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06221522" r:id="rId8"/>
        </w:object>
      </w: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</w:t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№</w:t>
      </w:r>
      <w:r w:rsidRPr="006C79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___</w:t>
      </w:r>
    </w:p>
    <w:p w:rsidR="00FB3A3A" w:rsidRPr="006C79E3" w:rsidRDefault="00FB3A3A" w:rsidP="00FB3A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О П</w:t>
      </w:r>
      <w:r w:rsidR="00B2763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орядке предоставления в 2019</w:t>
      </w: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году субсидий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в целях </w:t>
      </w:r>
      <w:r w:rsidR="00212B8C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финансового обеспечения</w:t>
      </w: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затрат социально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ориентированным некоммерческим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организациям из бюджета Санкт-Петербурга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в рамках реализации мероприятий государственной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программы Санкт-Петербурга «Развитие сферы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культуры в Санкт-Петербурге» </w:t>
      </w:r>
    </w:p>
    <w:p w:rsidR="00DC3823" w:rsidRPr="006C79E3" w:rsidRDefault="00DC3823" w:rsidP="00FB3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 соответствии с Бюджетным кодексом Российской Федерации, Законом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              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Санкт-Петербурга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от 28.11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.2018 № 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711-144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«О 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бюджете Санкт-Петербурга на 2019 год 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>и на плановый период 2020</w:t>
      </w:r>
      <w:r w:rsidR="00DC382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20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21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годов» и постановлением Правительства 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Санкт-Петербурга от 17.06.2014 № 488</w:t>
      </w:r>
      <w:r w:rsidR="00FA6534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«О государственной программе Санкт-Петербурга «Развитие сферы культуры</w:t>
      </w:r>
      <w:r w:rsidR="00DC382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 Санкт-Петербурге» Правительство Санкт-Петербурга</w:t>
      </w: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ind w:right="247" w:firstLine="539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ind w:right="247" w:firstLine="53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FB3A3A" w:rsidRPr="006C79E3" w:rsidRDefault="00FB3A3A" w:rsidP="00FB3A3A">
      <w:pPr>
        <w:autoSpaceDE w:val="0"/>
        <w:autoSpaceDN w:val="0"/>
        <w:adjustRightInd w:val="0"/>
        <w:spacing w:after="0" w:line="240" w:lineRule="auto"/>
        <w:ind w:right="247"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right="67" w:firstLine="539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Утвердить Порядок предоставления в 201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году субсидий в целях </w:t>
      </w:r>
      <w:r w:rsidR="00212B8C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финансового обеспечения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затрат социально ориентированным некоммерческим организациям 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из бюджета Санкт-Петербурга в рамках реализации мероприятий государственной программы Санкт-Петербурга «Развитие сферы культуры в Санкт-Петербурге» 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(далее – Порядок)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согласно приложению.</w:t>
      </w:r>
    </w:p>
    <w:p w:rsidR="00FB3A3A" w:rsidRPr="006C79E3" w:rsidRDefault="00FB3A3A" w:rsidP="00FB3A3A">
      <w:pPr>
        <w:spacing w:after="0" w:line="240" w:lineRule="auto"/>
        <w:ind w:right="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2. Комитету по печати и взаимодействию со средствами массовой информации </w:t>
      </w:r>
      <w:r w:rsidR="00DC382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(далее – Комитет) в месячный срок утвердить:</w:t>
      </w:r>
    </w:p>
    <w:p w:rsidR="00FB3A3A" w:rsidRPr="00840671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right="67"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форму </w:t>
      </w:r>
      <w:r w:rsidRPr="0084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 предоставление субсидий</w:t>
      </w:r>
      <w:r w:rsidR="0078204B" w:rsidRP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 соответствии с Порядком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78204B"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(далее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78204B"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субсидии)</w:t>
      </w: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0A1B4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и </w:t>
      </w:r>
      <w:r w:rsidR="000A1B45" w:rsidRPr="000A1B4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перечень представляемых в Комитет документов</w:t>
      </w:r>
      <w:r w:rsidR="004A2CC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 предоставление субсидий</w:t>
      </w: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A86951" w:rsidRPr="00A86951" w:rsidRDefault="00FB3A3A" w:rsidP="00A86951">
      <w:pPr>
        <w:widowControl w:val="0"/>
        <w:autoSpaceDE w:val="0"/>
        <w:autoSpaceDN w:val="0"/>
        <w:adjustRightInd w:val="0"/>
        <w:spacing w:after="0" w:line="240" w:lineRule="auto"/>
        <w:ind w:right="67"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порядок и сроки представления </w:t>
      </w:r>
      <w:r w:rsidRPr="00840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на</w:t>
      </w: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предоставление субсидий</w:t>
      </w:r>
      <w:r w:rsidR="00A86951" w:rsidRPr="00A8695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A86951" w:rsidRDefault="00A86951" w:rsidP="00A86951">
      <w:pPr>
        <w:pStyle w:val="a8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порядок и сроки принятия Комитетом решения о предоставлении субсидии</w:t>
      </w:r>
      <w:r w:rsidR="009443A6">
        <w:rPr>
          <w:rFonts w:ascii="Times New Roman" w:hAnsi="Times New Roman" w:cs="Times New Roman"/>
          <w:color w:val="auto"/>
        </w:rPr>
        <w:t xml:space="preserve">, в том числе порядок расчета </w:t>
      </w:r>
      <w:r w:rsidR="00212B8C">
        <w:rPr>
          <w:rFonts w:ascii="Times New Roman" w:hAnsi="Times New Roman" w:cs="Times New Roman"/>
          <w:color w:val="auto"/>
        </w:rPr>
        <w:t>баллов</w:t>
      </w:r>
      <w:r>
        <w:rPr>
          <w:rFonts w:ascii="Times New Roman" w:hAnsi="Times New Roman" w:cs="Times New Roman"/>
          <w:color w:val="auto"/>
        </w:rPr>
        <w:t>;</w:t>
      </w:r>
    </w:p>
    <w:p w:rsidR="00212B8C" w:rsidRDefault="00212B8C" w:rsidP="00A86951">
      <w:pPr>
        <w:pStyle w:val="a8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показатели результативности предоставления субсидий</w:t>
      </w:r>
      <w:r w:rsidR="009443A6" w:rsidRPr="009443A6">
        <w:rPr>
          <w:rFonts w:ascii="Times New Roman" w:hAnsi="Times New Roman" w:cs="Times New Roman"/>
          <w:color w:val="auto"/>
        </w:rPr>
        <w:t xml:space="preserve"> (</w:t>
      </w:r>
      <w:r w:rsidR="009443A6">
        <w:rPr>
          <w:rFonts w:ascii="Times New Roman" w:hAnsi="Times New Roman" w:cs="Times New Roman"/>
          <w:color w:val="auto"/>
        </w:rPr>
        <w:t>далее – показатели результативности</w:t>
      </w:r>
      <w:r w:rsidR="009443A6" w:rsidRPr="009443A6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FB3A3A" w:rsidRPr="00840671" w:rsidRDefault="00FB3A3A" w:rsidP="00A86951">
      <w:pPr>
        <w:widowControl w:val="0"/>
        <w:autoSpaceDE w:val="0"/>
        <w:autoSpaceDN w:val="0"/>
        <w:adjustRightInd w:val="0"/>
        <w:spacing w:after="0" w:line="240" w:lineRule="auto"/>
        <w:ind w:right="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экспертного совета по предоставлению субсидий и положение о нем;</w:t>
      </w:r>
    </w:p>
    <w:p w:rsidR="00FB3A3A" w:rsidRPr="006C79E3" w:rsidRDefault="00FB3A3A" w:rsidP="00A86951">
      <w:pPr>
        <w:widowControl w:val="0"/>
        <w:autoSpaceDE w:val="0"/>
        <w:autoSpaceDN w:val="0"/>
        <w:adjustRightInd w:val="0"/>
        <w:spacing w:after="0" w:line="240" w:lineRule="auto"/>
        <w:ind w:right="67"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порядок, сроки и форму представления отчетности об использовании 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субсидий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1C09A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о достижении показателей результативности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а также сроки проведения Комитетом обязательных проверок соблюдения получателями субсидий условий, целей</w:t>
      </w:r>
      <w:r w:rsidRPr="00840671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порядка предоставления субсидий.</w:t>
      </w:r>
    </w:p>
    <w:p w:rsidR="00FB3A3A" w:rsidRPr="006C79E3" w:rsidRDefault="001C09A6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Контроль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за</w:t>
      </w:r>
      <w:proofErr w:type="gramEnd"/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                   </w:t>
      </w:r>
      <w:r w:rsidR="00FB3A3A" w:rsidRPr="001C09A6">
        <w:rPr>
          <w:rFonts w:ascii="Times New Roman" w:eastAsia="Times New Roman" w:hAnsi="Times New Roman" w:cs="Times New Roman"/>
          <w:color w:val="000001"/>
          <w:spacing w:val="-6"/>
          <w:sz w:val="24"/>
          <w:szCs w:val="24"/>
          <w:lang w:eastAsia="ru-RU"/>
        </w:rPr>
        <w:t>Санкт-Петербурга – руководи</w:t>
      </w:r>
      <w:r w:rsidRPr="001C09A6">
        <w:rPr>
          <w:rFonts w:ascii="Times New Roman" w:eastAsia="Times New Roman" w:hAnsi="Times New Roman" w:cs="Times New Roman"/>
          <w:color w:val="000001"/>
          <w:spacing w:val="-6"/>
          <w:sz w:val="24"/>
          <w:szCs w:val="24"/>
          <w:lang w:eastAsia="ru-RU"/>
        </w:rPr>
        <w:t xml:space="preserve">теля Администрации Губернатора </w:t>
      </w:r>
      <w:r w:rsidR="00FB3A3A" w:rsidRPr="001C09A6">
        <w:rPr>
          <w:rFonts w:ascii="Times New Roman" w:eastAsia="Times New Roman" w:hAnsi="Times New Roman" w:cs="Times New Roman"/>
          <w:color w:val="000001"/>
          <w:spacing w:val="-6"/>
          <w:sz w:val="24"/>
          <w:szCs w:val="24"/>
          <w:lang w:eastAsia="ru-RU"/>
        </w:rPr>
        <w:t xml:space="preserve">Санкт-Петербурга </w:t>
      </w:r>
      <w:r w:rsidR="00B27635">
        <w:rPr>
          <w:rFonts w:ascii="Times New Roman" w:eastAsia="Times New Roman" w:hAnsi="Times New Roman" w:cs="Times New Roman"/>
          <w:color w:val="000001"/>
          <w:spacing w:val="-6"/>
          <w:sz w:val="24"/>
          <w:szCs w:val="24"/>
          <w:lang w:eastAsia="ru-RU"/>
        </w:rPr>
        <w:br/>
      </w:r>
      <w:r w:rsidR="00FB3A3A" w:rsidRPr="001C09A6">
        <w:rPr>
          <w:rFonts w:ascii="Times New Roman" w:eastAsia="Times New Roman" w:hAnsi="Times New Roman" w:cs="Times New Roman"/>
          <w:color w:val="000001"/>
          <w:spacing w:val="-6"/>
          <w:sz w:val="24"/>
          <w:szCs w:val="24"/>
          <w:lang w:eastAsia="ru-RU"/>
        </w:rPr>
        <w:t xml:space="preserve">Говорунова А.Н. </w:t>
      </w:r>
    </w:p>
    <w:p w:rsidR="00FB3A3A" w:rsidRDefault="00FB3A3A" w:rsidP="00B27635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</w:p>
    <w:p w:rsidR="00851ABF" w:rsidRPr="006C79E3" w:rsidRDefault="00851ABF" w:rsidP="00B27635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</w:p>
    <w:p w:rsidR="00B27635" w:rsidRDefault="00B27635" w:rsidP="00B27635">
      <w:pPr>
        <w:pStyle w:val="ConsPlusNormal"/>
        <w:ind w:left="567"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обязанности</w:t>
      </w:r>
    </w:p>
    <w:p w:rsidR="00B27635" w:rsidRPr="004C1AEF" w:rsidRDefault="00B27635" w:rsidP="00B27635">
      <w:pPr>
        <w:pStyle w:val="ConsPlusNormal"/>
        <w:ind w:left="567"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AEF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C1AEF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Pr="004C1AEF">
        <w:rPr>
          <w:rFonts w:ascii="Times New Roman" w:hAnsi="Times New Roman" w:cs="Times New Roman"/>
          <w:b/>
          <w:sz w:val="24"/>
          <w:szCs w:val="24"/>
        </w:rPr>
        <w:tab/>
      </w:r>
      <w:r w:rsidRPr="004C1AEF">
        <w:rPr>
          <w:rFonts w:ascii="Times New Roman" w:hAnsi="Times New Roman" w:cs="Times New Roman"/>
          <w:b/>
          <w:sz w:val="24"/>
          <w:szCs w:val="24"/>
        </w:rPr>
        <w:tab/>
      </w:r>
      <w:r w:rsidRPr="004C1AE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C1AEF">
        <w:rPr>
          <w:rFonts w:ascii="Times New Roman" w:hAnsi="Times New Roman" w:cs="Times New Roman"/>
          <w:b/>
          <w:sz w:val="24"/>
          <w:szCs w:val="24"/>
        </w:rPr>
        <w:tab/>
      </w:r>
      <w:r w:rsidRPr="004C1AE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А.Д. Беглов</w:t>
      </w:r>
    </w:p>
    <w:p w:rsidR="00B27635" w:rsidRPr="004C1AEF" w:rsidRDefault="00B27635" w:rsidP="00B27635">
      <w:pPr>
        <w:pStyle w:val="ConsPlusNormal"/>
        <w:ind w:left="5400" w:right="67" w:firstLine="0"/>
        <w:jc w:val="right"/>
        <w:rPr>
          <w:rFonts w:ascii="Times New Roman" w:hAnsi="Times New Roman" w:cs="Times New Roman"/>
          <w:sz w:val="24"/>
          <w:szCs w:val="24"/>
        </w:rPr>
        <w:sectPr w:rsidR="00B27635" w:rsidRPr="004C1AEF" w:rsidSect="00C934FC">
          <w:headerReference w:type="default" r:id="rId9"/>
          <w:pgSz w:w="11906" w:h="16838"/>
          <w:pgMar w:top="709" w:right="707" w:bottom="709" w:left="1701" w:header="709" w:footer="709" w:gutter="0"/>
          <w:pgNumType w:start="1"/>
          <w:cols w:space="708"/>
          <w:titlePg/>
          <w:docGrid w:linePitch="360"/>
        </w:sectPr>
      </w:pP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lastRenderedPageBreak/>
        <w:t xml:space="preserve">                                          Приложение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к постановлению Правительства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Санкт-Петербурга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 № __________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ПОРЯДОК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предоставления в 201</w:t>
      </w:r>
      <w:r w:rsidR="00B2763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9</w:t>
      </w: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году субсидий в целях </w:t>
      </w:r>
      <w:r w:rsidR="00212B8C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финансового обеспечения</w:t>
      </w: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затрат социально ориентированным некоммерческим организациям из бюджета</w:t>
      </w:r>
      <w:r w:rsidR="00212B8C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Санкт-Петербурга в рамках реализации мероприятий государственной программы Санкт-Петербурга «Развитие сферы культуры в Санкт-Петербурге</w:t>
      </w:r>
      <w:r w:rsidR="0078204B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»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1. </w:t>
      </w:r>
      <w:proofErr w:type="gramStart"/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Настоящий Порядок устанавливает правила предоставления в 201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году субсидий, предусмотренных Комитету по печати и взаимодействию со средствами массовой информации (далее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Комитет) статьями расходов «Субсидии на поддержку творческих союзов, выдающихся деятелей и организаций в сфере культуры в Санкт-Петербурге» </w:t>
      </w:r>
      <w:r w:rsidR="001C09A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(код целевой статьи 0830070670), «Субсидия социально ориентированной некоммерческой организации на организацию специализированных площадок под уличную книжную торговлю» (код целевой статьи 0830070770), «Субсидии социально</w:t>
      </w:r>
      <w:proofErr w:type="gramEnd"/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proofErr w:type="gramStart"/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ориентированным некоммерческим организациям на организацию и проведение поэтического и литературных фестивалей» (код целевой статьи 0830070790), «Субсидия социально ориентированным некоммерческим организациям на продвижение петербургской культуры в стране 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за рубежом» (код целевой статьи 08300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70810) в приложении 2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к Закону Санкт-Петербурга </w:t>
      </w:r>
      <w:r w:rsidR="00212B8C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от 28.11.2018 № 711-144</w:t>
      </w:r>
      <w:r w:rsidR="00851ABF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«О бюджете Санкт-Петербурга на 201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 год и на плановый период 2020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20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21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годов» в соответствии с пунктами</w:t>
      </w:r>
      <w:proofErr w:type="gramEnd"/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2.2.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2.3.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</w:t>
      </w:r>
      <w:r w:rsidR="00212B8C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3.1.7.1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212B8C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3.1.7.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3.2.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A3434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подраздела 4.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4 приложения к постановлению Правительства Санкт-Петербурга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           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от 17.06.2014 № 488 «О государственной программе Санкт-Петербурга «Развитие сферы культуры в Санкт-Петербурге» (далее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субсидии).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2. Субсидии предоставляются на безвозмездной и безвозвратной основе юридическим лицам (за исключением государственных (муниципальных) учреждений), являющимся социально ориентированными некоммерческими организациями, осуществляющими свою деятельность на территории Санкт-Петербурга (далее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организации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). </w:t>
      </w:r>
    </w:p>
    <w:p w:rsidR="00FB3A3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 Субсидии предоставляются в целях </w:t>
      </w:r>
      <w:r w:rsidR="00A3434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финансового обеспечения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затрат, возникших </w:t>
      </w:r>
      <w:r w:rsidR="001C09A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 201</w:t>
      </w:r>
      <w:r w:rsidR="00B2763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 связи с производством (реализацией) товаров, выполнением работ, оказанием услуг (далее – затраты):</w:t>
      </w:r>
    </w:p>
    <w:p w:rsidR="00A3434D" w:rsidRPr="006C79E3" w:rsidRDefault="00A3434D" w:rsidP="00A343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3.1.</w:t>
      </w:r>
      <w:r w:rsidRPr="00A3434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proofErr w:type="gramStart"/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 органи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зации и проведении литературных фестивалей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(пункт 2.2.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подраздела 4.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4 приложения к постановлению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Правительства Санкт</w:t>
      </w:r>
      <w:r w:rsidR="001C09A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-Петербурга от 17.06.2014 № 488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«</w:t>
      </w:r>
      <w:r w:rsidRPr="00684B68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 государственной программе Санкт-Петербурга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«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Развитие сферы культуры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>в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Санкт-Петербурге» (далее – постановлени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 № 488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),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направленных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 поддержание </w:t>
      </w:r>
      <w:r w:rsidR="001C09A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развитие петербургских литературных традиций, пропаганду классич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еской и современной литературы.</w:t>
      </w:r>
      <w:proofErr w:type="gramEnd"/>
    </w:p>
    <w:p w:rsidR="00A3434D" w:rsidRDefault="00A3434D" w:rsidP="00A343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 субсидий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7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7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тыс. руб.</w:t>
      </w:r>
    </w:p>
    <w:p w:rsidR="00A3434D" w:rsidRPr="006C79E3" w:rsidRDefault="00A3434D" w:rsidP="00A343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3.2.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При организации передвижной книжной выставки для детей-сирот 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детей-инвалидов (пункт 2.3.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подраздела 4.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4 приложения к постановлению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№ 488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), направленной на оказание помощи детям-сиротам и детям-инвалидам в социальной адаптации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                             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окружающему миру, приобщение их к чтению, воспитание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у них духовности, нравс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твенности, чувства прекрасного.</w:t>
      </w:r>
    </w:p>
    <w:p w:rsidR="00A3434D" w:rsidRPr="006C79E3" w:rsidRDefault="00A3434D" w:rsidP="00A343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 субсидий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160,0 тыс. руб.</w:t>
      </w:r>
    </w:p>
    <w:p w:rsidR="00FB3A3A" w:rsidRPr="006C79E3" w:rsidRDefault="00A3434D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3.3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. При организации и проведении церемонии вручения литературной премии 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                     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за произведения историко-патриотического характера (пункт 3.1.7.1 подраздела 4.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 приложения к постановлению №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488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), направленной на выявление авторов, успешно работающих 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различных литературных жанрах, стимулирование писателей на создание новых выс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окохудожественных произведений.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</w:t>
      </w:r>
      <w:r w:rsidR="00A3434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субсидий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150,0 тыс. руб.</w:t>
      </w:r>
    </w:p>
    <w:p w:rsidR="00FB3A3A" w:rsidRPr="006C79E3" w:rsidRDefault="00A3434D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3.4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 При организации и проведении литературного конкурса «Неизвестный Петербург» (пункт 3.1.7.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2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подраздела 4.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4 приложения к постановлению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№ 488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),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lastRenderedPageBreak/>
        <w:t>ориентированного на непрофессиональных литераторов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призванного возродить классические литерат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урные традиции Санкт-Петербурга и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направленного на воспитание патриотизма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и повышение интереса к истории Санкт-Петербурга и страны. </w:t>
      </w:r>
    </w:p>
    <w:p w:rsidR="00FB3A3A" w:rsidRPr="006C79E3" w:rsidRDefault="00660AD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 субсидий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300,0 тыс. руб.</w:t>
      </w:r>
    </w:p>
    <w:p w:rsidR="00FB3A3A" w:rsidRPr="006C79E3" w:rsidRDefault="00A3434D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3.5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 При поддержке работы и редактировании сайта Дома писателя (пункт 3.1.7.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подраздела 4.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4 приложения к постановлению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№ 488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), обеспечивающего</w:t>
      </w:r>
      <w:r w:rsidR="00DB3536" w:rsidRPr="00DB353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DB353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информационное освещение мероприятий, проектов и деятельности Комитета в области книгоиздания и книгораспространения в </w:t>
      </w:r>
      <w:r w:rsidR="00DB3536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информационно-телек</w:t>
      </w:r>
      <w:r w:rsidR="00DB353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оммуникационной сети «Интернет» и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информационную поддержку писателей Санкт-Петербу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рга на базе сайта Дома писателя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</w:t>
      </w:r>
    </w:p>
    <w:p w:rsidR="00FB3A3A" w:rsidRPr="006C79E3" w:rsidRDefault="00660AD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 субсидий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100,0 тыс. руб.</w:t>
      </w:r>
    </w:p>
    <w:p w:rsidR="00FB3A3A" w:rsidRPr="006C79E3" w:rsidRDefault="00660AD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3.6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 При организации и проведении церемонии вручения литературной премии имени Н.В. Гоголя, направленной на выявление и поощрение талантливых авторов, успешно работающих в различных литературных жанрах (пункт 3.1.7.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подраздела 4.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 приложения к постановлению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№ 488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).</w:t>
      </w:r>
    </w:p>
    <w:p w:rsidR="00FB3A3A" w:rsidRPr="006C79E3" w:rsidRDefault="00660AD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 субсидий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150,0 тыс. руб.</w:t>
      </w:r>
    </w:p>
    <w:p w:rsidR="00FB3A3A" w:rsidRPr="006C79E3" w:rsidRDefault="00660AD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3.7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 При организации специализированных площадок под уличную книжную торговлю (пункт 3.2.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подраздела 4.</w:t>
      </w:r>
      <w:r w:rsidR="00B43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раздела 4 приложения к постановлению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№ 488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), направленных на популяризацию чтения и книг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(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создание в Санкт-Петербурге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знаковых мест уличной культуры,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предоставление дополнительных возможностей для распространен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ия книг петербургских писателей,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возрождение классических традиций литературного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. </w:t>
      </w:r>
    </w:p>
    <w:p w:rsidR="00FB3A3A" w:rsidRPr="006C79E3" w:rsidRDefault="00660AD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Предельный размер субсидий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FB3A3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FB3A3A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4 000,0 тыс. руб.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3.8. </w:t>
      </w:r>
      <w:r w:rsidR="00660AD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 п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еречень затрат, подлежащих </w:t>
      </w:r>
      <w:r w:rsidR="00786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финансовому обеспечению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за счет субсиди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86AC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(далее – Перечень затрат),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входят: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proofErr w:type="gramStart"/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оплата труда специалистов, непосредственно участвующих в реализации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 – 3.7 настоящего Порядка (далее – мероприятия)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(организаторов мероприятий, редакторов, корректоров, верстальщиков, сценаристов, режиссеров, актеров, стилистов и </w:t>
      </w:r>
      <w:r w:rsidR="00660AD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др.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);</w:t>
      </w:r>
      <w:proofErr w:type="gramEnd"/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разработка и дизайн оригинал-макетов полиграфической </w:t>
      </w:r>
      <w:proofErr w:type="gramStart"/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продукции</w:t>
      </w:r>
      <w:proofErr w:type="gramEnd"/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ее печать, включая плакаты социальной рекламы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й, указанных в пунктах </w:t>
      </w:r>
      <w:r w:rsidR="00DB353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3.1, 3.3,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3.4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3.6 и 3.7 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типографские услуги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й, указанных в пунктах </w:t>
      </w:r>
      <w:r w:rsidR="00DB353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3.3, 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3.4, 3.6 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3.7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; 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предоставление помещений для проведения 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й, указанных 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 3.4, 3.6 и 3.7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предоставление тентовых, павильонных, сценических и иных конструкций, включая монтаж, обслуживание, демонтаж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приятий, указанных в пунктах 3.1 и 3.7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предоставление оборудования (в том числе 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осветительное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звук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овое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видеопроекционное оборудование), декораций, инвентаря, мебели, театрального реквизита, костюмов 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для проведения </w:t>
      </w:r>
      <w:r w:rsidR="00E31E9D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мероприятий, указанных 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 3.4, 3.6 и 3.7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56736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дизайн художественного оформления (дизайнерские разработки, брендирование                     и прочее) книжных павильонов, элементов оформления мероприятий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указанных в пунктах 3.1 и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приобретение или изготовление одноразовых элементов оформления, реквизита 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пр</w:t>
      </w:r>
      <w:r w:rsidR="0016364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очего для проведения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</w:t>
      </w:r>
      <w:r w:rsidR="0016364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й, указанных 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 3.4, 3.6 и 3.7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; 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предоставление туалетов, их установка и обслуживание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приятия, указанного в пункте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обеспечение правопорядка и безопасности</w:t>
      </w:r>
      <w:r w:rsidR="0016364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во время проведения мероприятия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указанного в пункте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обеспечение медици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нской безопасности на территориях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проведения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приятия, 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lastRenderedPageBreak/>
        <w:t>указанного в пункте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уборка и вывоз мусора при проведении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приятия, указанного в пункте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; 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оплата прочих технических услуг</w:t>
      </w:r>
      <w:r w:rsidR="0016364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163649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(подключение, проводка электричества в павильоны, оплата потребляемой электроэнергии и </w:t>
      </w:r>
      <w:r w:rsidR="0016364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др.</w:t>
      </w:r>
      <w:r w:rsidR="00163649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при проведении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мероприятия, указанного 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>в пункте 3.7</w:t>
      </w:r>
      <w:r w:rsidR="0016364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; 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приобретение памятных подарков, книг, ценных призов, сувенирной продукции                     и цветов для вручения на мероприятиях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указанных 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 3.4, 3.6 и 3.7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оплата проезда и проживания приглашенных участников мероприятий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указанных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 xml:space="preserve">в пунктах 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3.2 – 3.4, 3.6 и 3.7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организация и проведение культурной и деловой программы для участников мероприятий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указанных 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оплата транспортных расходов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й, указанных 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3.2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выплата денежных премий лауреатам литературных премий и конкурсов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мероприятий, ук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азанных в пунктах 3.1, 3.3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3.4 и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3.6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фото- и видеосъемка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й, указанных в пунктах </w:t>
      </w:r>
      <w:r w:rsidR="00600B0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3.1</w:t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 3.4, 3.6 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3A69D6" w:rsidRP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 3.7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</w:p>
    <w:p w:rsidR="00FB3A3A" w:rsidRPr="00E00A5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приобретение расходных материалов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мероприятий, указанных в пунктах 3.1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3.7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proofErr w:type="gramStart"/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оплата работ по модернизации сайта Дома писателя, регистрации на сервисах видеохостинга, продвижению сайта Дома писателя в поисковых системах 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информационно-телекоммуникационной сети «Интернет»</w:t>
      </w:r>
      <w:r w:rsidR="00B43ACA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социальных сетях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оплата услуг хостинга и доменного имени, приобретение расходных материалов, техническое </w:t>
      </w:r>
      <w:r w:rsidR="004A2CC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обслуживание оборудования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Интернет-центра</w:t>
      </w:r>
      <w:r w:rsidR="004A2CC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поддержание его работоспособности, оплата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услуг по регулярному обновлению контента сайта Дома писателя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(для реализации мероприяти</w:t>
      </w:r>
      <w:r w:rsidR="002E66E8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я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 указанн</w:t>
      </w:r>
      <w:r w:rsidR="002E66E8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ого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 пункт</w:t>
      </w:r>
      <w:r w:rsidR="002E66E8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е 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3.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5</w:t>
      </w:r>
      <w:r w:rsidR="00BC18FF"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настоящего Порядка)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</w:t>
      </w:r>
      <w:proofErr w:type="gramEnd"/>
    </w:p>
    <w:p w:rsidR="00EC17A0" w:rsidRPr="00E00A5A" w:rsidRDefault="00EC17A0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Интернет-центр – это специально оборудованное компьютерной техникой помещение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 xml:space="preserve">с доступом к </w:t>
      </w:r>
      <w:r w:rsidRPr="00EC17A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3.9. Размер субсидий определяется Комитетом на основании представляемого организациями, признанными победителями конкурсного отбора на право получения субсидий (далее 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получатели субсидий), ра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счета размера субсидий как суммы</w:t>
      </w:r>
      <w:r w:rsidRPr="00E00A5A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плановых затрат по направлениям затрат, указанным в настоящем Порядке.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Расчет размера субсидий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должен быть представлен получател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ями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 составе документов, прилагаемых к заявлению на предоставление субсиди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й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(далее – заявление)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3A69D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 форме сметы расходов, подписанной уполномоченным лицом </w:t>
      </w:r>
      <w:r w:rsidR="00E3526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организации и главным бухгалтером организации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. </w:t>
      </w:r>
    </w:p>
    <w:p w:rsidR="00FB3A3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Комитет осуществляет проверку представленного расчета размера субсидий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B5283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 соответствие Перечню затрат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 использованием общедоступной информации о рыночных ценах на соответствующие товары, работы, услуги.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Размер предоставляемых субсидий не должен превышать предельные размеры, указанные в пунктах 3.1 – 3.7 настоящего Порядка.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4. Субсидии предоставляются получателям субсидий в пределах средств, предусмотренных на их предоставление Комитету Законом Санкт-Петербурга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 xml:space="preserve">от </w:t>
      </w:r>
      <w:r w:rsidR="00851AB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28.11.2018 № 711-144</w:t>
      </w:r>
      <w:r w:rsidR="00851ABF"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«О бюджете Санкт-Петербурга на 201</w:t>
      </w:r>
      <w:r w:rsidR="00E3526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9 год и на плановый период 2020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и 20</w:t>
      </w:r>
      <w:r w:rsidR="00E3526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21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годов», в целях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финансового обеспечения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затрат.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5. Условиями предоставления субсидий являются: </w:t>
      </w:r>
    </w:p>
    <w:p w:rsidR="00FB3A3A" w:rsidRPr="006C79E3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разработка планов мероприятий и проведение мероприятий на территории                    Санкт-Петербурга;</w:t>
      </w:r>
    </w:p>
    <w:p w:rsidR="00CA1F0E" w:rsidRPr="00C11EC2" w:rsidRDefault="00802E1D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достижение </w:t>
      </w:r>
      <w:r w:rsidR="00CA1F0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ц</w:t>
      </w:r>
      <w:r w:rsidR="00CA1F0E" w:rsidRPr="00CA1F0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елевы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х</w:t>
      </w:r>
      <w:r w:rsidR="00CA1F0E" w:rsidRPr="00CA1F0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ей</w:t>
      </w:r>
      <w:r w:rsidR="00CA1F0E" w:rsidRPr="00CA1F0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результативности</w:t>
      </w:r>
      <w:r w:rsidR="00464F4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предоставления субсидии (далее – показатели результативности)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. </w:t>
      </w:r>
      <w:proofErr w:type="gramStart"/>
      <w:r w:rsidRPr="00802E1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Показатели результативности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утверждаются</w:t>
      </w:r>
      <w:r w:rsidR="00C11EC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Комитето</w:t>
      </w:r>
      <w:r w:rsidR="002219B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м.</w:t>
      </w:r>
      <w:proofErr w:type="gramEnd"/>
      <w:r w:rsidR="002219B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Значение</w:t>
      </w:r>
      <w:r w:rsidR="00C11EC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показателей результативности </w:t>
      </w:r>
      <w:r w:rsidR="002219B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у</w:t>
      </w:r>
      <w:proofErr w:type="gramStart"/>
      <w:r w:rsidR="002219BD">
        <w:rPr>
          <w:rFonts w:ascii="Times New Roman" w:eastAsia="Times New Roman" w:hAnsi="Times New Roman" w:cs="Times New Roman"/>
          <w:color w:val="000001"/>
          <w:sz w:val="24"/>
          <w:szCs w:val="24"/>
          <w:lang w:val="en-US" w:eastAsia="ru-RU"/>
        </w:rPr>
        <w:t>c</w:t>
      </w:r>
      <w:proofErr w:type="gramEnd"/>
      <w:r w:rsidR="00960B6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тана</w:t>
      </w:r>
      <w:r w:rsidR="002219BD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вливаются</w:t>
      </w:r>
      <w:r w:rsidR="00C11EC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Комитетом в соглашении;</w:t>
      </w:r>
    </w:p>
    <w:p w:rsidR="00FB3A3A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lastRenderedPageBreak/>
        <w:t xml:space="preserve">наличие согласия получателей субсидий на осуществление Комитетом и Комитетом государственного финансового контроля Санкт-Петербурга (далее </w:t>
      </w:r>
      <w:r w:rsidR="0078204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–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КГФК) обязательных проверок соблюдения получателями су</w:t>
      </w:r>
      <w:r w:rsidR="0030508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бсидий условий, целей и порядка 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предоставл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ения</w:t>
      </w:r>
      <w:r w:rsidR="0030508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субсидий (далее – проверки</w:t>
      </w:r>
      <w:r w:rsidRPr="006C79E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);</w:t>
      </w:r>
    </w:p>
    <w:p w:rsidR="0030508F" w:rsidRPr="0030508F" w:rsidRDefault="0030508F" w:rsidP="003050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30508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возврат получателями субсидий в бюджет Санкт-Петербурга в срок, определенный соглашением о предоставлении субсидии (далее – соглашение), остатков субсидий, </w:t>
      </w:r>
      <w:r w:rsidRPr="0030508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  <w:t>не использованных в установленный соглашением срок;</w:t>
      </w:r>
    </w:p>
    <w:p w:rsidR="00CA1F0E" w:rsidRDefault="00CA1F0E" w:rsidP="00CA1F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A1F0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согласование получателем субсидии с Комитетом привлечения третьих лиц к реализации </w:t>
      </w:r>
      <w:r w:rsidR="00A5434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мероприятия</w:t>
      </w:r>
      <w:r w:rsidRPr="00CA1F0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C66F86" w:rsidRDefault="00C66F86" w:rsidP="00C6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отсутствие у получател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ей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й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30508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с законодательством Российской Федерации о налогах и сборах, по состоянию на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число месяца, предшествующего месяцу</w:t>
      </w:r>
      <w:r w:rsidR="0066423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подачи заявления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FB3A3A" w:rsidRPr="002543E7" w:rsidRDefault="00FB3A3A" w:rsidP="00FB3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отсутствие у получателей субсидий по состоянию на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</w:t>
      </w:r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число месяца, предшествующего месяцу</w:t>
      </w:r>
      <w:r w:rsidR="0066423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подачи заявления</w:t>
      </w:r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, просроченной задолженности по возврату в бюджет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Санкт-Петербурга субсидий, бюджетных инвестиций, </w:t>
      </w:r>
      <w:proofErr w:type="gramStart"/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предоставленных</w:t>
      </w:r>
      <w:proofErr w:type="gramEnd"/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в том числе </w:t>
      </w:r>
      <w:r w:rsidR="0030508F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br/>
      </w:r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в соответствии с иными правовыми актами, и иной просроченн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ой задолженности перед бюджетом</w:t>
      </w:r>
      <w:r w:rsidRPr="002543E7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Санкт-Петербурга;</w:t>
      </w:r>
    </w:p>
    <w:p w:rsidR="00C66F86" w:rsidRPr="00C66F86" w:rsidRDefault="00C66F86" w:rsidP="00C6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отсутствие проведения в отношении получател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ей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й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процедур реорганизации, </w:t>
      </w:r>
      <w:r w:rsidR="00976C0B"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ликвидации</w:t>
      </w:r>
      <w:r w:rsidR="00976C0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,</w:t>
      </w:r>
      <w:r w:rsidR="00976C0B"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976C0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банкротства 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по состоянию на </w:t>
      </w:r>
      <w:r w:rsidR="00756675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число месяца, предшествующего месяцу</w:t>
      </w:r>
      <w:r w:rsidR="0066423E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подачи заявления</w:t>
      </w:r>
      <w:r w:rsidRPr="00C66F86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;</w:t>
      </w:r>
    </w:p>
    <w:p w:rsidR="00BA61B0" w:rsidRPr="00BA61B0" w:rsidRDefault="00BA61B0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состоянию на </w:t>
      </w:r>
      <w:r w:rsidR="00305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месяца, предшествующего месяцу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заявления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должн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являться иностранным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юридическим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российским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юридическим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уставном (складочном) капитале котор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участия иностранных юридических лиц, местом регистрации которых является государство или территория, </w:t>
      </w:r>
      <w:bookmarkStart w:id="0" w:name="_GoBack"/>
      <w:bookmarkEnd w:id="0"/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="00305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не предусматривающих</w:t>
      </w:r>
      <w:proofErr w:type="gramEnd"/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раскрытия и представления информации при проведении фина</w:t>
      </w:r>
      <w:r w:rsidR="0075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нсовых операций (офшорные зоны)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таких юридических лиц</w:t>
      </w:r>
      <w:r w:rsidR="0075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5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совокупности превышает 50 процентов;</w:t>
      </w:r>
    </w:p>
    <w:p w:rsidR="00FB3A3A" w:rsidRPr="002543E7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у получателей субсидий 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976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6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ин</w:t>
      </w:r>
      <w:r w:rsidRPr="00254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бюджетных ассигнований </w:t>
      </w:r>
      <w:r w:rsidR="00305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4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иными нормативными правовыми актами на цели, указанные в пункте 3 настоящего Порядка;</w:t>
      </w:r>
    </w:p>
    <w:p w:rsidR="00BA61B0" w:rsidRDefault="00BA61B0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 получател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при использовании денежных средств, предоставляемых из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Санкт-Петербурга, за период не менее одного календарного года, предшествующего году получения субсидии;</w:t>
      </w:r>
    </w:p>
    <w:p w:rsidR="00BA61B0" w:rsidRDefault="00BA61B0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информации о получател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реестре недобросовестных поставщиков (подрядчиков, исполнителей), </w:t>
      </w:r>
      <w:proofErr w:type="gramStart"/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05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едение</w:t>
      </w:r>
      <w:proofErr w:type="gramEnd"/>
      <w:r w:rsidR="00305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 осуществляется 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B5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«О контрактной системе в сфере закупок товаров, работ, услуг </w:t>
      </w:r>
      <w:r w:rsidR="00B5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государственных и муниципальных нужд», по состоянию на </w:t>
      </w:r>
      <w:r w:rsidR="0075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A6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месяца, предшествующего </w:t>
      </w:r>
      <w:r w:rsidRPr="00E00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месяцу</w:t>
      </w:r>
      <w:r w:rsidR="0066423E" w:rsidRPr="00E00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заявления</w:t>
      </w:r>
      <w:r w:rsidRPr="00E00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C39AA" w:rsidRPr="00CC39AA" w:rsidRDefault="00CC39AA" w:rsidP="00CC39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получателями субсидии условия о запрете на приобретение за счет 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субсидии иностранной валюты.</w:t>
      </w:r>
    </w:p>
    <w:p w:rsidR="00FB3A3A" w:rsidRPr="006C79E3" w:rsidRDefault="0030508F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B3A3A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Субсидии предоставляются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конкурсного отбора на право получения субсидий, проводимого Комитетом (далее – конкурсный отбор).</w:t>
      </w: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осуществляется создаваемым Комитетом экспертным советом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субсидий (далее – экспертный совет)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 совет является совещательным коллегиальным органом.</w:t>
      </w: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экспе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ртного совета и положение о нем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не урегулированной настоящим 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Порядком, 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 Комитетом.</w:t>
      </w:r>
    </w:p>
    <w:p w:rsidR="00FB3A3A" w:rsidRPr="006C79E3" w:rsidRDefault="00693301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Экспертный совет принимает 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</w:t>
      </w:r>
      <w:r w:rsidR="00FB3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признании организаций 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 w:rsidR="00FB3A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отбора </w:t>
      </w:r>
      <w:r w:rsid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бал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системе 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следующих критериев:</w:t>
      </w:r>
    </w:p>
    <w:p w:rsidR="00FB3A3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 предоставления субсидий, предусмотренным настоящим Порядком</w:t>
      </w:r>
      <w:r w:rsid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балла)</w:t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r w:rsidR="00E72EE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 – 3.7 настоящего Порядка)</w:t>
      </w:r>
      <w:r w:rsidR="004C71F1" w:rsidRP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2EE9" w:rsidRPr="004C71F1" w:rsidRDefault="00E72EE9" w:rsidP="00E72E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детальност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(0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баллов) (для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 – 3.7 настоящего Порядка)</w:t>
      </w:r>
      <w:r w:rsidRP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A3A" w:rsidRPr="006C79E3" w:rsidRDefault="00A54B69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и культурная значимость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A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(0-5 баллов)</w:t>
      </w:r>
      <w:r w:rsidR="009B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r w:rsidR="009B2AD8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</w:t>
      </w:r>
      <w:r w:rsidR="00A1169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</w:t>
      </w:r>
      <w:r w:rsidR="009B2AD8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3.4, 3.6 и 3.7 настоящего Порядка)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мероприятии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петербургских писателей, литературоведов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литературных критиков</w:t>
      </w:r>
      <w:r w:rsidR="004C7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(0-5 баллов)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r w:rsidR="006C10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</w:t>
      </w:r>
      <w:r w:rsidR="00A1169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</w:t>
      </w:r>
      <w:r w:rsidR="006C10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3.4, 3.6 и 3.7 настоящего Порядка)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средствах массовой информации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(0-2</w:t>
      </w:r>
      <w:r w:rsid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балла)</w:t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r w:rsidR="00E72EE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</w:t>
      </w:r>
      <w:r w:rsidR="00A1169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–</w:t>
      </w:r>
      <w:r w:rsidR="00E72EE9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3.4, 3.6 и 3.7 настоящего Порядка)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A3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обоснованность затрат</w:t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0C3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подготовке и проведению 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="00E72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Перечню затрат, предусмотренных настоящим Порядком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>(0; 5</w:t>
      </w:r>
      <w:r w:rsidR="003605A4" w:rsidRP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="003605A4" w:rsidRP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C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r w:rsidR="006C10C3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мероприятий, указанных в пунктах 3.1 – 3.7 настоящего Порядка)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67E" w:rsidRDefault="009B2AD8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критерий оценивае</w:t>
      </w:r>
      <w:r w:rsidR="002A067E" w:rsidRP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член</w:t>
      </w:r>
      <w:r w:rsid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2A067E" w:rsidRP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экспертного совета по балльной 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общего голосования</w:t>
      </w:r>
      <w:r w:rsidR="002A067E" w:rsidRP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Общее количество баллов по каждому заявлению определяется как совокупность баллов, присвоенных по каждому критерию. Максимальное количество баллов, присваиваемых каждому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мероприятию</w:t>
      </w:r>
      <w:r w:rsidR="002A067E" w:rsidRP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составляет не более</w:t>
      </w:r>
      <w:r w:rsidR="00A11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="002A067E" w:rsidRPr="002A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</w:t>
      </w:r>
    </w:p>
    <w:p w:rsidR="003605A4" w:rsidRPr="006C79E3" w:rsidRDefault="003605A4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конкурсного отбора</w:t>
      </w:r>
      <w:r w:rsidR="00B24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</w:t>
      </w:r>
      <w:r w:rsidRP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участник</w:t>
      </w:r>
      <w:r w:rsid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отбора,</w:t>
      </w:r>
      <w:r w:rsid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269" w:rsidRP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выполнили усл</w:t>
      </w:r>
      <w:r w:rsid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овия, предусмотренные в пункте 5</w:t>
      </w:r>
      <w:r w:rsidR="00E35269" w:rsidRP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</w:t>
      </w:r>
      <w:r w:rsid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представившие лучшие предложения и </w:t>
      </w:r>
      <w:proofErr w:type="gramStart"/>
      <w:r w:rsid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заявлениям</w:t>
      </w:r>
      <w:proofErr w:type="gramEnd"/>
      <w:r w:rsidR="00E3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</w:t>
      </w:r>
      <w:r w:rsidRPr="0036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присвоено наибольшее количество баллов.</w:t>
      </w:r>
    </w:p>
    <w:p w:rsidR="00FB3A3A" w:rsidRPr="006C79E3" w:rsidRDefault="0030508F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получения субсидий </w:t>
      </w:r>
      <w:r w:rsidR="00FB3A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в Комитет заявление.</w:t>
      </w:r>
    </w:p>
    <w:p w:rsidR="00FB3A3A" w:rsidRDefault="00B248CC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заявления, форма извещения о приеме заявлений на предоставление субсидий, перечень документов и материалов, представляемых организациями в Комитет, а также порядок расчета баллов утверждаются Комитетом.</w:t>
      </w:r>
    </w:p>
    <w:p w:rsidR="008E7B27" w:rsidRPr="008E7B27" w:rsidRDefault="0030508F" w:rsidP="0030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предоставлении субсидий оформляется распоряжением Комитета,</w:t>
      </w:r>
      <w:r w:rsidR="0032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указываются получатели субсидий и размер предоставляемых субсидий</w:t>
      </w:r>
      <w:r w:rsidR="004A2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C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распоряжение)</w:t>
      </w:r>
      <w:r w:rsidR="00FB3A3A"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распоряжения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касающейся получателей субсидий</w:t>
      </w:r>
      <w:r w:rsidR="0032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28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роектом соглашения направляю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получателям субсидий в течение </w:t>
      </w:r>
      <w:r w:rsidR="0071033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субсидий. </w:t>
      </w:r>
    </w:p>
    <w:p w:rsidR="008E7B27" w:rsidRDefault="00B37A59" w:rsidP="008E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субсидий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10 рабочих дней со дня получения проекта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глашения подписывает его и пред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ставляет в Комитет с сопроводительным письмом.</w:t>
      </w:r>
    </w:p>
    <w:p w:rsidR="00110D27" w:rsidRPr="00110D27" w:rsidRDefault="00110D27" w:rsidP="00110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субсидий осуществляется в соответствии с соглашением, которое должно быть заключено между Комитетом и получателями субсидий в соответствии 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типов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формой, утвержденной Комитетом</w:t>
      </w:r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 Санкт-Петербурга.</w:t>
      </w:r>
    </w:p>
    <w:p w:rsidR="00110D27" w:rsidRPr="008E7B27" w:rsidRDefault="00110D27" w:rsidP="00110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получатели субсидий получили проект соглашения в установленном порядке, однако в установленный срок не представили подписанное соглашение в Комитет или не направили мотивированный отказ от заключения соглашения, Комитет вправе принять решение об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 в предоставлении субсидий</w:t>
      </w:r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пункта 10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</w:t>
      </w:r>
      <w:r w:rsidRPr="0011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Порядка.</w:t>
      </w:r>
    </w:p>
    <w:p w:rsidR="008E7B27" w:rsidRPr="008E7B27" w:rsidRDefault="009821A4" w:rsidP="008E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размер субсидий, предоставленных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получателю субсидий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решению Комитета и 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кспертного совета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меньше указанной в заявлении запрашиваемой суммы, получатель субсиди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E7B27"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:rsidR="008E7B27" w:rsidRPr="008E7B27" w:rsidRDefault="008E7B27" w:rsidP="008E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привлечь дополнительно внебюджетные средства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мероприятий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 и согласно бюджету, указанному в заявлении;</w:t>
      </w:r>
    </w:p>
    <w:p w:rsidR="008E7B27" w:rsidRPr="008E7B27" w:rsidRDefault="008E7B27" w:rsidP="008E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Комитетом внести изменения в количественные параметры, тех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нические характеристики и смету 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EC1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на конкурсный отбор проектов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B27" w:rsidRPr="008E7B27" w:rsidRDefault="008E7B27" w:rsidP="008E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заключения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и получения субсидий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B27" w:rsidRDefault="008E7B27" w:rsidP="008E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прин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ятом решении получатель субсидий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информировать Комитет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E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получения копии распоряжения.</w:t>
      </w:r>
    </w:p>
    <w:p w:rsidR="0030508F" w:rsidRPr="0030508F" w:rsidRDefault="0030508F" w:rsidP="0030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Счет, на который перечисляются субсидии, открытый получателями субсидий                             в учреждениях Центрального банка Российской Федерации или кредитных организациях, определяется в соглашении, заключаемом с получателями субсидий.</w:t>
      </w:r>
    </w:p>
    <w:p w:rsidR="0030508F" w:rsidRPr="0030508F" w:rsidRDefault="0030508F" w:rsidP="0030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перечисляются Комитетом получателям субсидий в два этапа:</w:t>
      </w:r>
    </w:p>
    <w:p w:rsidR="0030508F" w:rsidRPr="0030508F" w:rsidRDefault="0030508F" w:rsidP="0030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этап – субсидии перечисляются в объеме не менее 25 процентов от суммы субсидий после заключения соглашения в течение 10 рабочих дней </w:t>
      </w:r>
      <w:proofErr w:type="gramStart"/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представления</w:t>
      </w:r>
      <w:proofErr w:type="gramEnd"/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 получателями субсидий счета и документов, подтверждающих планируемые затраты; </w:t>
      </w:r>
    </w:p>
    <w:p w:rsidR="0030508F" w:rsidRPr="0030508F" w:rsidRDefault="0030508F" w:rsidP="0030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этап – остатки субсидий перечисляются Комитетом получателям субсидий после представления отчетных документов в течение 10 рабочих дней </w:t>
      </w:r>
      <w:proofErr w:type="gramStart"/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акта о выполнении целей финансирования на основании выставленного получателями субсидий счета. </w:t>
      </w:r>
    </w:p>
    <w:p w:rsidR="0030508F" w:rsidRDefault="0030508F" w:rsidP="0030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неиспользованных остатков субсидий размер перечисляемых субсидий подлежит уменьшению на сумму этих остатков. Получатели субсидий выставляют счет Комитету на остатки субсидий за вычетом неиспользованных остатков.</w:t>
      </w:r>
    </w:p>
    <w:p w:rsidR="00FB3A3A" w:rsidRPr="006C79E3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Основаниями для отказа в предоставлении субсиди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FB3A3A" w:rsidRPr="006C79E3" w:rsidRDefault="004728C5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требованиям, установленным настоящим Поря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дком, или непредставление (пред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 не в полном объеме) указанных документов;</w:t>
      </w:r>
    </w:p>
    <w:p w:rsidR="00FB3A3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недостоверность представленной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</w:t>
      </w:r>
      <w:r w:rsidRPr="00953B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28C5" w:rsidRPr="004728C5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непризнание организации победителем конкурсного отбора</w:t>
      </w:r>
      <w:r w:rsidR="004728C5"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28C5" w:rsidRPr="004728C5" w:rsidRDefault="004728C5" w:rsidP="00472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предоставления субсидий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предусмотренным</w:t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21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настоящего Порядка;</w:t>
      </w:r>
    </w:p>
    <w:p w:rsidR="004728C5" w:rsidRPr="004728C5" w:rsidRDefault="004728C5" w:rsidP="00472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неподписание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учателем субсидий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мотивиро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ванный отказ получателя субсидий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0A5A" w:rsidRDefault="008C7AC6" w:rsidP="00472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получателем субсидий</w:t>
      </w:r>
      <w:r w:rsidR="0030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и</w:t>
      </w:r>
      <w:r w:rsidR="004728C5"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</w:t>
      </w:r>
      <w:r w:rsidR="00B37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субсидий</w:t>
      </w:r>
      <w:r w:rsidR="004728C5" w:rsidRPr="00472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недостижение показателей результативности</w:t>
      </w:r>
      <w:r w:rsidR="00E00A5A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9D" w:rsidRPr="002A067E" w:rsidRDefault="00171E9D" w:rsidP="00472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документов, подтверждающих понесенные затраты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соглашением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685C" w:rsidRPr="00E00A5A" w:rsidRDefault="00FB3A3A" w:rsidP="003068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субсидий осуществляют реализацию 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</w:t>
      </w:r>
      <w:r w:rsidR="00B528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соглашением, и в соответствии с техническим заданием и сметой расходов, являющимися приложением к соглашению.</w:t>
      </w:r>
    </w:p>
    <w:p w:rsidR="0030685C" w:rsidRPr="00E00A5A" w:rsidRDefault="00171E9D" w:rsidP="003068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с</w:t>
      </w:r>
      <w:r w:rsidR="00C47C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и форма пред</w:t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ставления получателями субсидий отчетности </w:t>
      </w:r>
      <w:r w:rsidR="00B528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использовании субсидий 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достижении показателей</w:t>
      </w:r>
      <w:r w:rsidR="0058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</w:t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Комитетом.</w:t>
      </w:r>
    </w:p>
    <w:p w:rsidR="0030685C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в установленный им срок</w:t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проверку, по результатам которой составляет акт проведения проверки (далее – акт).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акта в течение трех рабочих дней после его подписания направляется Комитетом в КГФК.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выявления при проведении проверок нарушений получателями субсидий условий их предоставления</w:t>
      </w:r>
      <w:r w:rsidR="0030685C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недостижения показателей результативности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одновременно с подписанием акта направляет получателям субсидий уведомление </w:t>
      </w:r>
      <w:r w:rsidR="00B528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нарушении условий предоставления субсидий (далее </w:t>
      </w:r>
      <w:r w:rsidR="00C47C0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уведомление), в котором указываются выявленные нарушения и сроки их устранения получателями субсидий.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трех рабочих дней после его подписания направляется Комитетом в КГФК.</w:t>
      </w:r>
    </w:p>
    <w:p w:rsidR="006B3F1F" w:rsidRPr="00E00A5A" w:rsidRDefault="00FB3A3A" w:rsidP="006B3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B3F1F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неустранения нарушений в установленные в уведомлении сроки Комитет </w:t>
      </w:r>
      <w:r w:rsidR="00B528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3F1F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рабочих дней со дня истечения указанных сроков принимает решение об 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 в предоставлении субсидий</w:t>
      </w:r>
      <w:r w:rsidR="006B3F1F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 возврате в бюджет Санкт-Петербурга субсиди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>й, полученных получателем субсидий</w:t>
      </w:r>
      <w:r w:rsidR="006B3F1F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форме распоряжения и направляет копию указанного 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 получателю субсидий</w:t>
      </w:r>
      <w:r w:rsidR="006B3F1F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КГФК вместе с требованием, в котором указываются:</w:t>
      </w:r>
      <w:proofErr w:type="gramEnd"/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подлежащая возврату в бюджет Санкт-Петербурга сумма денежных средств, а также сроки ее возврата;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субсидий.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Получатели субсидий обязаны осуществить возврат субсидий в бюджет                      Санкт-Петербурга в течение семи рабочих дней со дня получения требования и копии распоряжения, указанных в пункте 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A5A">
        <w:rPr>
          <w:rFonts w:ascii="Times New Roman" w:eastAsia="Calibri" w:hAnsi="Times New Roman" w:cs="Times New Roman"/>
          <w:sz w:val="24"/>
          <w:szCs w:val="24"/>
        </w:rPr>
        <w:t>1</w:t>
      </w:r>
      <w:r w:rsidR="00110D27" w:rsidRPr="00E00A5A">
        <w:rPr>
          <w:rFonts w:ascii="Times New Roman" w:eastAsia="Calibri" w:hAnsi="Times New Roman" w:cs="Times New Roman"/>
          <w:sz w:val="24"/>
          <w:szCs w:val="24"/>
        </w:rPr>
        <w:t>6</w:t>
      </w:r>
      <w:r w:rsidRPr="00E00A5A">
        <w:rPr>
          <w:rFonts w:ascii="Times New Roman" w:eastAsia="Calibri" w:hAnsi="Times New Roman" w:cs="Times New Roman"/>
          <w:sz w:val="24"/>
          <w:szCs w:val="24"/>
        </w:rPr>
        <w:t>. За нарушение условий, целей и порядка предоставле</w:t>
      </w:r>
      <w:r w:rsidR="00C47C01">
        <w:rPr>
          <w:rFonts w:ascii="Times New Roman" w:eastAsia="Calibri" w:hAnsi="Times New Roman" w:cs="Times New Roman"/>
          <w:sz w:val="24"/>
          <w:szCs w:val="24"/>
        </w:rPr>
        <w:t>ния субсидий получатели субсидий</w:t>
      </w:r>
      <w:r w:rsidRPr="00E00A5A">
        <w:rPr>
          <w:rFonts w:ascii="Times New Roman" w:eastAsia="Calibri" w:hAnsi="Times New Roman" w:cs="Times New Roman"/>
          <w:sz w:val="24"/>
          <w:szCs w:val="24"/>
        </w:rPr>
        <w:t xml:space="preserve"> несут следующие меры ответственности: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00A5A">
        <w:rPr>
          <w:rFonts w:ascii="Times New Roman" w:eastAsia="Calibri" w:hAnsi="Times New Roman" w:cs="Times New Roman"/>
          <w:sz w:val="24"/>
          <w:szCs w:val="24"/>
        </w:rPr>
        <w:t xml:space="preserve">в случае расторжения Комитетом в одностороннем порядке </w:t>
      </w:r>
      <w:r w:rsidR="002E3DC4" w:rsidRPr="00E00A5A">
        <w:rPr>
          <w:rFonts w:ascii="Times New Roman" w:eastAsia="Calibri" w:hAnsi="Times New Roman" w:cs="Times New Roman"/>
          <w:sz w:val="24"/>
          <w:szCs w:val="24"/>
        </w:rPr>
        <w:t>соглашения</w:t>
      </w:r>
      <w:r w:rsidRPr="00E00A5A">
        <w:rPr>
          <w:rFonts w:ascii="Times New Roman" w:eastAsia="Calibri" w:hAnsi="Times New Roman" w:cs="Times New Roman"/>
          <w:sz w:val="24"/>
          <w:szCs w:val="24"/>
        </w:rPr>
        <w:t xml:space="preserve">, заключенного              с получателями субсидий, и принятия решения о возврате субсидий в соответствии </w:t>
      </w:r>
      <w:r w:rsidR="008C7AC6">
        <w:rPr>
          <w:rFonts w:ascii="Times New Roman" w:eastAsia="Calibri" w:hAnsi="Times New Roman" w:cs="Times New Roman"/>
          <w:sz w:val="24"/>
          <w:szCs w:val="24"/>
        </w:rPr>
        <w:br/>
      </w:r>
      <w:r w:rsidRPr="00E00A5A">
        <w:rPr>
          <w:rFonts w:ascii="Times New Roman" w:eastAsia="Calibri" w:hAnsi="Times New Roman" w:cs="Times New Roman"/>
          <w:sz w:val="24"/>
          <w:szCs w:val="24"/>
        </w:rPr>
        <w:t>с пунктами 1</w:t>
      </w:r>
      <w:r w:rsidR="00110D27" w:rsidRPr="00E00A5A">
        <w:rPr>
          <w:rFonts w:ascii="Times New Roman" w:eastAsia="Calibri" w:hAnsi="Times New Roman" w:cs="Times New Roman"/>
          <w:sz w:val="24"/>
          <w:szCs w:val="24"/>
        </w:rPr>
        <w:t>3</w:t>
      </w:r>
      <w:r w:rsidRPr="00E00A5A">
        <w:rPr>
          <w:rFonts w:ascii="Times New Roman" w:eastAsia="Calibri" w:hAnsi="Times New Roman" w:cs="Times New Roman"/>
          <w:sz w:val="24"/>
          <w:szCs w:val="24"/>
        </w:rPr>
        <w:t xml:space="preserve"> и 1</w:t>
      </w:r>
      <w:r w:rsidR="00110D27" w:rsidRPr="00E00A5A">
        <w:rPr>
          <w:rFonts w:ascii="Times New Roman" w:eastAsia="Calibri" w:hAnsi="Times New Roman" w:cs="Times New Roman"/>
          <w:sz w:val="24"/>
          <w:szCs w:val="24"/>
        </w:rPr>
        <w:t>4</w:t>
      </w:r>
      <w:r w:rsidRPr="00E00A5A">
        <w:rPr>
          <w:rFonts w:ascii="Times New Roman" w:eastAsia="Calibri" w:hAnsi="Times New Roman" w:cs="Times New Roman"/>
          <w:sz w:val="24"/>
          <w:szCs w:val="24"/>
        </w:rPr>
        <w:t xml:space="preserve"> настоящего Порядка получатели субсидий возвращают полученные субсидии в бюджет Санкт-Петербурга и в десятидневный срок после получения соответствующего требования о расторжении </w:t>
      </w:r>
      <w:r w:rsidR="002E3DC4" w:rsidRPr="00E00A5A">
        <w:rPr>
          <w:rFonts w:ascii="Times New Roman" w:eastAsia="Calibri" w:hAnsi="Times New Roman" w:cs="Times New Roman"/>
          <w:sz w:val="24"/>
          <w:szCs w:val="24"/>
        </w:rPr>
        <w:t>соглашения</w:t>
      </w:r>
      <w:r w:rsidRPr="00E00A5A">
        <w:rPr>
          <w:rFonts w:ascii="Times New Roman" w:eastAsia="Calibri" w:hAnsi="Times New Roman" w:cs="Times New Roman"/>
          <w:sz w:val="24"/>
          <w:szCs w:val="24"/>
        </w:rPr>
        <w:t xml:space="preserve"> выплачивают Комитету неустойку </w:t>
      </w:r>
      <w:r w:rsidR="00171E9D">
        <w:rPr>
          <w:rFonts w:ascii="Times New Roman" w:eastAsia="Calibri" w:hAnsi="Times New Roman" w:cs="Times New Roman"/>
          <w:sz w:val="24"/>
          <w:szCs w:val="24"/>
        </w:rPr>
        <w:br/>
      </w:r>
      <w:r w:rsidRPr="00E00A5A">
        <w:rPr>
          <w:rFonts w:ascii="Times New Roman" w:eastAsia="Calibri" w:hAnsi="Times New Roman" w:cs="Times New Roman"/>
          <w:sz w:val="24"/>
          <w:szCs w:val="24"/>
        </w:rPr>
        <w:t>в размере</w:t>
      </w:r>
      <w:r w:rsidR="008C7A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0A5A">
        <w:rPr>
          <w:rFonts w:ascii="Times New Roman" w:eastAsia="Calibri" w:hAnsi="Times New Roman" w:cs="Times New Roman"/>
          <w:sz w:val="24"/>
          <w:szCs w:val="24"/>
        </w:rPr>
        <w:t>20 процентов от суммы субсидий;</w:t>
      </w:r>
      <w:proofErr w:type="gramEnd"/>
    </w:p>
    <w:p w:rsidR="00FB3A3A" w:rsidRDefault="00FB3A3A" w:rsidP="00FB3A3A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сроков представления отчетности об использовании субсидий, сроков возврата субс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идий в бюджет Санкт-Петербурга</w:t>
      </w:r>
      <w:r w:rsidR="00464F4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недостижение показателей результативности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субсидий уплачивают Комитету пени в размере </w:t>
      </w:r>
      <w:r w:rsidR="00583D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от суммы субсидий 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день просрочки.</w:t>
      </w:r>
    </w:p>
    <w:p w:rsidR="00171E9D" w:rsidRPr="00171E9D" w:rsidRDefault="00171E9D" w:rsidP="00171E9D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использованные в установленный соглашением срок остатки субсидий подлежат возврату в текущем финансовом году получателями субсидий в бюджет </w:t>
      </w: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в срок, установленный соглашением.</w:t>
      </w:r>
    </w:p>
    <w:p w:rsidR="00171E9D" w:rsidRPr="00171E9D" w:rsidRDefault="00171E9D" w:rsidP="00171E9D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неиспользованных остатков субсидий осуществляется получателями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по коду бюджетной классификации, указанному </w:t>
      </w:r>
      <w:r w:rsidRP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уведомлении о возврате субсидий, направленном Комитетом в адрес получателя субсидий.</w:t>
      </w:r>
    </w:p>
    <w:p w:rsidR="00FB3A3A" w:rsidRPr="00E00A5A" w:rsidRDefault="00FB3A3A" w:rsidP="00FB3A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Проверка и реализация</w:t>
      </w:r>
      <w:r w:rsidR="008C7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проводятся КГФК в рамках осуществления им полномочий по внутреннем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государственному финансовому 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в порядке, установленном Правительством Санкт-Петербурга.</w:t>
      </w:r>
    </w:p>
    <w:p w:rsidR="00FB3A3A" w:rsidRPr="00F05368" w:rsidRDefault="00FB3A3A" w:rsidP="00FB3A3A">
      <w:pPr>
        <w:spacing w:after="0" w:line="240" w:lineRule="auto"/>
        <w:ind w:firstLine="567"/>
        <w:jc w:val="both"/>
        <w:rPr>
          <w:sz w:val="24"/>
          <w:szCs w:val="24"/>
        </w:rPr>
      </w:pP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</w:t>
      </w:r>
      <w:proofErr w:type="gramStart"/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средства субсидий не возвращены в бюджет Санкт-Петербурга получателями субсидий в установленны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544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17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срок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Комитет в течение 15 рабочих дней со дня истечения срок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75544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110D27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17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направляет в суд исковое заявление о возврате субсидий в бюджет </w:t>
      </w:r>
      <w:r w:rsidR="00B75544"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E00A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  <w:r w:rsidRPr="006C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3A3A" w:rsidRDefault="00FB3A3A" w:rsidP="00FB3A3A"/>
    <w:p w:rsidR="006F6833" w:rsidRDefault="006F6833"/>
    <w:sectPr w:rsidR="006F6833" w:rsidSect="0003490F">
      <w:headerReference w:type="default" r:id="rId10"/>
      <w:pgSz w:w="11907" w:h="16840" w:code="9"/>
      <w:pgMar w:top="709" w:right="680" w:bottom="709" w:left="1440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B15" w:rsidRDefault="00C55B15">
      <w:pPr>
        <w:spacing w:after="0" w:line="240" w:lineRule="auto"/>
      </w:pPr>
      <w:r>
        <w:separator/>
      </w:r>
    </w:p>
  </w:endnote>
  <w:endnote w:type="continuationSeparator" w:id="0">
    <w:p w:rsidR="00C55B15" w:rsidRDefault="00C5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B15" w:rsidRDefault="00C55B15">
      <w:pPr>
        <w:spacing w:after="0" w:line="240" w:lineRule="auto"/>
      </w:pPr>
      <w:r>
        <w:separator/>
      </w:r>
    </w:p>
  </w:footnote>
  <w:footnote w:type="continuationSeparator" w:id="0">
    <w:p w:rsidR="00C55B15" w:rsidRDefault="00C55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635" w:rsidRDefault="00694C25">
    <w:pPr>
      <w:pStyle w:val="a5"/>
      <w:jc w:val="center"/>
    </w:pPr>
    <w:fldSimple w:instr="PAGE   \* MERGEFORMAT">
      <w:r w:rsidR="00B27635">
        <w:rPr>
          <w:noProof/>
        </w:rPr>
        <w:t>2</w:t>
      </w:r>
    </w:fldSimple>
  </w:p>
  <w:p w:rsidR="00B27635" w:rsidRDefault="00B2763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D1" w:rsidRDefault="00694C25">
    <w:pPr>
      <w:pStyle w:val="a5"/>
      <w:jc w:val="center"/>
    </w:pPr>
    <w:r>
      <w:fldChar w:fldCharType="begin"/>
    </w:r>
    <w:r w:rsidR="005525B7">
      <w:instrText>PAGE   \* MERGEFORMAT</w:instrText>
    </w:r>
    <w:r>
      <w:fldChar w:fldCharType="separate"/>
    </w:r>
    <w:r w:rsidR="00464F40">
      <w:rPr>
        <w:noProof/>
      </w:rPr>
      <w:t>7</w:t>
    </w:r>
    <w:r>
      <w:fldChar w:fldCharType="end"/>
    </w:r>
  </w:p>
  <w:p w:rsidR="004655D1" w:rsidRPr="00552F24" w:rsidRDefault="00C55B1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B3A3A"/>
    <w:rsid w:val="00010693"/>
    <w:rsid w:val="0003043B"/>
    <w:rsid w:val="0003490F"/>
    <w:rsid w:val="00070174"/>
    <w:rsid w:val="000A1B45"/>
    <w:rsid w:val="000B1E29"/>
    <w:rsid w:val="000C4BE2"/>
    <w:rsid w:val="00110D27"/>
    <w:rsid w:val="00162CB0"/>
    <w:rsid w:val="00163649"/>
    <w:rsid w:val="0016516B"/>
    <w:rsid w:val="00171E9D"/>
    <w:rsid w:val="00195A79"/>
    <w:rsid w:val="001C09A6"/>
    <w:rsid w:val="00212B8C"/>
    <w:rsid w:val="002219BD"/>
    <w:rsid w:val="002473B2"/>
    <w:rsid w:val="0025270A"/>
    <w:rsid w:val="002543E7"/>
    <w:rsid w:val="002856F0"/>
    <w:rsid w:val="002A067E"/>
    <w:rsid w:val="002E3DC4"/>
    <w:rsid w:val="002E66E8"/>
    <w:rsid w:val="002F34C9"/>
    <w:rsid w:val="0030508F"/>
    <w:rsid w:val="0030685C"/>
    <w:rsid w:val="0032703A"/>
    <w:rsid w:val="003304EB"/>
    <w:rsid w:val="003605A4"/>
    <w:rsid w:val="00397EF1"/>
    <w:rsid w:val="003A3CBE"/>
    <w:rsid w:val="003A5538"/>
    <w:rsid w:val="003A69D6"/>
    <w:rsid w:val="003B6B1B"/>
    <w:rsid w:val="00464F40"/>
    <w:rsid w:val="004728C5"/>
    <w:rsid w:val="00494C5E"/>
    <w:rsid w:val="004A2CCD"/>
    <w:rsid w:val="004C71F1"/>
    <w:rsid w:val="005525B7"/>
    <w:rsid w:val="0056736D"/>
    <w:rsid w:val="00583D2F"/>
    <w:rsid w:val="00600B02"/>
    <w:rsid w:val="006060A0"/>
    <w:rsid w:val="0065486F"/>
    <w:rsid w:val="00660AD0"/>
    <w:rsid w:val="0066423E"/>
    <w:rsid w:val="006750F8"/>
    <w:rsid w:val="00693301"/>
    <w:rsid w:val="00694C25"/>
    <w:rsid w:val="006B3F1F"/>
    <w:rsid w:val="006C10C3"/>
    <w:rsid w:val="006E4CE4"/>
    <w:rsid w:val="006E785D"/>
    <w:rsid w:val="006F6833"/>
    <w:rsid w:val="00710334"/>
    <w:rsid w:val="00756675"/>
    <w:rsid w:val="00763C21"/>
    <w:rsid w:val="00764C24"/>
    <w:rsid w:val="0078204B"/>
    <w:rsid w:val="00786ACA"/>
    <w:rsid w:val="007A0134"/>
    <w:rsid w:val="007A3BBB"/>
    <w:rsid w:val="007F0DA3"/>
    <w:rsid w:val="008020FD"/>
    <w:rsid w:val="00802E1D"/>
    <w:rsid w:val="008262F8"/>
    <w:rsid w:val="00840671"/>
    <w:rsid w:val="00851ABF"/>
    <w:rsid w:val="008C7AC6"/>
    <w:rsid w:val="008E7B27"/>
    <w:rsid w:val="00906D47"/>
    <w:rsid w:val="009443A6"/>
    <w:rsid w:val="00960B6F"/>
    <w:rsid w:val="00963F60"/>
    <w:rsid w:val="00976C0B"/>
    <w:rsid w:val="009821A4"/>
    <w:rsid w:val="009A1209"/>
    <w:rsid w:val="009B2AD8"/>
    <w:rsid w:val="009B7FE8"/>
    <w:rsid w:val="009E543A"/>
    <w:rsid w:val="00A1169B"/>
    <w:rsid w:val="00A3434D"/>
    <w:rsid w:val="00A42CCC"/>
    <w:rsid w:val="00A54340"/>
    <w:rsid w:val="00A54B69"/>
    <w:rsid w:val="00A771E9"/>
    <w:rsid w:val="00A86255"/>
    <w:rsid w:val="00A86951"/>
    <w:rsid w:val="00B248CC"/>
    <w:rsid w:val="00B27635"/>
    <w:rsid w:val="00B37A59"/>
    <w:rsid w:val="00B43ACA"/>
    <w:rsid w:val="00B5283B"/>
    <w:rsid w:val="00B60F7D"/>
    <w:rsid w:val="00B75544"/>
    <w:rsid w:val="00BA61B0"/>
    <w:rsid w:val="00BC18FF"/>
    <w:rsid w:val="00BC685D"/>
    <w:rsid w:val="00BC6AA2"/>
    <w:rsid w:val="00C11EC2"/>
    <w:rsid w:val="00C47C01"/>
    <w:rsid w:val="00C55B15"/>
    <w:rsid w:val="00C66F86"/>
    <w:rsid w:val="00CA1F0E"/>
    <w:rsid w:val="00CC39AA"/>
    <w:rsid w:val="00D66DD1"/>
    <w:rsid w:val="00D70FBD"/>
    <w:rsid w:val="00DB3536"/>
    <w:rsid w:val="00DC3823"/>
    <w:rsid w:val="00DE3050"/>
    <w:rsid w:val="00DE61F2"/>
    <w:rsid w:val="00E00A5A"/>
    <w:rsid w:val="00E31E9D"/>
    <w:rsid w:val="00E35269"/>
    <w:rsid w:val="00E72EE9"/>
    <w:rsid w:val="00EC17A0"/>
    <w:rsid w:val="00ED0671"/>
    <w:rsid w:val="00F11CC1"/>
    <w:rsid w:val="00F3793C"/>
    <w:rsid w:val="00F8722B"/>
    <w:rsid w:val="00F9799B"/>
    <w:rsid w:val="00FA6534"/>
    <w:rsid w:val="00FB015B"/>
    <w:rsid w:val="00FB3A3A"/>
    <w:rsid w:val="00FB4B7D"/>
    <w:rsid w:val="00FE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B3A3A"/>
  </w:style>
  <w:style w:type="paragraph" w:styleId="a5">
    <w:name w:val="header"/>
    <w:basedOn w:val="a"/>
    <w:link w:val="a6"/>
    <w:uiPriority w:val="99"/>
    <w:unhideWhenUsed/>
    <w:rsid w:val="00FB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3A3A"/>
  </w:style>
  <w:style w:type="character" w:styleId="a7">
    <w:name w:val="page number"/>
    <w:basedOn w:val="a0"/>
    <w:rsid w:val="00FB3A3A"/>
  </w:style>
  <w:style w:type="paragraph" w:styleId="a8">
    <w:name w:val="Normal (Web)"/>
    <w:basedOn w:val="a"/>
    <w:uiPriority w:val="99"/>
    <w:semiHidden/>
    <w:unhideWhenUsed/>
    <w:rsid w:val="00A86951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7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7C0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2763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06661-5E62-44DD-A6EB-87116F6E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3904</Words>
  <Characters>22255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serova</cp:lastModifiedBy>
  <cp:revision>5</cp:revision>
  <cp:lastPrinted>2018-12-13T11:50:00Z</cp:lastPrinted>
  <dcterms:created xsi:type="dcterms:W3CDTF">2018-12-03T14:16:00Z</dcterms:created>
  <dcterms:modified xsi:type="dcterms:W3CDTF">2018-12-13T11:52:00Z</dcterms:modified>
</cp:coreProperties>
</file>