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333286187"/>
    <w:bookmarkStart w:id="1" w:name="_MON_1133779640"/>
    <w:bookmarkStart w:id="2" w:name="_MON_1133779925"/>
    <w:bookmarkEnd w:id="0"/>
    <w:bookmarkEnd w:id="1"/>
    <w:bookmarkEnd w:id="2"/>
    <w:bookmarkStart w:id="3" w:name="_MON_1333281765"/>
    <w:bookmarkEnd w:id="3"/>
    <w:p w:rsidR="00A96675" w:rsidRPr="008515DE" w:rsidRDefault="00A96675" w:rsidP="00A966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15DE">
        <w:rPr>
          <w:rFonts w:ascii="Times New Roman" w:hAnsi="Times New Roman" w:cs="Times New Roman"/>
          <w:sz w:val="28"/>
          <w:szCs w:val="28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8" o:title="" gain="74473f" blacklevel="-1966f"/>
          </v:shape>
          <o:OLEObject Type="Embed" ProgID="Word.Picture.8" ShapeID="_x0000_i1025" DrawAspect="Content" ObjectID="_1606572373" r:id="rId9"/>
        </w:object>
      </w:r>
    </w:p>
    <w:p w:rsidR="00A96675" w:rsidRPr="008515DE" w:rsidRDefault="00A96675" w:rsidP="00A966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96675" w:rsidRPr="008515DE" w:rsidRDefault="00A96675" w:rsidP="00A966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15DE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96675" w:rsidRPr="008515DE" w:rsidRDefault="00A96675" w:rsidP="00A966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96675" w:rsidRPr="008515DE" w:rsidRDefault="00A96675" w:rsidP="00A966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15D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96675" w:rsidRPr="008515DE" w:rsidRDefault="00A96675" w:rsidP="00A96675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8515DE">
        <w:rPr>
          <w:rFonts w:ascii="Times New Roman" w:hAnsi="Times New Roman" w:cs="Times New Roman"/>
          <w:sz w:val="28"/>
          <w:szCs w:val="28"/>
        </w:rPr>
        <w:t xml:space="preserve">_____________                 </w:t>
      </w:r>
      <w:r w:rsidRPr="008515DE">
        <w:rPr>
          <w:rFonts w:ascii="Times New Roman" w:hAnsi="Times New Roman" w:cs="Times New Roman"/>
          <w:sz w:val="28"/>
          <w:szCs w:val="28"/>
        </w:rPr>
        <w:tab/>
      </w:r>
      <w:r w:rsidRPr="008515DE">
        <w:rPr>
          <w:rFonts w:ascii="Times New Roman" w:hAnsi="Times New Roman" w:cs="Times New Roman"/>
          <w:sz w:val="28"/>
          <w:szCs w:val="28"/>
        </w:rPr>
        <w:tab/>
      </w:r>
      <w:r w:rsidRPr="008515DE">
        <w:rPr>
          <w:rFonts w:ascii="Times New Roman" w:hAnsi="Times New Roman" w:cs="Times New Roman"/>
          <w:sz w:val="28"/>
          <w:szCs w:val="28"/>
        </w:rPr>
        <w:tab/>
      </w:r>
      <w:r w:rsidRPr="008515DE">
        <w:rPr>
          <w:rFonts w:ascii="Times New Roman" w:hAnsi="Times New Roman" w:cs="Times New Roman"/>
          <w:sz w:val="28"/>
          <w:szCs w:val="28"/>
        </w:rPr>
        <w:tab/>
      </w:r>
      <w:r w:rsidRPr="008515DE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AE5B6B" w:rsidRPr="008515D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515DE">
        <w:rPr>
          <w:rFonts w:ascii="Times New Roman" w:hAnsi="Times New Roman" w:cs="Times New Roman"/>
          <w:b w:val="0"/>
          <w:sz w:val="28"/>
          <w:szCs w:val="28"/>
        </w:rPr>
        <w:t>№</w:t>
      </w:r>
      <w:r w:rsidRPr="008515DE">
        <w:rPr>
          <w:rFonts w:ascii="Times New Roman" w:hAnsi="Times New Roman" w:cs="Times New Roman"/>
          <w:sz w:val="28"/>
          <w:szCs w:val="28"/>
        </w:rPr>
        <w:t>____________</w:t>
      </w:r>
    </w:p>
    <w:p w:rsidR="00AE33B8" w:rsidRDefault="00AE33B8" w:rsidP="00A96675">
      <w:pPr>
        <w:rPr>
          <w:b/>
          <w:sz w:val="28"/>
          <w:szCs w:val="28"/>
        </w:rPr>
      </w:pPr>
    </w:p>
    <w:p w:rsidR="00DC18CA" w:rsidRDefault="00DC18CA" w:rsidP="00DC18CA">
      <w:pPr>
        <w:pStyle w:val="FORMATTEXT"/>
        <w:jc w:val="both"/>
        <w:rPr>
          <w:b/>
          <w:bCs/>
          <w:color w:val="000001"/>
        </w:rPr>
      </w:pPr>
      <w:r>
        <w:rPr>
          <w:b/>
          <w:bCs/>
          <w:color w:val="000001"/>
        </w:rPr>
        <w:t>О</w:t>
      </w:r>
      <w:r w:rsidRPr="00DC18CA">
        <w:rPr>
          <w:b/>
          <w:bCs/>
          <w:color w:val="000001"/>
        </w:rPr>
        <w:t xml:space="preserve"> предоставлении в 201</w:t>
      </w:r>
      <w:r w:rsidR="00E37FE8">
        <w:rPr>
          <w:b/>
          <w:bCs/>
          <w:color w:val="000001"/>
        </w:rPr>
        <w:t>9</w:t>
      </w:r>
      <w:r w:rsidRPr="00DC18CA">
        <w:rPr>
          <w:b/>
          <w:bCs/>
          <w:color w:val="000001"/>
        </w:rPr>
        <w:t xml:space="preserve"> году субсидии </w:t>
      </w:r>
    </w:p>
    <w:p w:rsidR="00997565" w:rsidRDefault="00C93D05" w:rsidP="00DC18CA">
      <w:pPr>
        <w:pStyle w:val="FORMATTEXT"/>
        <w:jc w:val="both"/>
        <w:rPr>
          <w:b/>
          <w:bCs/>
          <w:color w:val="000001"/>
        </w:rPr>
      </w:pPr>
      <w:r>
        <w:rPr>
          <w:b/>
          <w:bCs/>
          <w:color w:val="000001"/>
        </w:rPr>
        <w:t>а</w:t>
      </w:r>
      <w:r w:rsidR="00997565">
        <w:rPr>
          <w:b/>
          <w:bCs/>
          <w:color w:val="000001"/>
        </w:rPr>
        <w:t>втономной некоммерческой организации</w:t>
      </w:r>
    </w:p>
    <w:p w:rsidR="00997565" w:rsidRDefault="00DC18CA" w:rsidP="00DC18CA">
      <w:pPr>
        <w:pStyle w:val="FORMATTEXT"/>
        <w:jc w:val="both"/>
        <w:rPr>
          <w:b/>
          <w:bCs/>
          <w:color w:val="000001"/>
        </w:rPr>
      </w:pPr>
      <w:r>
        <w:rPr>
          <w:b/>
          <w:bCs/>
          <w:color w:val="000001"/>
        </w:rPr>
        <w:t>«С</w:t>
      </w:r>
      <w:r w:rsidRPr="00DC18CA">
        <w:rPr>
          <w:b/>
          <w:bCs/>
          <w:color w:val="000001"/>
        </w:rPr>
        <w:t>анкт-</w:t>
      </w:r>
      <w:r>
        <w:rPr>
          <w:b/>
          <w:bCs/>
          <w:color w:val="000001"/>
        </w:rPr>
        <w:t>П</w:t>
      </w:r>
      <w:r w:rsidRPr="00DC18CA">
        <w:rPr>
          <w:b/>
          <w:bCs/>
          <w:color w:val="000001"/>
        </w:rPr>
        <w:t>етербургский центр</w:t>
      </w:r>
      <w:r w:rsidR="00DC6E1A">
        <w:rPr>
          <w:b/>
          <w:bCs/>
          <w:color w:val="000001"/>
        </w:rPr>
        <w:t xml:space="preserve"> </w:t>
      </w:r>
    </w:p>
    <w:p w:rsidR="00DC6E1A" w:rsidRDefault="00DC18CA" w:rsidP="00DC18CA">
      <w:pPr>
        <w:pStyle w:val="FORMATTEXT"/>
        <w:jc w:val="both"/>
        <w:rPr>
          <w:b/>
          <w:bCs/>
          <w:color w:val="000001"/>
        </w:rPr>
      </w:pPr>
      <w:r w:rsidRPr="00DC18CA">
        <w:rPr>
          <w:b/>
          <w:bCs/>
          <w:color w:val="000001"/>
        </w:rPr>
        <w:t>информационной поддержки</w:t>
      </w:r>
      <w:r>
        <w:rPr>
          <w:b/>
          <w:bCs/>
          <w:color w:val="000001"/>
        </w:rPr>
        <w:t>»</w:t>
      </w:r>
      <w:r w:rsidRPr="00DC18CA">
        <w:rPr>
          <w:b/>
          <w:bCs/>
          <w:color w:val="000001"/>
        </w:rPr>
        <w:t xml:space="preserve"> на издание </w:t>
      </w:r>
    </w:p>
    <w:p w:rsidR="00DC6E1A" w:rsidRDefault="00DC18CA" w:rsidP="00DC18CA">
      <w:pPr>
        <w:pStyle w:val="FORMATTEXT"/>
        <w:jc w:val="both"/>
        <w:rPr>
          <w:b/>
          <w:bCs/>
          <w:color w:val="000001"/>
        </w:rPr>
      </w:pPr>
      <w:r w:rsidRPr="00DC18CA">
        <w:rPr>
          <w:b/>
          <w:bCs/>
          <w:color w:val="000001"/>
        </w:rPr>
        <w:t>и распространение</w:t>
      </w:r>
      <w:r w:rsidR="00DC6E1A">
        <w:rPr>
          <w:b/>
          <w:bCs/>
          <w:color w:val="000001"/>
        </w:rPr>
        <w:t xml:space="preserve"> </w:t>
      </w:r>
      <w:r w:rsidRPr="00DC18CA">
        <w:rPr>
          <w:b/>
          <w:bCs/>
          <w:color w:val="000001"/>
        </w:rPr>
        <w:t xml:space="preserve">районных </w:t>
      </w:r>
    </w:p>
    <w:p w:rsidR="00DC18CA" w:rsidRPr="00DC18CA" w:rsidRDefault="00DC18CA" w:rsidP="00DC18CA">
      <w:pPr>
        <w:pStyle w:val="FORMATTEXT"/>
        <w:jc w:val="both"/>
        <w:rPr>
          <w:b/>
          <w:bCs/>
          <w:color w:val="000001"/>
        </w:rPr>
      </w:pPr>
      <w:r w:rsidRPr="00DC18CA">
        <w:rPr>
          <w:b/>
          <w:bCs/>
          <w:color w:val="000001"/>
        </w:rPr>
        <w:t>периодических печатных изданий</w:t>
      </w:r>
    </w:p>
    <w:p w:rsidR="00DC18CA" w:rsidRPr="00715309" w:rsidRDefault="00DC18CA" w:rsidP="000B664B">
      <w:pPr>
        <w:pStyle w:val="FORMATTEXT"/>
        <w:jc w:val="both"/>
        <w:rPr>
          <w:b/>
        </w:rPr>
      </w:pPr>
    </w:p>
    <w:p w:rsidR="00E37FE8" w:rsidRDefault="00E37FE8" w:rsidP="00E37FE8">
      <w:pPr>
        <w:pStyle w:val="ConsPlusTitle"/>
        <w:ind w:right="247" w:firstLine="53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37FE8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Бюджетным </w:t>
      </w:r>
      <w:hyperlink r:id="rId10" w:history="1">
        <w:r w:rsidRPr="00E37FE8">
          <w:rPr>
            <w:rFonts w:ascii="Times New Roman" w:hAnsi="Times New Roman" w:cs="Times New Roman"/>
            <w:b w:val="0"/>
            <w:sz w:val="24"/>
            <w:szCs w:val="24"/>
          </w:rPr>
          <w:t>кодексом</w:t>
        </w:r>
      </w:hyperlink>
      <w:r w:rsidRPr="00E37FE8">
        <w:rPr>
          <w:rFonts w:ascii="Times New Roman" w:hAnsi="Times New Roman" w:cs="Times New Roman"/>
          <w:b w:val="0"/>
          <w:sz w:val="24"/>
          <w:szCs w:val="24"/>
        </w:rPr>
        <w:t xml:space="preserve"> Российской Федерации, </w:t>
      </w:r>
      <w:hyperlink r:id="rId11" w:history="1">
        <w:r w:rsidRPr="00E37FE8">
          <w:rPr>
            <w:rFonts w:ascii="Times New Roman" w:hAnsi="Times New Roman" w:cs="Times New Roman"/>
            <w:b w:val="0"/>
            <w:sz w:val="24"/>
            <w:szCs w:val="24"/>
          </w:rPr>
          <w:t>Законом</w:t>
        </w:r>
      </w:hyperlink>
      <w:r w:rsidRPr="00E37FE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0602B">
        <w:rPr>
          <w:rFonts w:ascii="Times New Roman" w:hAnsi="Times New Roman" w:cs="Times New Roman"/>
          <w:b w:val="0"/>
          <w:sz w:val="24"/>
          <w:szCs w:val="24"/>
        </w:rPr>
        <w:t xml:space="preserve">                        </w:t>
      </w:r>
      <w:r w:rsidRPr="00E37FE8">
        <w:rPr>
          <w:rFonts w:ascii="Times New Roman" w:hAnsi="Times New Roman" w:cs="Times New Roman"/>
          <w:b w:val="0"/>
          <w:sz w:val="24"/>
          <w:szCs w:val="24"/>
        </w:rPr>
        <w:t xml:space="preserve">Санкт-Петербурга от </w:t>
      </w:r>
      <w:r w:rsidR="00230437">
        <w:rPr>
          <w:rFonts w:ascii="Times New Roman" w:hAnsi="Times New Roman" w:cs="Times New Roman"/>
          <w:b w:val="0"/>
          <w:sz w:val="24"/>
          <w:szCs w:val="24"/>
        </w:rPr>
        <w:t>28</w:t>
      </w:r>
      <w:r w:rsidRPr="00E37FE8">
        <w:rPr>
          <w:rFonts w:ascii="Times New Roman" w:hAnsi="Times New Roman" w:cs="Times New Roman"/>
          <w:b w:val="0"/>
          <w:sz w:val="24"/>
          <w:szCs w:val="24"/>
        </w:rPr>
        <w:t>.11.201</w:t>
      </w:r>
      <w:r w:rsidR="00CC7951">
        <w:rPr>
          <w:rFonts w:ascii="Times New Roman" w:hAnsi="Times New Roman" w:cs="Times New Roman"/>
          <w:b w:val="0"/>
          <w:sz w:val="24"/>
          <w:szCs w:val="24"/>
        </w:rPr>
        <w:t>8</w:t>
      </w:r>
      <w:r w:rsidRPr="00E37FE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A2898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E37FE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C7951">
        <w:rPr>
          <w:rFonts w:ascii="Times New Roman" w:hAnsi="Times New Roman" w:cs="Times New Roman"/>
          <w:b w:val="0"/>
          <w:sz w:val="24"/>
          <w:szCs w:val="24"/>
        </w:rPr>
        <w:t>71</w:t>
      </w:r>
      <w:r w:rsidRPr="00E37FE8">
        <w:rPr>
          <w:rFonts w:ascii="Times New Roman" w:hAnsi="Times New Roman" w:cs="Times New Roman"/>
          <w:b w:val="0"/>
          <w:sz w:val="24"/>
          <w:szCs w:val="24"/>
        </w:rPr>
        <w:t>1-1</w:t>
      </w:r>
      <w:r w:rsidR="00CC7951">
        <w:rPr>
          <w:rFonts w:ascii="Times New Roman" w:hAnsi="Times New Roman" w:cs="Times New Roman"/>
          <w:b w:val="0"/>
          <w:sz w:val="24"/>
          <w:szCs w:val="24"/>
        </w:rPr>
        <w:t>44</w:t>
      </w:r>
      <w:r w:rsidRPr="00E37FE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A2898">
        <w:rPr>
          <w:rFonts w:ascii="Times New Roman" w:hAnsi="Times New Roman" w:cs="Times New Roman"/>
          <w:b w:val="0"/>
          <w:sz w:val="24"/>
          <w:szCs w:val="24"/>
        </w:rPr>
        <w:t>«</w:t>
      </w:r>
      <w:r w:rsidRPr="00E37FE8">
        <w:rPr>
          <w:rFonts w:ascii="Times New Roman" w:hAnsi="Times New Roman" w:cs="Times New Roman"/>
          <w:b w:val="0"/>
          <w:sz w:val="24"/>
          <w:szCs w:val="24"/>
        </w:rPr>
        <w:t>О бюджете Санкт-Петербурга на 201</w:t>
      </w:r>
      <w:r w:rsidR="00CC7951">
        <w:rPr>
          <w:rFonts w:ascii="Times New Roman" w:hAnsi="Times New Roman" w:cs="Times New Roman"/>
          <w:b w:val="0"/>
          <w:sz w:val="24"/>
          <w:szCs w:val="24"/>
        </w:rPr>
        <w:t>9</w:t>
      </w:r>
      <w:r w:rsidRPr="00E37FE8">
        <w:rPr>
          <w:rFonts w:ascii="Times New Roman" w:hAnsi="Times New Roman" w:cs="Times New Roman"/>
          <w:b w:val="0"/>
          <w:sz w:val="24"/>
          <w:szCs w:val="24"/>
        </w:rPr>
        <w:t xml:space="preserve"> год и</w:t>
      </w:r>
      <w:r w:rsidR="0029752D">
        <w:rPr>
          <w:rFonts w:ascii="Times New Roman" w:hAnsi="Times New Roman" w:cs="Times New Roman"/>
          <w:b w:val="0"/>
          <w:sz w:val="24"/>
          <w:szCs w:val="24"/>
        </w:rPr>
        <w:t> </w:t>
      </w:r>
      <w:r w:rsidRPr="00E37FE8">
        <w:rPr>
          <w:rFonts w:ascii="Times New Roman" w:hAnsi="Times New Roman" w:cs="Times New Roman"/>
          <w:b w:val="0"/>
          <w:sz w:val="24"/>
          <w:szCs w:val="24"/>
        </w:rPr>
        <w:t>на</w:t>
      </w:r>
      <w:r w:rsidR="0029752D">
        <w:rPr>
          <w:rFonts w:ascii="Times New Roman" w:hAnsi="Times New Roman" w:cs="Times New Roman"/>
          <w:b w:val="0"/>
          <w:sz w:val="24"/>
          <w:szCs w:val="24"/>
        </w:rPr>
        <w:t> </w:t>
      </w:r>
      <w:r w:rsidRPr="00E37FE8">
        <w:rPr>
          <w:rFonts w:ascii="Times New Roman" w:hAnsi="Times New Roman" w:cs="Times New Roman"/>
          <w:b w:val="0"/>
          <w:sz w:val="24"/>
          <w:szCs w:val="24"/>
        </w:rPr>
        <w:t>плановый период 20</w:t>
      </w:r>
      <w:r w:rsidR="00CC7951">
        <w:rPr>
          <w:rFonts w:ascii="Times New Roman" w:hAnsi="Times New Roman" w:cs="Times New Roman"/>
          <w:b w:val="0"/>
          <w:sz w:val="24"/>
          <w:szCs w:val="24"/>
        </w:rPr>
        <w:t>20</w:t>
      </w:r>
      <w:r w:rsidRPr="00E37FE8">
        <w:rPr>
          <w:rFonts w:ascii="Times New Roman" w:hAnsi="Times New Roman" w:cs="Times New Roman"/>
          <w:b w:val="0"/>
          <w:sz w:val="24"/>
          <w:szCs w:val="24"/>
        </w:rPr>
        <w:t xml:space="preserve"> и 202</w:t>
      </w:r>
      <w:r w:rsidR="00CC7951">
        <w:rPr>
          <w:rFonts w:ascii="Times New Roman" w:hAnsi="Times New Roman" w:cs="Times New Roman"/>
          <w:b w:val="0"/>
          <w:sz w:val="24"/>
          <w:szCs w:val="24"/>
        </w:rPr>
        <w:t>1</w:t>
      </w:r>
      <w:r w:rsidRPr="00E37FE8">
        <w:rPr>
          <w:rFonts w:ascii="Times New Roman" w:hAnsi="Times New Roman" w:cs="Times New Roman"/>
          <w:b w:val="0"/>
          <w:sz w:val="24"/>
          <w:szCs w:val="24"/>
        </w:rPr>
        <w:t xml:space="preserve"> годов</w:t>
      </w:r>
      <w:r w:rsidR="00CC7951">
        <w:rPr>
          <w:rFonts w:ascii="Times New Roman" w:hAnsi="Times New Roman" w:cs="Times New Roman"/>
          <w:b w:val="0"/>
          <w:sz w:val="24"/>
          <w:szCs w:val="24"/>
        </w:rPr>
        <w:t>»</w:t>
      </w:r>
      <w:r w:rsidRPr="00E37FE8">
        <w:rPr>
          <w:rFonts w:ascii="Times New Roman" w:hAnsi="Times New Roman" w:cs="Times New Roman"/>
          <w:b w:val="0"/>
          <w:sz w:val="24"/>
          <w:szCs w:val="24"/>
        </w:rPr>
        <w:t xml:space="preserve"> и </w:t>
      </w:r>
      <w:hyperlink r:id="rId12" w:history="1">
        <w:r w:rsidRPr="00E37FE8">
          <w:rPr>
            <w:rFonts w:ascii="Times New Roman" w:hAnsi="Times New Roman" w:cs="Times New Roman"/>
            <w:b w:val="0"/>
            <w:sz w:val="24"/>
            <w:szCs w:val="24"/>
          </w:rPr>
          <w:t>постановлением</w:t>
        </w:r>
      </w:hyperlink>
      <w:r w:rsidRPr="00E37FE8">
        <w:rPr>
          <w:rFonts w:ascii="Times New Roman" w:hAnsi="Times New Roman" w:cs="Times New Roman"/>
          <w:b w:val="0"/>
          <w:sz w:val="24"/>
          <w:szCs w:val="24"/>
        </w:rPr>
        <w:t xml:space="preserve"> Правительства Санкт-Петербурга от 04.06.2014 </w:t>
      </w:r>
      <w:r w:rsidR="00F0602B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E37FE8">
        <w:rPr>
          <w:rFonts w:ascii="Times New Roman" w:hAnsi="Times New Roman" w:cs="Times New Roman"/>
          <w:b w:val="0"/>
          <w:sz w:val="24"/>
          <w:szCs w:val="24"/>
        </w:rPr>
        <w:t xml:space="preserve"> 452 </w:t>
      </w:r>
      <w:r w:rsidR="00F0602B">
        <w:rPr>
          <w:rFonts w:ascii="Times New Roman" w:hAnsi="Times New Roman" w:cs="Times New Roman"/>
          <w:b w:val="0"/>
          <w:sz w:val="24"/>
          <w:szCs w:val="24"/>
        </w:rPr>
        <w:t>«</w:t>
      </w:r>
      <w:r w:rsidRPr="00E37FE8">
        <w:rPr>
          <w:rFonts w:ascii="Times New Roman" w:hAnsi="Times New Roman" w:cs="Times New Roman"/>
          <w:b w:val="0"/>
          <w:sz w:val="24"/>
          <w:szCs w:val="24"/>
        </w:rPr>
        <w:t xml:space="preserve">О государственной программе Санкт-Петербурга </w:t>
      </w:r>
      <w:r w:rsidR="00F0602B">
        <w:rPr>
          <w:rFonts w:ascii="Times New Roman" w:hAnsi="Times New Roman" w:cs="Times New Roman"/>
          <w:b w:val="0"/>
          <w:sz w:val="24"/>
          <w:szCs w:val="24"/>
        </w:rPr>
        <w:t>«</w:t>
      </w:r>
      <w:r w:rsidRPr="00E37FE8">
        <w:rPr>
          <w:rFonts w:ascii="Times New Roman" w:hAnsi="Times New Roman" w:cs="Times New Roman"/>
          <w:b w:val="0"/>
          <w:sz w:val="24"/>
          <w:szCs w:val="24"/>
        </w:rPr>
        <w:t>Создание условий для обеспечения общественного согласия в Санкт-Петербурге</w:t>
      </w:r>
      <w:r w:rsidR="00F0602B">
        <w:rPr>
          <w:rFonts w:ascii="Times New Roman" w:hAnsi="Times New Roman" w:cs="Times New Roman"/>
          <w:b w:val="0"/>
          <w:sz w:val="24"/>
          <w:szCs w:val="24"/>
        </w:rPr>
        <w:t>»</w:t>
      </w:r>
      <w:r w:rsidRPr="00E37FE8">
        <w:rPr>
          <w:rFonts w:ascii="Times New Roman" w:hAnsi="Times New Roman" w:cs="Times New Roman"/>
          <w:b w:val="0"/>
          <w:sz w:val="24"/>
          <w:szCs w:val="24"/>
        </w:rPr>
        <w:t xml:space="preserve"> Правительство Санкт-Петербурга </w:t>
      </w:r>
    </w:p>
    <w:p w:rsidR="00E37FE8" w:rsidRDefault="00E37FE8" w:rsidP="00E37FE8">
      <w:pPr>
        <w:pStyle w:val="ConsPlusTitle"/>
        <w:ind w:right="247"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E37FE8" w:rsidRPr="00E37FE8" w:rsidRDefault="00E37FE8" w:rsidP="00E37FE8">
      <w:pPr>
        <w:pStyle w:val="ConsPlusTitle"/>
        <w:ind w:right="24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37FE8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E37FE8" w:rsidRPr="00E37FE8" w:rsidRDefault="00E37FE8" w:rsidP="00E37FE8">
      <w:pPr>
        <w:pStyle w:val="ConsPlusTitle"/>
        <w:ind w:right="247" w:firstLine="53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37FE8" w:rsidRPr="00E37FE8" w:rsidRDefault="00E37FE8" w:rsidP="00E37FE8">
      <w:pPr>
        <w:pStyle w:val="ConsPlusTitle"/>
        <w:ind w:right="247" w:firstLine="53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37FE8">
        <w:rPr>
          <w:rFonts w:ascii="Times New Roman" w:hAnsi="Times New Roman" w:cs="Times New Roman"/>
          <w:b w:val="0"/>
          <w:sz w:val="24"/>
          <w:szCs w:val="24"/>
        </w:rPr>
        <w:t xml:space="preserve">1. Утвердить </w:t>
      </w:r>
      <w:hyperlink w:anchor="P33" w:history="1">
        <w:r w:rsidRPr="00E37FE8">
          <w:rPr>
            <w:rFonts w:ascii="Times New Roman" w:hAnsi="Times New Roman" w:cs="Times New Roman"/>
            <w:b w:val="0"/>
            <w:sz w:val="24"/>
            <w:szCs w:val="24"/>
          </w:rPr>
          <w:t>Порядок</w:t>
        </w:r>
      </w:hyperlink>
      <w:r w:rsidRPr="00E37FE8">
        <w:rPr>
          <w:rFonts w:ascii="Times New Roman" w:hAnsi="Times New Roman" w:cs="Times New Roman"/>
          <w:b w:val="0"/>
          <w:sz w:val="24"/>
          <w:szCs w:val="24"/>
        </w:rPr>
        <w:t xml:space="preserve"> предоставления в 201</w:t>
      </w:r>
      <w:r w:rsidR="00F0602B">
        <w:rPr>
          <w:rFonts w:ascii="Times New Roman" w:hAnsi="Times New Roman" w:cs="Times New Roman"/>
          <w:b w:val="0"/>
          <w:sz w:val="24"/>
          <w:szCs w:val="24"/>
        </w:rPr>
        <w:t>9</w:t>
      </w:r>
      <w:r w:rsidRPr="00E37FE8">
        <w:rPr>
          <w:rFonts w:ascii="Times New Roman" w:hAnsi="Times New Roman" w:cs="Times New Roman"/>
          <w:b w:val="0"/>
          <w:sz w:val="24"/>
          <w:szCs w:val="24"/>
        </w:rPr>
        <w:t xml:space="preserve"> году субсидии автономной некоммерческой организации </w:t>
      </w:r>
      <w:r w:rsidR="00F0602B">
        <w:rPr>
          <w:rFonts w:ascii="Times New Roman" w:hAnsi="Times New Roman" w:cs="Times New Roman"/>
          <w:b w:val="0"/>
          <w:sz w:val="24"/>
          <w:szCs w:val="24"/>
        </w:rPr>
        <w:t>«</w:t>
      </w:r>
      <w:r w:rsidRPr="00E37FE8">
        <w:rPr>
          <w:rFonts w:ascii="Times New Roman" w:hAnsi="Times New Roman" w:cs="Times New Roman"/>
          <w:b w:val="0"/>
          <w:sz w:val="24"/>
          <w:szCs w:val="24"/>
        </w:rPr>
        <w:t>Санкт-Петербургский центр информационной поддержки</w:t>
      </w:r>
      <w:r w:rsidR="00F0602B">
        <w:rPr>
          <w:rFonts w:ascii="Times New Roman" w:hAnsi="Times New Roman" w:cs="Times New Roman"/>
          <w:b w:val="0"/>
          <w:sz w:val="24"/>
          <w:szCs w:val="24"/>
        </w:rPr>
        <w:t>»</w:t>
      </w:r>
      <w:r w:rsidRPr="00E37FE8">
        <w:rPr>
          <w:rFonts w:ascii="Times New Roman" w:hAnsi="Times New Roman" w:cs="Times New Roman"/>
          <w:b w:val="0"/>
          <w:sz w:val="24"/>
          <w:szCs w:val="24"/>
        </w:rPr>
        <w:t xml:space="preserve"> на издание и</w:t>
      </w:r>
      <w:r w:rsidR="0029752D">
        <w:rPr>
          <w:rFonts w:ascii="Times New Roman" w:hAnsi="Times New Roman" w:cs="Times New Roman"/>
          <w:b w:val="0"/>
          <w:sz w:val="24"/>
          <w:szCs w:val="24"/>
        </w:rPr>
        <w:t> </w:t>
      </w:r>
      <w:r w:rsidRPr="00E37FE8">
        <w:rPr>
          <w:rFonts w:ascii="Times New Roman" w:hAnsi="Times New Roman" w:cs="Times New Roman"/>
          <w:b w:val="0"/>
          <w:sz w:val="24"/>
          <w:szCs w:val="24"/>
        </w:rPr>
        <w:t>распространение районных периодических печатных изданий (далее - Порядок) согласно приложению.</w:t>
      </w:r>
    </w:p>
    <w:p w:rsidR="00E37FE8" w:rsidRPr="00E37FE8" w:rsidRDefault="00E37FE8" w:rsidP="00E37FE8">
      <w:pPr>
        <w:pStyle w:val="ConsPlusTitle"/>
        <w:ind w:right="247" w:firstLine="53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37FE8">
        <w:rPr>
          <w:rFonts w:ascii="Times New Roman" w:hAnsi="Times New Roman" w:cs="Times New Roman"/>
          <w:b w:val="0"/>
          <w:sz w:val="24"/>
          <w:szCs w:val="24"/>
        </w:rPr>
        <w:t xml:space="preserve">2. Комитету по печати и взаимодействию со средствами массовой информации (далее - Комитет) в месячный срок в целях реализации </w:t>
      </w:r>
      <w:hyperlink w:anchor="P33" w:history="1">
        <w:r w:rsidRPr="00E37FE8">
          <w:rPr>
            <w:rFonts w:ascii="Times New Roman" w:hAnsi="Times New Roman" w:cs="Times New Roman"/>
            <w:b w:val="0"/>
            <w:sz w:val="24"/>
            <w:szCs w:val="24"/>
          </w:rPr>
          <w:t>Порядка</w:t>
        </w:r>
      </w:hyperlink>
      <w:r w:rsidRPr="00E37FE8">
        <w:rPr>
          <w:rFonts w:ascii="Times New Roman" w:hAnsi="Times New Roman" w:cs="Times New Roman"/>
          <w:b w:val="0"/>
          <w:sz w:val="24"/>
          <w:szCs w:val="24"/>
        </w:rPr>
        <w:t xml:space="preserve"> утвердить:</w:t>
      </w:r>
    </w:p>
    <w:p w:rsidR="00E37FE8" w:rsidRPr="00E37FE8" w:rsidRDefault="00E37FE8" w:rsidP="00E37FE8">
      <w:pPr>
        <w:pStyle w:val="ConsPlusTitle"/>
        <w:ind w:right="247" w:firstLine="53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37FE8">
        <w:rPr>
          <w:rFonts w:ascii="Times New Roman" w:hAnsi="Times New Roman" w:cs="Times New Roman"/>
          <w:b w:val="0"/>
          <w:sz w:val="24"/>
          <w:szCs w:val="24"/>
        </w:rPr>
        <w:t xml:space="preserve">форму заявления на предоставление субсидии в соответствии с </w:t>
      </w:r>
      <w:hyperlink w:anchor="P33" w:history="1">
        <w:r w:rsidRPr="00E37FE8">
          <w:rPr>
            <w:rFonts w:ascii="Times New Roman" w:hAnsi="Times New Roman" w:cs="Times New Roman"/>
            <w:b w:val="0"/>
            <w:sz w:val="24"/>
            <w:szCs w:val="24"/>
          </w:rPr>
          <w:t>Порядком</w:t>
        </w:r>
      </w:hyperlink>
      <w:r w:rsidRPr="00E37FE8">
        <w:rPr>
          <w:rFonts w:ascii="Times New Roman" w:hAnsi="Times New Roman" w:cs="Times New Roman"/>
          <w:b w:val="0"/>
          <w:sz w:val="24"/>
          <w:szCs w:val="24"/>
        </w:rPr>
        <w:t xml:space="preserve"> (далее - субсидия) и перечень документов, прилагаемых к указанному заявлению, в том числе документов, подтверждающих затраты на издание и распространение районных периодических печатных изданий за прошедший период;</w:t>
      </w:r>
    </w:p>
    <w:p w:rsidR="00E37FE8" w:rsidRPr="00E37FE8" w:rsidRDefault="00E37FE8" w:rsidP="00E37FE8">
      <w:pPr>
        <w:pStyle w:val="ConsPlusTitle"/>
        <w:ind w:right="247" w:firstLine="53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37FE8">
        <w:rPr>
          <w:rFonts w:ascii="Times New Roman" w:hAnsi="Times New Roman" w:cs="Times New Roman"/>
          <w:b w:val="0"/>
          <w:sz w:val="24"/>
          <w:szCs w:val="24"/>
        </w:rPr>
        <w:t>показатели результативности (целевые показатели) предоставления субсидии (далее - показатели результативности) и их значения;</w:t>
      </w:r>
    </w:p>
    <w:p w:rsidR="00E37FE8" w:rsidRPr="00E37FE8" w:rsidRDefault="00E37FE8" w:rsidP="00E37FE8">
      <w:pPr>
        <w:pStyle w:val="ConsPlusTitle"/>
        <w:ind w:right="247" w:firstLine="53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37FE8">
        <w:rPr>
          <w:rFonts w:ascii="Times New Roman" w:hAnsi="Times New Roman" w:cs="Times New Roman"/>
          <w:b w:val="0"/>
          <w:sz w:val="24"/>
          <w:szCs w:val="24"/>
        </w:rPr>
        <w:t>порядок и сроки представления и рассмотрения заявления на предоставление субсидии и</w:t>
      </w:r>
      <w:r w:rsidR="0029752D">
        <w:rPr>
          <w:rFonts w:ascii="Times New Roman" w:hAnsi="Times New Roman" w:cs="Times New Roman"/>
          <w:b w:val="0"/>
          <w:sz w:val="24"/>
          <w:szCs w:val="24"/>
        </w:rPr>
        <w:t> </w:t>
      </w:r>
      <w:r w:rsidRPr="00E37FE8">
        <w:rPr>
          <w:rFonts w:ascii="Times New Roman" w:hAnsi="Times New Roman" w:cs="Times New Roman"/>
          <w:b w:val="0"/>
          <w:sz w:val="24"/>
          <w:szCs w:val="24"/>
        </w:rPr>
        <w:t>документов, прилагаемых к указанному заявлению;</w:t>
      </w:r>
    </w:p>
    <w:p w:rsidR="00E37FE8" w:rsidRPr="00E37FE8" w:rsidRDefault="00E37FE8" w:rsidP="00E37FE8">
      <w:pPr>
        <w:pStyle w:val="ConsPlusTitle"/>
        <w:ind w:right="247" w:firstLine="53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37FE8">
        <w:rPr>
          <w:rFonts w:ascii="Times New Roman" w:hAnsi="Times New Roman" w:cs="Times New Roman"/>
          <w:b w:val="0"/>
          <w:sz w:val="24"/>
          <w:szCs w:val="24"/>
        </w:rPr>
        <w:t>порядок, сроки и форму представления отчетности о достижении показателей результативности, а также сроки проведения Комитетом обязательной проверки соблюдения получателем субсидии условий, целей и порядка предоставления субсидии.</w:t>
      </w:r>
    </w:p>
    <w:p w:rsidR="00E37FE8" w:rsidRPr="00E37FE8" w:rsidRDefault="00E37FE8" w:rsidP="00E37FE8">
      <w:pPr>
        <w:pStyle w:val="ConsPlusTitle"/>
        <w:ind w:right="247" w:firstLine="53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37FE8">
        <w:rPr>
          <w:rFonts w:ascii="Times New Roman" w:hAnsi="Times New Roman" w:cs="Times New Roman"/>
          <w:b w:val="0"/>
          <w:sz w:val="24"/>
          <w:szCs w:val="24"/>
        </w:rPr>
        <w:t xml:space="preserve">3. Контроль за выполнением постановления возложить на вице-губернатора </w:t>
      </w:r>
      <w:r w:rsidR="0029752D">
        <w:rPr>
          <w:rFonts w:ascii="Times New Roman" w:hAnsi="Times New Roman" w:cs="Times New Roman"/>
          <w:b w:val="0"/>
          <w:sz w:val="24"/>
          <w:szCs w:val="24"/>
        </w:rPr>
        <w:t xml:space="preserve">                  </w:t>
      </w:r>
      <w:r w:rsidRPr="00E37FE8">
        <w:rPr>
          <w:rFonts w:ascii="Times New Roman" w:hAnsi="Times New Roman" w:cs="Times New Roman"/>
          <w:b w:val="0"/>
          <w:sz w:val="24"/>
          <w:szCs w:val="24"/>
        </w:rPr>
        <w:t>Санкт-Петербурга - руководителя Администрации Губернатора Санкт-Петербурга Говорунова</w:t>
      </w:r>
      <w:r w:rsidR="0029752D">
        <w:rPr>
          <w:rFonts w:ascii="Times New Roman" w:hAnsi="Times New Roman" w:cs="Times New Roman"/>
          <w:b w:val="0"/>
          <w:sz w:val="24"/>
          <w:szCs w:val="24"/>
        </w:rPr>
        <w:t> </w:t>
      </w:r>
      <w:r w:rsidRPr="00E37FE8">
        <w:rPr>
          <w:rFonts w:ascii="Times New Roman" w:hAnsi="Times New Roman" w:cs="Times New Roman"/>
          <w:b w:val="0"/>
          <w:sz w:val="24"/>
          <w:szCs w:val="24"/>
        </w:rPr>
        <w:t>А.Н.</w:t>
      </w:r>
    </w:p>
    <w:p w:rsidR="00E37FE8" w:rsidRDefault="00E37FE8" w:rsidP="00BB3156">
      <w:pPr>
        <w:pStyle w:val="ConsPlusNormal"/>
        <w:ind w:right="24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FE8" w:rsidRDefault="00E37FE8" w:rsidP="00BB3156">
      <w:pPr>
        <w:pStyle w:val="ConsPlusNormal"/>
        <w:ind w:right="24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FE8" w:rsidRPr="00715309" w:rsidRDefault="00E37FE8" w:rsidP="00BB3156">
      <w:pPr>
        <w:pStyle w:val="ConsPlusNormal"/>
        <w:ind w:right="24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02B" w:rsidRDefault="00F0602B" w:rsidP="00BB3156">
      <w:pPr>
        <w:pStyle w:val="ConsPlusNormal"/>
        <w:ind w:right="24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Временно исполняющий </w:t>
      </w:r>
    </w:p>
    <w:p w:rsidR="00BB3156" w:rsidRPr="00715309" w:rsidRDefault="00F0602B" w:rsidP="00BB3156">
      <w:pPr>
        <w:pStyle w:val="ConsPlusNormal"/>
        <w:ind w:right="24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обязанности </w:t>
      </w:r>
      <w:r w:rsidR="00BB3156" w:rsidRPr="00715309">
        <w:rPr>
          <w:rFonts w:ascii="Times New Roman" w:hAnsi="Times New Roman" w:cs="Times New Roman"/>
          <w:b/>
          <w:sz w:val="24"/>
          <w:szCs w:val="24"/>
        </w:rPr>
        <w:t>Губернатор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BB3156" w:rsidRPr="007153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B3156" w:rsidRPr="00715309" w:rsidRDefault="00BB3156" w:rsidP="00EE17CC">
      <w:pPr>
        <w:pStyle w:val="ConsPlusNormal"/>
        <w:ind w:right="85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309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</w:t>
      </w:r>
      <w:r w:rsidRPr="0071530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</w:t>
      </w:r>
      <w:r w:rsidR="00715309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0602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71530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2B180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1530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153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5309">
        <w:rPr>
          <w:rFonts w:ascii="Times New Roman" w:hAnsi="Times New Roman" w:cs="Times New Roman"/>
          <w:b/>
          <w:sz w:val="24"/>
          <w:szCs w:val="24"/>
        </w:rPr>
        <w:tab/>
      </w:r>
      <w:r w:rsidRPr="00715309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EE17CC" w:rsidRPr="0071530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0602B">
        <w:rPr>
          <w:rFonts w:ascii="Times New Roman" w:hAnsi="Times New Roman" w:cs="Times New Roman"/>
          <w:b/>
          <w:sz w:val="24"/>
          <w:szCs w:val="24"/>
        </w:rPr>
        <w:t>А</w:t>
      </w:r>
      <w:r w:rsidRPr="00715309">
        <w:rPr>
          <w:rFonts w:ascii="Times New Roman" w:hAnsi="Times New Roman" w:cs="Times New Roman"/>
          <w:b/>
          <w:sz w:val="24"/>
          <w:szCs w:val="24"/>
        </w:rPr>
        <w:t>.</w:t>
      </w:r>
      <w:r w:rsidR="00F0602B">
        <w:rPr>
          <w:rFonts w:ascii="Times New Roman" w:hAnsi="Times New Roman" w:cs="Times New Roman"/>
          <w:b/>
          <w:sz w:val="24"/>
          <w:szCs w:val="24"/>
        </w:rPr>
        <w:t>Д</w:t>
      </w:r>
      <w:r w:rsidRPr="0071530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0602B">
        <w:rPr>
          <w:rFonts w:ascii="Times New Roman" w:hAnsi="Times New Roman" w:cs="Times New Roman"/>
          <w:b/>
          <w:sz w:val="24"/>
          <w:szCs w:val="24"/>
        </w:rPr>
        <w:t>Беглов</w:t>
      </w:r>
    </w:p>
    <w:p w:rsidR="00BB3156" w:rsidRPr="00715309" w:rsidRDefault="00715309" w:rsidP="00BB3156">
      <w:pPr>
        <w:pStyle w:val="FORMATTEXT"/>
        <w:ind w:right="67" w:firstLine="540"/>
        <w:jc w:val="both"/>
      </w:pPr>
      <w:r>
        <w:t xml:space="preserve"> </w:t>
      </w:r>
    </w:p>
    <w:p w:rsidR="00BB3156" w:rsidRPr="00C1194D" w:rsidRDefault="00BB3156" w:rsidP="00BB3156"/>
    <w:p w:rsidR="00AA6F7D" w:rsidRPr="00BE58A2" w:rsidRDefault="00AA6F7D" w:rsidP="00BB3156">
      <w:pPr>
        <w:pStyle w:val="FORMATTEXT"/>
        <w:ind w:firstLine="568"/>
        <w:jc w:val="right"/>
        <w:rPr>
          <w:sz w:val="28"/>
          <w:szCs w:val="28"/>
        </w:rPr>
        <w:sectPr w:rsidR="00AA6F7D" w:rsidRPr="00BE58A2" w:rsidSect="00452FE4">
          <w:headerReference w:type="default" r:id="rId13"/>
          <w:pgSz w:w="11907" w:h="16840" w:code="9"/>
          <w:pgMar w:top="1276" w:right="567" w:bottom="709" w:left="1361" w:header="720" w:footer="258" w:gutter="0"/>
          <w:pgNumType w:start="1"/>
          <w:cols w:space="708"/>
          <w:titlePg/>
          <w:docGrid w:linePitch="326"/>
        </w:sectPr>
      </w:pPr>
    </w:p>
    <w:p w:rsidR="00015C64" w:rsidRPr="00715309" w:rsidRDefault="00015C64" w:rsidP="00015C64">
      <w:pPr>
        <w:pStyle w:val="FORMATTEXT"/>
        <w:ind w:firstLine="568"/>
        <w:jc w:val="right"/>
      </w:pPr>
      <w:r w:rsidRPr="00715309">
        <w:lastRenderedPageBreak/>
        <w:t xml:space="preserve">Приложение </w:t>
      </w:r>
    </w:p>
    <w:p w:rsidR="00015C64" w:rsidRPr="00715309" w:rsidRDefault="00015C64" w:rsidP="00015C64">
      <w:pPr>
        <w:pStyle w:val="FORMATTEXT"/>
        <w:ind w:firstLine="568"/>
        <w:jc w:val="right"/>
      </w:pPr>
      <w:r w:rsidRPr="00715309">
        <w:t xml:space="preserve"> к постановлению Правительства</w:t>
      </w:r>
    </w:p>
    <w:p w:rsidR="00015C64" w:rsidRPr="00715309" w:rsidRDefault="00015C64" w:rsidP="00015C64">
      <w:pPr>
        <w:pStyle w:val="FORMATTEXT"/>
        <w:ind w:firstLine="568"/>
        <w:jc w:val="right"/>
      </w:pPr>
      <w:r w:rsidRPr="00715309">
        <w:t xml:space="preserve"> Санкт-Петербурга</w:t>
      </w:r>
    </w:p>
    <w:p w:rsidR="00015C64" w:rsidRPr="00715309" w:rsidRDefault="00015C64" w:rsidP="00015C64">
      <w:pPr>
        <w:pStyle w:val="FORMATTEXT"/>
        <w:ind w:firstLine="568"/>
        <w:jc w:val="right"/>
        <w:rPr>
          <w:b/>
          <w:bCs/>
        </w:rPr>
      </w:pPr>
      <w:r w:rsidRPr="00715309">
        <w:t xml:space="preserve"> от ___________ № __________ </w:t>
      </w:r>
    </w:p>
    <w:p w:rsidR="00015C64" w:rsidRPr="00AF0400" w:rsidRDefault="00015C64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</w:p>
    <w:p w:rsidR="00AF0400" w:rsidRPr="00AF0400" w:rsidRDefault="00AF0400" w:rsidP="00AF0400">
      <w:pPr>
        <w:pStyle w:val="100"/>
        <w:spacing w:before="0" w:line="240" w:lineRule="auto"/>
        <w:ind w:right="23" w:firstLine="567"/>
        <w:jc w:val="center"/>
        <w:rPr>
          <w:b/>
          <w:sz w:val="24"/>
          <w:szCs w:val="24"/>
        </w:rPr>
      </w:pPr>
      <w:r w:rsidRPr="00AF0400">
        <w:rPr>
          <w:b/>
          <w:sz w:val="24"/>
          <w:szCs w:val="24"/>
        </w:rPr>
        <w:t>ПОРЯДОК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jc w:val="center"/>
        <w:rPr>
          <w:b/>
          <w:sz w:val="24"/>
          <w:szCs w:val="24"/>
        </w:rPr>
      </w:pPr>
      <w:r w:rsidRPr="00AF0400">
        <w:rPr>
          <w:b/>
          <w:sz w:val="24"/>
          <w:szCs w:val="24"/>
        </w:rPr>
        <w:t>ПРЕДОСТАВЛЕНИЯ В 201</w:t>
      </w:r>
      <w:r>
        <w:rPr>
          <w:b/>
          <w:sz w:val="24"/>
          <w:szCs w:val="24"/>
        </w:rPr>
        <w:t>9</w:t>
      </w:r>
      <w:r w:rsidRPr="00AF0400">
        <w:rPr>
          <w:b/>
          <w:sz w:val="24"/>
          <w:szCs w:val="24"/>
        </w:rPr>
        <w:t xml:space="preserve"> ГОДУ СУБСИДИИ АВТОНОМНОЙ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jc w:val="center"/>
        <w:rPr>
          <w:b/>
          <w:sz w:val="24"/>
          <w:szCs w:val="24"/>
        </w:rPr>
      </w:pPr>
      <w:r w:rsidRPr="00AF0400">
        <w:rPr>
          <w:b/>
          <w:sz w:val="24"/>
          <w:szCs w:val="24"/>
        </w:rPr>
        <w:t xml:space="preserve">НЕКОММЕРЧЕСКОЙ ОРГАНИЗАЦИИ </w:t>
      </w:r>
      <w:r>
        <w:rPr>
          <w:b/>
          <w:sz w:val="24"/>
          <w:szCs w:val="24"/>
        </w:rPr>
        <w:t>«</w:t>
      </w:r>
      <w:r w:rsidRPr="00AF0400">
        <w:rPr>
          <w:b/>
          <w:sz w:val="24"/>
          <w:szCs w:val="24"/>
        </w:rPr>
        <w:t>САНКТ-ПЕТЕРБУРГСКИЙ ЦЕНТР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jc w:val="center"/>
        <w:rPr>
          <w:b/>
          <w:sz w:val="24"/>
          <w:szCs w:val="24"/>
        </w:rPr>
      </w:pPr>
      <w:r w:rsidRPr="00AF0400">
        <w:rPr>
          <w:b/>
          <w:sz w:val="24"/>
          <w:szCs w:val="24"/>
        </w:rPr>
        <w:t>ИНФОРМАЦИОННОЙ ПОДДЕРЖКИ</w:t>
      </w:r>
      <w:r>
        <w:rPr>
          <w:b/>
          <w:sz w:val="24"/>
          <w:szCs w:val="24"/>
        </w:rPr>
        <w:t>»</w:t>
      </w:r>
      <w:r w:rsidRPr="00AF0400">
        <w:rPr>
          <w:b/>
          <w:sz w:val="24"/>
          <w:szCs w:val="24"/>
        </w:rPr>
        <w:t xml:space="preserve"> НА ИЗДАНИЕ И РАСПРОСТРАНЕНИЕ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jc w:val="center"/>
        <w:rPr>
          <w:b/>
          <w:sz w:val="24"/>
          <w:szCs w:val="24"/>
        </w:rPr>
      </w:pPr>
      <w:r w:rsidRPr="00AF0400">
        <w:rPr>
          <w:b/>
          <w:sz w:val="24"/>
          <w:szCs w:val="24"/>
        </w:rPr>
        <w:t>РАЙОННЫХ ПЕРИОДИЧЕСКИХ ПЕЧАТНЫХ ИЗДАНИЙ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1. Настоящий Порядок устанавливает правила предоставления в 201</w:t>
      </w:r>
      <w:r>
        <w:rPr>
          <w:sz w:val="24"/>
          <w:szCs w:val="24"/>
        </w:rPr>
        <w:t>9</w:t>
      </w:r>
      <w:r w:rsidRPr="00AF0400">
        <w:rPr>
          <w:sz w:val="24"/>
          <w:szCs w:val="24"/>
        </w:rPr>
        <w:t xml:space="preserve"> году субсидии, предусмотренной Комитету по печати и взаимодействию со средствами массовой информации (далее - Комитет) </w:t>
      </w:r>
      <w:hyperlink r:id="rId14" w:history="1">
        <w:r w:rsidRPr="00AF0400">
          <w:rPr>
            <w:sz w:val="24"/>
            <w:szCs w:val="24"/>
          </w:rPr>
          <w:t>статьей расходов</w:t>
        </w:r>
      </w:hyperlink>
      <w:r w:rsidRPr="00AF0400">
        <w:rPr>
          <w:sz w:val="24"/>
          <w:szCs w:val="24"/>
        </w:rPr>
        <w:t xml:space="preserve"> </w:t>
      </w:r>
      <w:r w:rsidR="00135AD4">
        <w:rPr>
          <w:sz w:val="24"/>
          <w:szCs w:val="24"/>
        </w:rPr>
        <w:t>«</w:t>
      </w:r>
      <w:r w:rsidRPr="00AF0400">
        <w:rPr>
          <w:sz w:val="24"/>
          <w:szCs w:val="24"/>
        </w:rPr>
        <w:t xml:space="preserve">Субсидия АНО </w:t>
      </w:r>
      <w:r>
        <w:rPr>
          <w:sz w:val="24"/>
          <w:szCs w:val="24"/>
        </w:rPr>
        <w:t>«</w:t>
      </w:r>
      <w:r w:rsidRPr="00AF0400">
        <w:rPr>
          <w:sz w:val="24"/>
          <w:szCs w:val="24"/>
        </w:rPr>
        <w:t>Санкт-Петербургский центр информационной поддержки</w:t>
      </w:r>
      <w:r>
        <w:rPr>
          <w:sz w:val="24"/>
          <w:szCs w:val="24"/>
        </w:rPr>
        <w:t>»</w:t>
      </w:r>
      <w:r w:rsidRPr="00AF0400">
        <w:rPr>
          <w:sz w:val="24"/>
          <w:szCs w:val="24"/>
        </w:rPr>
        <w:t xml:space="preserve"> на издание и распространение районных периодических печатных изданий</w:t>
      </w:r>
      <w:r w:rsidR="00CC7951">
        <w:rPr>
          <w:sz w:val="24"/>
          <w:szCs w:val="24"/>
        </w:rPr>
        <w:t>»</w:t>
      </w:r>
      <w:r w:rsidRPr="00AF0400">
        <w:rPr>
          <w:sz w:val="24"/>
          <w:szCs w:val="24"/>
        </w:rPr>
        <w:t xml:space="preserve"> (код целевой статьи 17400</w:t>
      </w:r>
      <w:r w:rsidR="00D058A0">
        <w:rPr>
          <w:sz w:val="24"/>
          <w:szCs w:val="24"/>
        </w:rPr>
        <w:t>98732</w:t>
      </w:r>
      <w:r w:rsidRPr="00AF0400">
        <w:rPr>
          <w:sz w:val="24"/>
          <w:szCs w:val="24"/>
        </w:rPr>
        <w:t xml:space="preserve">) в приложении 2 к Закону Санкт-Петербурга </w:t>
      </w:r>
      <w:r w:rsidR="00D8527D">
        <w:rPr>
          <w:sz w:val="24"/>
          <w:szCs w:val="24"/>
        </w:rPr>
        <w:t>28</w:t>
      </w:r>
      <w:r w:rsidR="00CC7951" w:rsidRPr="00CC7951">
        <w:rPr>
          <w:sz w:val="24"/>
          <w:szCs w:val="24"/>
        </w:rPr>
        <w:t>.11.2018 №</w:t>
      </w:r>
      <w:r w:rsidR="00D9670B">
        <w:rPr>
          <w:sz w:val="24"/>
          <w:szCs w:val="24"/>
        </w:rPr>
        <w:t> </w:t>
      </w:r>
      <w:r w:rsidR="00CC7951" w:rsidRPr="00CC7951">
        <w:rPr>
          <w:sz w:val="24"/>
          <w:szCs w:val="24"/>
        </w:rPr>
        <w:t>711-144 «О</w:t>
      </w:r>
      <w:r w:rsidR="00D9670B">
        <w:rPr>
          <w:sz w:val="24"/>
          <w:szCs w:val="24"/>
        </w:rPr>
        <w:t> </w:t>
      </w:r>
      <w:r w:rsidR="00CC7951" w:rsidRPr="00CC7951">
        <w:rPr>
          <w:sz w:val="24"/>
          <w:szCs w:val="24"/>
        </w:rPr>
        <w:t xml:space="preserve">бюджете Санкт-Петербурга на 2019 год и на плановый период 2020 и 2021 годов» </w:t>
      </w:r>
      <w:r w:rsidRPr="00AF0400">
        <w:rPr>
          <w:sz w:val="24"/>
          <w:szCs w:val="24"/>
        </w:rPr>
        <w:t>(далее - субсидия).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 xml:space="preserve">2. Субсидия предоставляется на безвозмездной и безвозвратной основе автономной некоммерческой организации </w:t>
      </w:r>
      <w:r w:rsidR="00D058A0">
        <w:rPr>
          <w:sz w:val="24"/>
          <w:szCs w:val="24"/>
        </w:rPr>
        <w:t>«</w:t>
      </w:r>
      <w:r w:rsidRPr="00AF0400">
        <w:rPr>
          <w:sz w:val="24"/>
          <w:szCs w:val="24"/>
        </w:rPr>
        <w:t>Санкт-Петербургский центр информационной поддержки</w:t>
      </w:r>
      <w:r w:rsidR="00D058A0">
        <w:rPr>
          <w:sz w:val="24"/>
          <w:szCs w:val="24"/>
        </w:rPr>
        <w:t>»</w:t>
      </w:r>
      <w:r w:rsidRPr="00AF0400">
        <w:rPr>
          <w:sz w:val="24"/>
          <w:szCs w:val="24"/>
        </w:rPr>
        <w:t xml:space="preserve"> (далее - получатель субсидии) на издание и распространение районных периодических печатных изданий.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bookmarkStart w:id="4" w:name="P41"/>
      <w:bookmarkEnd w:id="4"/>
      <w:r w:rsidRPr="00AF0400">
        <w:rPr>
          <w:sz w:val="24"/>
          <w:szCs w:val="24"/>
        </w:rPr>
        <w:t>3. Субсидия предоставляется в целях возмещения затрат, возникших в 201</w:t>
      </w:r>
      <w:r w:rsidR="00D058A0">
        <w:rPr>
          <w:sz w:val="24"/>
          <w:szCs w:val="24"/>
        </w:rPr>
        <w:t>9</w:t>
      </w:r>
      <w:r w:rsidRPr="00AF0400">
        <w:rPr>
          <w:sz w:val="24"/>
          <w:szCs w:val="24"/>
        </w:rPr>
        <w:t xml:space="preserve"> году в связи с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>производством (реализацией) товаров, выполнением работ, оказанием услуг по изданию и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>распространению районных периодических печатных изданий (далее - затраты).</w:t>
      </w:r>
    </w:p>
    <w:p w:rsidR="00AF0400" w:rsidRPr="00AF0400" w:rsidRDefault="00AF0400" w:rsidP="00351BAD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 xml:space="preserve">4. Субсидия предоставляется получателю субсидии в соответствии с </w:t>
      </w:r>
      <w:hyperlink r:id="rId15" w:history="1">
        <w:r w:rsidRPr="00AF0400">
          <w:rPr>
            <w:sz w:val="24"/>
            <w:szCs w:val="24"/>
          </w:rPr>
          <w:t>пунктом 1.15 раздела 12.5</w:t>
        </w:r>
      </w:hyperlink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 xml:space="preserve">приложения к постановлению Правительства Санкт-Петербурга от 04.06.2014 </w:t>
      </w:r>
      <w:r w:rsidR="00D058A0">
        <w:rPr>
          <w:sz w:val="24"/>
          <w:szCs w:val="24"/>
        </w:rPr>
        <w:t>№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 xml:space="preserve">452 </w:t>
      </w:r>
      <w:r w:rsidR="00D058A0">
        <w:rPr>
          <w:sz w:val="24"/>
          <w:szCs w:val="24"/>
        </w:rPr>
        <w:t>«</w:t>
      </w:r>
      <w:r w:rsidRPr="00AF0400">
        <w:rPr>
          <w:sz w:val="24"/>
          <w:szCs w:val="24"/>
        </w:rPr>
        <w:t>О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 xml:space="preserve">государственной программе Санкт-Петербурга </w:t>
      </w:r>
      <w:r w:rsidR="00D058A0">
        <w:rPr>
          <w:sz w:val="24"/>
          <w:szCs w:val="24"/>
        </w:rPr>
        <w:t>«</w:t>
      </w:r>
      <w:r w:rsidRPr="00AF0400">
        <w:rPr>
          <w:sz w:val="24"/>
          <w:szCs w:val="24"/>
        </w:rPr>
        <w:t>Создание условий для обеспечения общественного согласия в Санкт-Петербурге</w:t>
      </w:r>
      <w:r w:rsidR="00D058A0">
        <w:rPr>
          <w:sz w:val="24"/>
          <w:szCs w:val="24"/>
        </w:rPr>
        <w:t>»</w:t>
      </w:r>
      <w:r w:rsidRPr="00AF0400">
        <w:rPr>
          <w:sz w:val="24"/>
          <w:szCs w:val="24"/>
        </w:rPr>
        <w:t xml:space="preserve"> и в пределах бюджетных ассигнований, предусмотренных </w:t>
      </w:r>
      <w:hyperlink r:id="rId16" w:history="1">
        <w:r w:rsidRPr="00AF0400">
          <w:rPr>
            <w:sz w:val="24"/>
            <w:szCs w:val="24"/>
          </w:rPr>
          <w:t>Законом</w:t>
        </w:r>
      </w:hyperlink>
      <w:r w:rsidRPr="00AF0400">
        <w:rPr>
          <w:sz w:val="24"/>
          <w:szCs w:val="24"/>
        </w:rPr>
        <w:t xml:space="preserve"> </w:t>
      </w:r>
      <w:r w:rsidR="00351BAD" w:rsidRPr="00AF0400">
        <w:rPr>
          <w:sz w:val="24"/>
          <w:szCs w:val="24"/>
        </w:rPr>
        <w:t xml:space="preserve">Санкт-Петербурга </w:t>
      </w:r>
      <w:r w:rsidR="00135AD4">
        <w:rPr>
          <w:sz w:val="24"/>
          <w:szCs w:val="24"/>
        </w:rPr>
        <w:t>28</w:t>
      </w:r>
      <w:r w:rsidR="00351BAD" w:rsidRPr="00CC7951">
        <w:rPr>
          <w:sz w:val="24"/>
          <w:szCs w:val="24"/>
        </w:rPr>
        <w:t>.11.2018 № 711-144 «О бюджете Санкт-Петербурга на 2019 год и на плановый период 2020 и 2021 годов»</w:t>
      </w:r>
      <w:r w:rsidR="00E80D3E">
        <w:rPr>
          <w:sz w:val="24"/>
          <w:szCs w:val="24"/>
        </w:rPr>
        <w:t>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Размер субсидии определяется Комитетом на основании представляемого получателем субсидии расчета размера субсидии как суммы документально подтвержденных фактически понесенных получателем субсидии затрат по направлениям затрат, указанным в пункте 5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>настоящего Порядка.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Расчет размера субсидии должен быть представлен получателем субсидии в составе документов, прилагаемых к заявлению на предоставление субсидии (далее - заявление), в форме сметы расходов, подписанной уполномоченным лицом получателя субсидии.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bookmarkStart w:id="5" w:name="P45"/>
      <w:bookmarkEnd w:id="5"/>
      <w:r w:rsidRPr="00AF0400">
        <w:rPr>
          <w:sz w:val="24"/>
          <w:szCs w:val="24"/>
        </w:rPr>
        <w:t>5. Размер субсидии, указываемый получателем субсидии в расчете размера субсидии, определяется по следующей формуле: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РС = Затраты на типографию + Затраты на распространение + Затраты редакции + Затраты на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>выплату заработной платы + Затраты на аренду + Затраты, связанные с оказанием услуг, связанных с изданием и распространением районных периодических печатных изданий + Затраты на расходные материалы,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где: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РС - размер субсидии;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Затраты на типографию - затраты на оплату полиграфических работ по печати тиражей районных периодических печатных изданий, выполняемых организацией (индивидуальным предпринимателем), заключившей (заключившим) по результатам открытого аукциона с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>получателем субсидии договор на выполнение указанных работ;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Затраты на распространение - затраты на оплату услуг по обеспечению бесплатного распространения районных периодических печатных изданий (в том числе транспортные услуги и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 xml:space="preserve">услуги экспедиторов, услуги по организации ручной раздачи и раскладки районных </w:t>
      </w:r>
      <w:r w:rsidRPr="00AF0400">
        <w:rPr>
          <w:sz w:val="24"/>
          <w:szCs w:val="24"/>
        </w:rPr>
        <w:lastRenderedPageBreak/>
        <w:t>периодических печатных изданий), оказываемых организациями и индивидуальными предпринимателями, заключившими по результатам открытого конкурса с получателем субсидии договоры на оказание указанных услуг;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Затраты редакции - затраты, связанные с подготовкой содержания и создания оригинал-макетов районных периодических печатных изданий, выполняемых организациями и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>индивидуальными предпринимателями, заключившими договоры с получателем субсидии на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 xml:space="preserve">выполнение указанных работ, в соответствии с количественными характеристиками, указанными в </w:t>
      </w:r>
      <w:hyperlink w:anchor="P59" w:history="1">
        <w:r w:rsidRPr="00AF0400">
          <w:rPr>
            <w:sz w:val="24"/>
            <w:szCs w:val="24"/>
          </w:rPr>
          <w:t>пункте 6</w:t>
        </w:r>
      </w:hyperlink>
      <w:r w:rsidRPr="00AF0400">
        <w:rPr>
          <w:sz w:val="24"/>
          <w:szCs w:val="24"/>
        </w:rPr>
        <w:t xml:space="preserve"> настоящего Порядка (сбор информации, подготовка текстовых материалов и фотоматериалов, верстка, корректура, предпечатная подготовка, цветокоррекция, сдача каждого выпуска районного периодического печатного издания в типографию). Затраты, связанные с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 xml:space="preserve">осуществляемой непосредственно получателем субсидии деятельностью по подготовке содержания и созданию оригинал-макетов общегородских полос для районных периодических печатных изданий, а также обеспечению единого формата районных периодических печатных изданий. Оплата услуг связи, доступа к информационно-телекоммуникационной сети </w:t>
      </w:r>
      <w:r w:rsidR="00B9190C">
        <w:rPr>
          <w:sz w:val="24"/>
          <w:szCs w:val="24"/>
        </w:rPr>
        <w:t>«</w:t>
      </w:r>
      <w:r w:rsidRPr="00AF0400">
        <w:rPr>
          <w:sz w:val="24"/>
          <w:szCs w:val="24"/>
        </w:rPr>
        <w:t>Интернет</w:t>
      </w:r>
      <w:r w:rsidR="00B9190C">
        <w:rPr>
          <w:sz w:val="24"/>
          <w:szCs w:val="24"/>
        </w:rPr>
        <w:t>»</w:t>
      </w:r>
      <w:r w:rsidRPr="00AF0400">
        <w:rPr>
          <w:sz w:val="24"/>
          <w:szCs w:val="24"/>
        </w:rPr>
        <w:t xml:space="preserve">; иные расходы, связанные с подготовкой и изданием районных периодических печатных изданий, включая расходы на создание и поддержку электронной версии указанных изданий, размещаемой в информационно-телекоммуникационной сети </w:t>
      </w:r>
      <w:r w:rsidR="00B9190C">
        <w:rPr>
          <w:sz w:val="24"/>
          <w:szCs w:val="24"/>
        </w:rPr>
        <w:t>«</w:t>
      </w:r>
      <w:r w:rsidRPr="00AF0400">
        <w:rPr>
          <w:sz w:val="24"/>
          <w:szCs w:val="24"/>
        </w:rPr>
        <w:t>Интернет</w:t>
      </w:r>
      <w:r w:rsidR="00B9190C">
        <w:rPr>
          <w:sz w:val="24"/>
          <w:szCs w:val="24"/>
        </w:rPr>
        <w:t>»</w:t>
      </w:r>
      <w:r w:rsidRPr="00AF0400">
        <w:rPr>
          <w:sz w:val="24"/>
          <w:szCs w:val="24"/>
        </w:rPr>
        <w:t>;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Затраты на выплату заработной платы - затраты, связанные с оплатой труда штатных и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>внештатных сотрудников, задействованных в издании и распространении районных периодических печатных изданий (оплата труда штатных сотрудников и вознаграждение сотрудников по договорам гражданско-правового характера, в том числе страховые взносы);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Затраты на аренду - затраты, связанные с оплатой аренды помещений, задействованных в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>издании и распространении районных периодических печатных изданий (в том числе коммунальных услуг); аренды технических средств в целях издания и распространения районных периодических печатных изданий;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Затраты, связанные с оказанием услуг, связанных с изданием и распространением районных периодических печатных изданий, - затраты, предусматриваемые на оплату услуг физических лиц и организаций, оказывающих необходимые услуги для издания и распространения районных периодических печатных изданий;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Затраты на расходные материалы - затраты на приобретение расходных материалов (бумага, канцелярские товары, средства для записи и воспроизведения информации на компьютерных устройствах, флеш-накопители USB, предметы для индивидуального наглядного представления информации, расходные материалы для оргтехники, в том числе тонеры и картриджи), а также на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>приобретение материалов (фотоснимков и иных изображений, архивных материалов), необходимых для издания и распространения районных периодических печатных изданий.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bookmarkStart w:id="6" w:name="P59"/>
      <w:bookmarkEnd w:id="6"/>
      <w:r w:rsidRPr="00AF0400">
        <w:rPr>
          <w:sz w:val="24"/>
          <w:szCs w:val="24"/>
        </w:rPr>
        <w:t>6. Показатели результативности (целевые показатели) предоставления субсидии (далее - показатели результативности) и их значения устанавливаются Комитетом.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bookmarkStart w:id="7" w:name="P60"/>
      <w:bookmarkEnd w:id="7"/>
      <w:r w:rsidRPr="00AF0400">
        <w:rPr>
          <w:sz w:val="24"/>
          <w:szCs w:val="24"/>
        </w:rPr>
        <w:t>7. Условиями предоставления субсидии являются: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 xml:space="preserve">издание и распространение на территории 18 районов Санкт-Петербурга </w:t>
      </w:r>
      <w:r w:rsidR="0010361B">
        <w:rPr>
          <w:sz w:val="24"/>
          <w:szCs w:val="24"/>
        </w:rPr>
        <w:t>20</w:t>
      </w:r>
      <w:r w:rsidRPr="00AF0400">
        <w:rPr>
          <w:sz w:val="24"/>
          <w:szCs w:val="24"/>
        </w:rPr>
        <w:t xml:space="preserve"> номеров районных периодических печатных изданий для каждого из районов Санкт-Петербурга в отдельности, по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>12 полос, периодичность выхода - 2 раза в месяц в среднем, а также 2 специальных выпуска</w:t>
      </w:r>
      <w:r w:rsidR="000F0AB9">
        <w:rPr>
          <w:sz w:val="24"/>
          <w:szCs w:val="24"/>
        </w:rPr>
        <w:t xml:space="preserve"> </w:t>
      </w:r>
      <w:r w:rsidR="000F0AB9" w:rsidRPr="00AF0400">
        <w:rPr>
          <w:sz w:val="24"/>
          <w:szCs w:val="24"/>
        </w:rPr>
        <w:t>общегородских полос для районных периодических печатных изданий</w:t>
      </w:r>
      <w:r w:rsidRPr="00AF0400">
        <w:rPr>
          <w:sz w:val="24"/>
          <w:szCs w:val="24"/>
        </w:rPr>
        <w:t>;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представление получателем субсидии документов в соответствии с перечнем, утвержденным Комитетом;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отсутствие проведения в отношении получателя субсидии процедур реорганизации, банкротства и(или) ликвидации, приостановки осуществления финансово-хозяйственной деятельности в соответствии с действующим законодательством по состоянию на 1 число месяца, предшествующего месяцу подачи заявления;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наличие согласия получателя субсидии на осуществление Комитетом и Комитетом государственного финансового контроля Санкт-Петербурга (далее - КГФК) обязательных проверок соблюдения получателем субсидии условий, целей и порядка предоставления субсидии (далее - проверки);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lastRenderedPageBreak/>
        <w:t>согласование получателем субсидии с Комитетом привлечения третьих лиц к изданию и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>распространению районных периодических печатных изданий;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>законодательством Российской Федерации о налогах и сборах, по состоянию на 1 число месяца, предшествующего месяцу подачи заявления;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отсутствие иных бюджетных ассигнований у получателя субсидии в 201</w:t>
      </w:r>
      <w:r w:rsidR="0010361B">
        <w:rPr>
          <w:sz w:val="24"/>
          <w:szCs w:val="24"/>
        </w:rPr>
        <w:t>9</w:t>
      </w:r>
      <w:r w:rsidRPr="00AF0400">
        <w:rPr>
          <w:sz w:val="24"/>
          <w:szCs w:val="24"/>
        </w:rPr>
        <w:t xml:space="preserve"> году на цели, указанные в </w:t>
      </w:r>
      <w:hyperlink w:anchor="P41" w:history="1">
        <w:r w:rsidRPr="00AF0400">
          <w:rPr>
            <w:sz w:val="24"/>
            <w:szCs w:val="24"/>
          </w:rPr>
          <w:t>пункте 3</w:t>
        </w:r>
      </w:hyperlink>
      <w:r w:rsidRPr="00AF0400">
        <w:rPr>
          <w:sz w:val="24"/>
          <w:szCs w:val="24"/>
        </w:rPr>
        <w:t xml:space="preserve"> настоящего Порядка;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отсутствие у получателя субсидии нарушений бюджетного законодательства Российской Федерации, иных нормативных правовых актов, регулирующих бюджетные правоотношения, и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>договоров (соглашений), на основании которых предоставляются средства из бюджета,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субсидии;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получатель субсидии по состоянию на 1 число месяца, предшествующего месяцу подачи заявления,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>территорий, предоставляющих льготный налоговый режим налогообложения и(или) не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>предусматривающих раскрытия и представления информации при проведении финансовых операций (офшорные зоны) в отношении таких юридических лиц, в совокупности превышает 50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>процентов;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отсутствие у получателя субсидии по состоянию на 1 число месяца, предшествующего месяцу подачи заявления,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Санкт-Петербурга;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 xml:space="preserve">отсутствие информации о получателе субсидии в реестре недобросовестных поставщиков (подрядчиков, исполнителей), ведение которого осуществляется в соответствии с Федеральным </w:t>
      </w:r>
      <w:hyperlink r:id="rId17" w:history="1">
        <w:r w:rsidRPr="00AF0400">
          <w:rPr>
            <w:sz w:val="24"/>
            <w:szCs w:val="24"/>
          </w:rPr>
          <w:t>законом</w:t>
        </w:r>
      </w:hyperlink>
      <w:r w:rsidRPr="00AF0400">
        <w:rPr>
          <w:sz w:val="24"/>
          <w:szCs w:val="24"/>
        </w:rPr>
        <w:t xml:space="preserve"> </w:t>
      </w:r>
      <w:r w:rsidR="00D9670B">
        <w:rPr>
          <w:sz w:val="24"/>
          <w:szCs w:val="24"/>
        </w:rPr>
        <w:t>«</w:t>
      </w:r>
      <w:r w:rsidRPr="00AF0400">
        <w:rPr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D9670B">
        <w:rPr>
          <w:sz w:val="24"/>
          <w:szCs w:val="24"/>
        </w:rPr>
        <w:t>»</w:t>
      </w:r>
      <w:r w:rsidRPr="00AF0400">
        <w:rPr>
          <w:sz w:val="24"/>
          <w:szCs w:val="24"/>
        </w:rPr>
        <w:t>, по состоянию на 1 число месяца, предшествующего месяцу подачи заявления;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достижение получателем субсидии показателей результативности.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8. Для получения субсидии получатель субсидии представляет в Комитет заявление по форме, которая утверждается Комитетом. К заявлению прилагаются документы согласно перечню, утвержденному Комитетом.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bookmarkStart w:id="8" w:name="P74"/>
      <w:bookmarkEnd w:id="8"/>
      <w:r w:rsidRPr="00AF0400">
        <w:rPr>
          <w:sz w:val="24"/>
          <w:szCs w:val="24"/>
        </w:rPr>
        <w:t>9. Основаниями для отказа в предоставлении субсидии являются: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несоответствие представленных получателем субсидии документов требованиям, установленным Комитетом, или непредставление (представление не в полном объеме) указанных документов;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недостоверность представленной получателем субсидии информации;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 xml:space="preserve">несоответствие получателя субсидии условиям предоставления субсидии, предусмотренным в </w:t>
      </w:r>
      <w:hyperlink w:anchor="P60" w:history="1">
        <w:r w:rsidRPr="00AF0400">
          <w:rPr>
            <w:sz w:val="24"/>
            <w:szCs w:val="24"/>
          </w:rPr>
          <w:t>пункте 7</w:t>
        </w:r>
      </w:hyperlink>
      <w:r w:rsidRPr="00AF0400">
        <w:rPr>
          <w:sz w:val="24"/>
          <w:szCs w:val="24"/>
        </w:rPr>
        <w:t xml:space="preserve"> настоящего Порядка;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неподписание соглашения о предоставлении субсидии (далее - соглашение) получателем субсидии или мотивированный отказ получателя субсидии от подписания соглашения;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нарушение получателем субсидии условий и целей предоставления субсидии.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10. Порядок и сроки представления и рассмотрения заявления утверждаются Комитетом.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bookmarkStart w:id="9" w:name="P81"/>
      <w:bookmarkEnd w:id="9"/>
      <w:r w:rsidRPr="00AF0400">
        <w:rPr>
          <w:sz w:val="24"/>
          <w:szCs w:val="24"/>
        </w:rPr>
        <w:t>11. Решение о предоставлении субсидии оформляется распоряжением Комитета. В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>распоряжении Комитета указываются получатель субсидии и размер предоставляемой субсидии.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 xml:space="preserve">Размер субсидии определяется по формуле, указанной в </w:t>
      </w:r>
      <w:hyperlink w:anchor="P45" w:history="1">
        <w:r w:rsidRPr="00AF0400">
          <w:rPr>
            <w:sz w:val="24"/>
            <w:szCs w:val="24"/>
          </w:rPr>
          <w:t>пункте 5</w:t>
        </w:r>
      </w:hyperlink>
      <w:r w:rsidRPr="00AF0400">
        <w:rPr>
          <w:sz w:val="24"/>
          <w:szCs w:val="24"/>
        </w:rPr>
        <w:t xml:space="preserve"> настоящего Порядка.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Копия распоряжения с проектом соглашения передаются получателю субсидии в течение одного рабочего дня со дня принятия Комитетом решения о предоставлении субсидии.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Получатель субсидии не позднее пяти рабочих дней со дня получения проекта соглашения подписывает его и представляет в Комитет с сопроводительным письмом.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lastRenderedPageBreak/>
        <w:t>12. Соглашение должно быть заключено с получателем субсидии не позднее 10 рабочих дней после подписания распоряжения Комитета о предоставлении субсидии в соответствии с типовой формой, утвержденной Комитетом финансов Санкт-Петербурга.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В случае если получатель субсидии получил составленный проект соглашения в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 xml:space="preserve">установленном порядке, однако в срок, указанный в </w:t>
      </w:r>
      <w:hyperlink w:anchor="P81" w:history="1">
        <w:r w:rsidRPr="00AF0400">
          <w:rPr>
            <w:sz w:val="24"/>
            <w:szCs w:val="24"/>
          </w:rPr>
          <w:t>пункте 11</w:t>
        </w:r>
      </w:hyperlink>
      <w:r w:rsidRPr="00AF0400">
        <w:rPr>
          <w:sz w:val="24"/>
          <w:szCs w:val="24"/>
        </w:rPr>
        <w:t xml:space="preserve"> настоящего Порядка, не представил подписанное соглашение в Комитет или направил мотивированный отказ от заключения соглашения, Комитет вправе принять решение об отказе в предоставлении субсидии на основании </w:t>
      </w:r>
      <w:hyperlink w:anchor="P74" w:history="1">
        <w:r w:rsidRPr="00AF0400">
          <w:rPr>
            <w:sz w:val="24"/>
            <w:szCs w:val="24"/>
          </w:rPr>
          <w:t>пункта 9</w:t>
        </w:r>
      </w:hyperlink>
      <w:r w:rsidRPr="00AF0400">
        <w:rPr>
          <w:sz w:val="24"/>
          <w:szCs w:val="24"/>
        </w:rPr>
        <w:t xml:space="preserve"> настоящего Порядка.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13. Не позднее 10 рабочих дней со дня заключения соглашения получатель субсидии представляет в Комитет с сопроводительным письмом документы, подтверждающие затраты на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>издание и распространение районных периодических печатных изданий за прошедший период (далее - документы, подтверждающие затраты).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Перечень документов, подтверждающих затраты, утверждается Комитетом.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Порядок, срок и форма представления получателем субсидии отчетности о достижении показателей результативности утверждаются Комитетом.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14. Денежные средства перечисляются получателю субсидии ежемесячно не позднее 10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>рабочих дней после представления в Комитет документов, подтверждающих затраты, и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>подписания акта сверки за прошедший месяц, подтверждающего понесенные затраты, на основе представленных получателем субсидии документов, подтверждающих затраты.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Комитет перечисляет получателю субсидии денежные средства на счет, открытый получателем субсидии в учреждениях Центрального банка Российской Федерации или кредитных организациях.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Размер ежемесячно предоставляемой части субсидии определяется по формуле, указанной в</w:t>
      </w:r>
      <w:r w:rsidR="00D9670B">
        <w:rPr>
          <w:sz w:val="24"/>
          <w:szCs w:val="24"/>
        </w:rPr>
        <w:t> </w:t>
      </w:r>
      <w:hyperlink w:anchor="P45" w:history="1">
        <w:r w:rsidRPr="00AF0400">
          <w:rPr>
            <w:sz w:val="24"/>
            <w:szCs w:val="24"/>
          </w:rPr>
          <w:t>пункте 5</w:t>
        </w:r>
      </w:hyperlink>
      <w:r w:rsidRPr="00AF0400">
        <w:rPr>
          <w:sz w:val="24"/>
          <w:szCs w:val="24"/>
        </w:rPr>
        <w:t xml:space="preserve"> настоящего Порядка, в расчете на соответствующий месяц предоставления субсидии.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15. Комитет в срок, установленный Комитетом, осуществляет проверку, по результатам которой составляет акт проведения проверки (далее - акт).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Копия акта в течение трех рабочих дней после его подписания направляется Комитетом в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>КГФК.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16. В случае выявления при проведении проверок нарушений получателем субсидии условий, целей и порядка предоставления субсидии и(или) недостижения показателей результативности Комитет одновременно с подписанием акта направляет получателю субсидии уведомление о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>нарушении условий, целей и порядка предоставления субсидии и(или) недостижении показателей результативности (далее - уведомление), в котором указываются выявленные нарушения и сроки их устранения получателем субсидии.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Копия уведомления в течение трех рабочих дней после его подписания направляется Комитетом в КГФК.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bookmarkStart w:id="10" w:name="P97"/>
      <w:bookmarkEnd w:id="10"/>
      <w:r w:rsidRPr="00AF0400">
        <w:rPr>
          <w:sz w:val="24"/>
          <w:szCs w:val="24"/>
        </w:rPr>
        <w:t>17. В случае неустранения нарушений в установленные в уведомлении сроки Комитет в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>течение трех рабочих дней со дня истечения указанных сроков принимает решение о возврате в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>бюджет Санкт-Петербурга субсидии, полученной получателем субсидии, в форме распоряжения и направляет копию указанного распоряжения получателю субсидии и в КГФК вместе с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>требованием, в котором указываются: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подлежащая возврату в бюджет Санкт-Петербурга сумма денежных средств, а также сроки ее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>возврата;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18. В случае нарушения сроков возврата субсидии в бюджет Санкт-Петербурга получатель субсидии уплачивает Комитету пени в размере 0,1 процента от суммы субсидии за каждый день просрочки.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19. За нарушение условия о согласовании с Комитетом возможности привлечения третьих лиц к изданию и распространению районных периодических печатных изданий, за исключением третьих лиц, указанных в заявлении, получатель субсидии выплачивает Комитету неустойку в</w:t>
      </w:r>
      <w:r w:rsidR="00D9670B">
        <w:rPr>
          <w:sz w:val="24"/>
          <w:szCs w:val="24"/>
        </w:rPr>
        <w:t> </w:t>
      </w:r>
      <w:r w:rsidRPr="00AF0400">
        <w:rPr>
          <w:sz w:val="24"/>
          <w:szCs w:val="24"/>
        </w:rPr>
        <w:t>размере 10 процентов от суммы субсидии.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bookmarkStart w:id="11" w:name="P102"/>
      <w:bookmarkEnd w:id="11"/>
      <w:r w:rsidRPr="00AF0400">
        <w:rPr>
          <w:sz w:val="24"/>
          <w:szCs w:val="24"/>
        </w:rPr>
        <w:lastRenderedPageBreak/>
        <w:t>20. Получатель субсидии обязан осуществить возврат субсидии в бюджет Санкт-Петербурга в течение семи рабочих дней со дня получения требования и копии распоряжения, указанных в</w:t>
      </w:r>
      <w:r w:rsidR="00D9670B">
        <w:rPr>
          <w:sz w:val="24"/>
          <w:szCs w:val="24"/>
        </w:rPr>
        <w:t> </w:t>
      </w:r>
      <w:hyperlink w:anchor="P97" w:history="1">
        <w:r w:rsidRPr="00AF0400">
          <w:rPr>
            <w:sz w:val="24"/>
            <w:szCs w:val="24"/>
          </w:rPr>
          <w:t>пункте 17</w:t>
        </w:r>
      </w:hyperlink>
      <w:r w:rsidRPr="00AF0400">
        <w:rPr>
          <w:sz w:val="24"/>
          <w:szCs w:val="24"/>
        </w:rPr>
        <w:t xml:space="preserve"> настоящего Порядка.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>21. Проверка и реализация результатов проверки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AF0400" w:rsidRPr="00AF0400" w:rsidRDefault="00AF0400" w:rsidP="00AF0400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AF0400">
        <w:rPr>
          <w:sz w:val="24"/>
          <w:szCs w:val="24"/>
        </w:rPr>
        <w:t xml:space="preserve">22. В случае если средства субсидии не возвращены в бюджет Санкт-Петербурга получателем субсидии в установленные в пункте 20 настоящего Порядка сроки, Комитет в течение 15 рабочих дней со дня истечения сроков, установленных в </w:t>
      </w:r>
      <w:hyperlink w:anchor="P102" w:history="1">
        <w:r w:rsidRPr="00AF0400">
          <w:rPr>
            <w:sz w:val="24"/>
            <w:szCs w:val="24"/>
          </w:rPr>
          <w:t>пункте 20</w:t>
        </w:r>
      </w:hyperlink>
      <w:r w:rsidRPr="00AF0400">
        <w:rPr>
          <w:sz w:val="24"/>
          <w:szCs w:val="24"/>
        </w:rPr>
        <w:t xml:space="preserve"> настоящего Порядка, направляет в суд исковое заявление о возврате субсидии в бюджет Санкт-Петербурга.</w:t>
      </w:r>
    </w:p>
    <w:p w:rsidR="00411602" w:rsidRPr="0008660E" w:rsidRDefault="00411602" w:rsidP="00411602">
      <w:pPr>
        <w:ind w:right="105" w:firstLine="600"/>
        <w:jc w:val="both"/>
      </w:pPr>
    </w:p>
    <w:p w:rsidR="0095769E" w:rsidRPr="0008660E" w:rsidRDefault="0095769E" w:rsidP="00411602">
      <w:pPr>
        <w:ind w:right="105" w:firstLine="600"/>
        <w:jc w:val="both"/>
      </w:pPr>
    </w:p>
    <w:p w:rsidR="0095769E" w:rsidRPr="0008660E" w:rsidRDefault="0095769E" w:rsidP="00411602">
      <w:pPr>
        <w:ind w:right="105" w:firstLine="600"/>
        <w:jc w:val="both"/>
      </w:pPr>
    </w:p>
    <w:p w:rsidR="0095769E" w:rsidRDefault="0095769E" w:rsidP="00411602">
      <w:pPr>
        <w:ind w:right="105" w:firstLine="600"/>
        <w:jc w:val="both"/>
      </w:pPr>
    </w:p>
    <w:p w:rsidR="0095769E" w:rsidRDefault="0095769E" w:rsidP="00411602">
      <w:pPr>
        <w:ind w:right="105" w:firstLine="600"/>
        <w:jc w:val="both"/>
      </w:pPr>
    </w:p>
    <w:p w:rsidR="0095769E" w:rsidRDefault="0095769E" w:rsidP="00411602">
      <w:pPr>
        <w:ind w:right="105" w:firstLine="600"/>
        <w:jc w:val="both"/>
      </w:pPr>
    </w:p>
    <w:p w:rsidR="0095769E" w:rsidRDefault="0095769E" w:rsidP="00411602">
      <w:pPr>
        <w:ind w:right="105" w:firstLine="600"/>
        <w:jc w:val="both"/>
      </w:pPr>
    </w:p>
    <w:p w:rsidR="0095769E" w:rsidRDefault="0095769E" w:rsidP="00411602">
      <w:pPr>
        <w:ind w:right="105" w:firstLine="600"/>
        <w:jc w:val="both"/>
      </w:pPr>
    </w:p>
    <w:p w:rsidR="0095769E" w:rsidRDefault="0095769E" w:rsidP="00411602">
      <w:pPr>
        <w:ind w:right="105" w:firstLine="600"/>
        <w:jc w:val="both"/>
      </w:pPr>
    </w:p>
    <w:p w:rsidR="0095769E" w:rsidRDefault="0095769E" w:rsidP="00411602">
      <w:pPr>
        <w:ind w:right="105" w:firstLine="600"/>
        <w:jc w:val="both"/>
      </w:pPr>
    </w:p>
    <w:p w:rsidR="0095769E" w:rsidRDefault="0095769E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135AD4" w:rsidRDefault="00135AD4" w:rsidP="00411602">
      <w:pPr>
        <w:ind w:right="105" w:firstLine="600"/>
        <w:jc w:val="both"/>
      </w:pPr>
    </w:p>
    <w:p w:rsidR="00135AD4" w:rsidRDefault="00135AD4" w:rsidP="00411602">
      <w:pPr>
        <w:ind w:right="105" w:firstLine="600"/>
        <w:jc w:val="both"/>
      </w:pPr>
    </w:p>
    <w:p w:rsidR="00135AD4" w:rsidRDefault="00135AD4" w:rsidP="00411602">
      <w:pPr>
        <w:ind w:right="105" w:firstLine="600"/>
        <w:jc w:val="both"/>
      </w:pPr>
    </w:p>
    <w:p w:rsidR="00135AD4" w:rsidRDefault="00135AD4" w:rsidP="00411602">
      <w:pPr>
        <w:ind w:right="105" w:firstLine="600"/>
        <w:jc w:val="both"/>
      </w:pPr>
      <w:bookmarkStart w:id="12" w:name="_GoBack"/>
      <w:bookmarkEnd w:id="12"/>
    </w:p>
    <w:sectPr w:rsidR="00135AD4" w:rsidSect="003D2E6C">
      <w:headerReference w:type="default" r:id="rId18"/>
      <w:pgSz w:w="11907" w:h="16840" w:code="9"/>
      <w:pgMar w:top="851" w:right="850" w:bottom="851" w:left="851" w:header="720" w:footer="25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79E" w:rsidRDefault="00FD479E" w:rsidP="00A96675">
      <w:pPr>
        <w:pStyle w:val="ConsPlusTitle"/>
      </w:pPr>
      <w:r>
        <w:separator/>
      </w:r>
    </w:p>
  </w:endnote>
  <w:endnote w:type="continuationSeparator" w:id="0">
    <w:p w:rsidR="00FD479E" w:rsidRDefault="00FD479E" w:rsidP="00A96675">
      <w:pPr>
        <w:pStyle w:val="ConsPlusTit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79E" w:rsidRDefault="00FD479E" w:rsidP="00A96675">
      <w:pPr>
        <w:pStyle w:val="ConsPlusTitle"/>
      </w:pPr>
      <w:r>
        <w:separator/>
      </w:r>
    </w:p>
  </w:footnote>
  <w:footnote w:type="continuationSeparator" w:id="0">
    <w:p w:rsidR="00FD479E" w:rsidRDefault="00FD479E" w:rsidP="00A96675">
      <w:pPr>
        <w:pStyle w:val="ConsPlusTit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63C" w:rsidRDefault="0002063C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D058A0">
      <w:rPr>
        <w:noProof/>
      </w:rPr>
      <w:t>2</w:t>
    </w:r>
    <w:r>
      <w:rPr>
        <w:noProof/>
      </w:rPr>
      <w:fldChar w:fldCharType="end"/>
    </w:r>
  </w:p>
  <w:p w:rsidR="0002063C" w:rsidRPr="00A05627" w:rsidRDefault="0002063C" w:rsidP="00A05627">
    <w:pPr>
      <w:pStyle w:val="a8"/>
      <w:rPr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0455882"/>
      <w:docPartObj>
        <w:docPartGallery w:val="Page Numbers (Top of Page)"/>
        <w:docPartUnique/>
      </w:docPartObj>
    </w:sdtPr>
    <w:sdtEndPr/>
    <w:sdtContent>
      <w:p w:rsidR="0002063C" w:rsidRDefault="0002063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ACB">
          <w:rPr>
            <w:noProof/>
          </w:rPr>
          <w:t>4</w:t>
        </w:r>
        <w:r>
          <w:fldChar w:fldCharType="end"/>
        </w:r>
      </w:p>
    </w:sdtContent>
  </w:sdt>
  <w:p w:rsidR="0002063C" w:rsidRDefault="0002063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2122"/>
    <w:multiLevelType w:val="multilevel"/>
    <w:tmpl w:val="BADC36E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5A1099"/>
    <w:multiLevelType w:val="hybridMultilevel"/>
    <w:tmpl w:val="0896C7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AB14DB"/>
    <w:multiLevelType w:val="hybridMultilevel"/>
    <w:tmpl w:val="8A44CD34"/>
    <w:lvl w:ilvl="0" w:tplc="D56407F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66E1E32"/>
    <w:multiLevelType w:val="multilevel"/>
    <w:tmpl w:val="275EBA8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7B81181"/>
    <w:multiLevelType w:val="multilevel"/>
    <w:tmpl w:val="4DC04702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5" w15:restartNumberingAfterBreak="0">
    <w:nsid w:val="1FF24BB1"/>
    <w:multiLevelType w:val="multilevel"/>
    <w:tmpl w:val="4602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6" w15:restartNumberingAfterBreak="0">
    <w:nsid w:val="2B4B2A44"/>
    <w:multiLevelType w:val="hybridMultilevel"/>
    <w:tmpl w:val="A1585CFC"/>
    <w:lvl w:ilvl="0" w:tplc="F7ECC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915164"/>
    <w:multiLevelType w:val="multilevel"/>
    <w:tmpl w:val="4602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8" w15:restartNumberingAfterBreak="0">
    <w:nsid w:val="3CDA3C82"/>
    <w:multiLevelType w:val="hybridMultilevel"/>
    <w:tmpl w:val="A9BAC8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BA3A33"/>
    <w:multiLevelType w:val="hybridMultilevel"/>
    <w:tmpl w:val="90F6D0CE"/>
    <w:lvl w:ilvl="0" w:tplc="06AAEFE2">
      <w:numFmt w:val="none"/>
      <w:lvlText w:val=""/>
      <w:lvlJc w:val="left"/>
      <w:pPr>
        <w:tabs>
          <w:tab w:val="num" w:pos="360"/>
        </w:tabs>
      </w:pPr>
    </w:lvl>
    <w:lvl w:ilvl="1" w:tplc="328808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4C6D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44EA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68F9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C289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7045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C892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CA40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FF728B"/>
    <w:multiLevelType w:val="multilevel"/>
    <w:tmpl w:val="4DC04702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11" w15:restartNumberingAfterBreak="0">
    <w:nsid w:val="50AC297B"/>
    <w:multiLevelType w:val="multilevel"/>
    <w:tmpl w:val="4602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12" w15:restartNumberingAfterBreak="0">
    <w:nsid w:val="55FD238B"/>
    <w:multiLevelType w:val="hybridMultilevel"/>
    <w:tmpl w:val="B46C37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6149C9"/>
    <w:multiLevelType w:val="multilevel"/>
    <w:tmpl w:val="C024C1A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CC24659"/>
    <w:multiLevelType w:val="multilevel"/>
    <w:tmpl w:val="069022C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5" w15:restartNumberingAfterBreak="0">
    <w:nsid w:val="650253E7"/>
    <w:multiLevelType w:val="multilevel"/>
    <w:tmpl w:val="D5221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16" w15:restartNumberingAfterBreak="0">
    <w:nsid w:val="66D83C0C"/>
    <w:multiLevelType w:val="multilevel"/>
    <w:tmpl w:val="4602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17" w15:restartNumberingAfterBreak="0">
    <w:nsid w:val="71220887"/>
    <w:multiLevelType w:val="hybridMultilevel"/>
    <w:tmpl w:val="6F048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8407D3"/>
    <w:multiLevelType w:val="multilevel"/>
    <w:tmpl w:val="4602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19" w15:restartNumberingAfterBreak="0">
    <w:nsid w:val="79FE575F"/>
    <w:multiLevelType w:val="multilevel"/>
    <w:tmpl w:val="657E28BA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17"/>
  </w:num>
  <w:num w:numId="4">
    <w:abstractNumId w:val="1"/>
  </w:num>
  <w:num w:numId="5">
    <w:abstractNumId w:val="13"/>
  </w:num>
  <w:num w:numId="6">
    <w:abstractNumId w:val="0"/>
  </w:num>
  <w:num w:numId="7">
    <w:abstractNumId w:val="3"/>
  </w:num>
  <w:num w:numId="8">
    <w:abstractNumId w:val="15"/>
  </w:num>
  <w:num w:numId="9">
    <w:abstractNumId w:val="11"/>
  </w:num>
  <w:num w:numId="10">
    <w:abstractNumId w:val="9"/>
  </w:num>
  <w:num w:numId="11">
    <w:abstractNumId w:val="19"/>
  </w:num>
  <w:num w:numId="12">
    <w:abstractNumId w:val="7"/>
  </w:num>
  <w:num w:numId="13">
    <w:abstractNumId w:val="18"/>
  </w:num>
  <w:num w:numId="14">
    <w:abstractNumId w:val="16"/>
  </w:num>
  <w:num w:numId="15">
    <w:abstractNumId w:val="14"/>
  </w:num>
  <w:num w:numId="16">
    <w:abstractNumId w:val="5"/>
  </w:num>
  <w:num w:numId="17">
    <w:abstractNumId w:val="4"/>
  </w:num>
  <w:num w:numId="18">
    <w:abstractNumId w:val="10"/>
  </w:num>
  <w:num w:numId="19">
    <w:abstractNumId w:val="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675"/>
    <w:rsid w:val="00001811"/>
    <w:rsid w:val="00002EC7"/>
    <w:rsid w:val="000040D1"/>
    <w:rsid w:val="00004D87"/>
    <w:rsid w:val="00004FAE"/>
    <w:rsid w:val="00005805"/>
    <w:rsid w:val="0001079E"/>
    <w:rsid w:val="00012357"/>
    <w:rsid w:val="00015C64"/>
    <w:rsid w:val="0002063C"/>
    <w:rsid w:val="00021499"/>
    <w:rsid w:val="00021997"/>
    <w:rsid w:val="00021BC3"/>
    <w:rsid w:val="0002244F"/>
    <w:rsid w:val="00022DDB"/>
    <w:rsid w:val="00023FBE"/>
    <w:rsid w:val="00026758"/>
    <w:rsid w:val="00027A68"/>
    <w:rsid w:val="00030143"/>
    <w:rsid w:val="00030313"/>
    <w:rsid w:val="000308DE"/>
    <w:rsid w:val="00042640"/>
    <w:rsid w:val="000447D2"/>
    <w:rsid w:val="00044F15"/>
    <w:rsid w:val="0004589F"/>
    <w:rsid w:val="00045A16"/>
    <w:rsid w:val="00045F93"/>
    <w:rsid w:val="00046757"/>
    <w:rsid w:val="00046EFD"/>
    <w:rsid w:val="000504DE"/>
    <w:rsid w:val="00050BC1"/>
    <w:rsid w:val="00053EAD"/>
    <w:rsid w:val="0005629F"/>
    <w:rsid w:val="00056579"/>
    <w:rsid w:val="00056878"/>
    <w:rsid w:val="0005767D"/>
    <w:rsid w:val="00061FC2"/>
    <w:rsid w:val="00062325"/>
    <w:rsid w:val="0006369A"/>
    <w:rsid w:val="00064648"/>
    <w:rsid w:val="00064F92"/>
    <w:rsid w:val="00066602"/>
    <w:rsid w:val="0007012B"/>
    <w:rsid w:val="00072015"/>
    <w:rsid w:val="000746B7"/>
    <w:rsid w:val="00074A5B"/>
    <w:rsid w:val="00075AA8"/>
    <w:rsid w:val="00075C3A"/>
    <w:rsid w:val="00076270"/>
    <w:rsid w:val="00077E0E"/>
    <w:rsid w:val="00080553"/>
    <w:rsid w:val="0008095C"/>
    <w:rsid w:val="00085135"/>
    <w:rsid w:val="00085747"/>
    <w:rsid w:val="00086023"/>
    <w:rsid w:val="0008660E"/>
    <w:rsid w:val="00090185"/>
    <w:rsid w:val="00090615"/>
    <w:rsid w:val="0009189B"/>
    <w:rsid w:val="000927F7"/>
    <w:rsid w:val="00094471"/>
    <w:rsid w:val="00094651"/>
    <w:rsid w:val="00097DB2"/>
    <w:rsid w:val="000A173A"/>
    <w:rsid w:val="000A2190"/>
    <w:rsid w:val="000A368C"/>
    <w:rsid w:val="000A5600"/>
    <w:rsid w:val="000A5848"/>
    <w:rsid w:val="000A780D"/>
    <w:rsid w:val="000B12C1"/>
    <w:rsid w:val="000B2151"/>
    <w:rsid w:val="000B2A97"/>
    <w:rsid w:val="000B6583"/>
    <w:rsid w:val="000B664B"/>
    <w:rsid w:val="000B7734"/>
    <w:rsid w:val="000C1904"/>
    <w:rsid w:val="000C1D5F"/>
    <w:rsid w:val="000C1EE9"/>
    <w:rsid w:val="000C3505"/>
    <w:rsid w:val="000C4588"/>
    <w:rsid w:val="000C557E"/>
    <w:rsid w:val="000C5BD0"/>
    <w:rsid w:val="000C5FD0"/>
    <w:rsid w:val="000C69ED"/>
    <w:rsid w:val="000C6A43"/>
    <w:rsid w:val="000C6F95"/>
    <w:rsid w:val="000D06E6"/>
    <w:rsid w:val="000D20CF"/>
    <w:rsid w:val="000D444F"/>
    <w:rsid w:val="000D705C"/>
    <w:rsid w:val="000E1032"/>
    <w:rsid w:val="000E105F"/>
    <w:rsid w:val="000E1AAA"/>
    <w:rsid w:val="000E2981"/>
    <w:rsid w:val="000E4071"/>
    <w:rsid w:val="000E639E"/>
    <w:rsid w:val="000F0AB9"/>
    <w:rsid w:val="000F27CF"/>
    <w:rsid w:val="000F2F67"/>
    <w:rsid w:val="000F6572"/>
    <w:rsid w:val="000F70FD"/>
    <w:rsid w:val="0010361B"/>
    <w:rsid w:val="00105C22"/>
    <w:rsid w:val="001073E3"/>
    <w:rsid w:val="001102C6"/>
    <w:rsid w:val="00110C17"/>
    <w:rsid w:val="00112390"/>
    <w:rsid w:val="001123B6"/>
    <w:rsid w:val="0011248D"/>
    <w:rsid w:val="0012234C"/>
    <w:rsid w:val="00123F7C"/>
    <w:rsid w:val="00125934"/>
    <w:rsid w:val="00134602"/>
    <w:rsid w:val="001358C0"/>
    <w:rsid w:val="0013598E"/>
    <w:rsid w:val="00135AD4"/>
    <w:rsid w:val="00136761"/>
    <w:rsid w:val="00137201"/>
    <w:rsid w:val="00140740"/>
    <w:rsid w:val="00142227"/>
    <w:rsid w:val="00142A3C"/>
    <w:rsid w:val="00144049"/>
    <w:rsid w:val="001501D2"/>
    <w:rsid w:val="00150445"/>
    <w:rsid w:val="00150C24"/>
    <w:rsid w:val="00152391"/>
    <w:rsid w:val="00152CC1"/>
    <w:rsid w:val="00152D9D"/>
    <w:rsid w:val="0015482E"/>
    <w:rsid w:val="00154F4F"/>
    <w:rsid w:val="00155281"/>
    <w:rsid w:val="00157220"/>
    <w:rsid w:val="001602C1"/>
    <w:rsid w:val="00160899"/>
    <w:rsid w:val="001622CE"/>
    <w:rsid w:val="00163657"/>
    <w:rsid w:val="0016469A"/>
    <w:rsid w:val="001662DB"/>
    <w:rsid w:val="001705C3"/>
    <w:rsid w:val="00172580"/>
    <w:rsid w:val="001725FC"/>
    <w:rsid w:val="00173527"/>
    <w:rsid w:val="00180C1C"/>
    <w:rsid w:val="00181B8A"/>
    <w:rsid w:val="0018688B"/>
    <w:rsid w:val="00190878"/>
    <w:rsid w:val="00192F73"/>
    <w:rsid w:val="0019520D"/>
    <w:rsid w:val="00196B20"/>
    <w:rsid w:val="00196DDB"/>
    <w:rsid w:val="001976EB"/>
    <w:rsid w:val="00197D42"/>
    <w:rsid w:val="001A176B"/>
    <w:rsid w:val="001A1C3E"/>
    <w:rsid w:val="001A2443"/>
    <w:rsid w:val="001A31CB"/>
    <w:rsid w:val="001A5875"/>
    <w:rsid w:val="001B489A"/>
    <w:rsid w:val="001C0677"/>
    <w:rsid w:val="001C1C49"/>
    <w:rsid w:val="001C1CA5"/>
    <w:rsid w:val="001C2A12"/>
    <w:rsid w:val="001C2D79"/>
    <w:rsid w:val="001C43C5"/>
    <w:rsid w:val="001C557A"/>
    <w:rsid w:val="001C58FA"/>
    <w:rsid w:val="001D0E23"/>
    <w:rsid w:val="001D108B"/>
    <w:rsid w:val="001D1CD0"/>
    <w:rsid w:val="001D47ED"/>
    <w:rsid w:val="001D5A87"/>
    <w:rsid w:val="001D5AC3"/>
    <w:rsid w:val="001D65DA"/>
    <w:rsid w:val="001D742F"/>
    <w:rsid w:val="001D7A58"/>
    <w:rsid w:val="001E297A"/>
    <w:rsid w:val="001E43F0"/>
    <w:rsid w:val="001E4A8E"/>
    <w:rsid w:val="001E4AD1"/>
    <w:rsid w:val="001E6998"/>
    <w:rsid w:val="001F0A37"/>
    <w:rsid w:val="001F102A"/>
    <w:rsid w:val="001F2A5D"/>
    <w:rsid w:val="001F3247"/>
    <w:rsid w:val="001F33A1"/>
    <w:rsid w:val="001F3C99"/>
    <w:rsid w:val="001F3E8D"/>
    <w:rsid w:val="001F651F"/>
    <w:rsid w:val="001F6B89"/>
    <w:rsid w:val="0020000F"/>
    <w:rsid w:val="002006C8"/>
    <w:rsid w:val="002014C5"/>
    <w:rsid w:val="00201CD4"/>
    <w:rsid w:val="00201FDE"/>
    <w:rsid w:val="00207469"/>
    <w:rsid w:val="00211F82"/>
    <w:rsid w:val="00212012"/>
    <w:rsid w:val="00212BFA"/>
    <w:rsid w:val="00214C1F"/>
    <w:rsid w:val="002159B8"/>
    <w:rsid w:val="00216525"/>
    <w:rsid w:val="00220C44"/>
    <w:rsid w:val="0022363D"/>
    <w:rsid w:val="00224315"/>
    <w:rsid w:val="00227A47"/>
    <w:rsid w:val="00230437"/>
    <w:rsid w:val="0023216F"/>
    <w:rsid w:val="00232C96"/>
    <w:rsid w:val="00237329"/>
    <w:rsid w:val="00241702"/>
    <w:rsid w:val="00241ABF"/>
    <w:rsid w:val="00243D75"/>
    <w:rsid w:val="002447DD"/>
    <w:rsid w:val="00244A61"/>
    <w:rsid w:val="002463BA"/>
    <w:rsid w:val="00246E98"/>
    <w:rsid w:val="00250E50"/>
    <w:rsid w:val="00252EF9"/>
    <w:rsid w:val="00253DE4"/>
    <w:rsid w:val="00253FD9"/>
    <w:rsid w:val="0025630F"/>
    <w:rsid w:val="00256892"/>
    <w:rsid w:val="0026059D"/>
    <w:rsid w:val="002624F9"/>
    <w:rsid w:val="00263883"/>
    <w:rsid w:val="00266EBF"/>
    <w:rsid w:val="00270D29"/>
    <w:rsid w:val="00274A99"/>
    <w:rsid w:val="002762A3"/>
    <w:rsid w:val="002808AB"/>
    <w:rsid w:val="002820E1"/>
    <w:rsid w:val="0028227F"/>
    <w:rsid w:val="00286539"/>
    <w:rsid w:val="00287B87"/>
    <w:rsid w:val="00290FDF"/>
    <w:rsid w:val="002949AA"/>
    <w:rsid w:val="0029752D"/>
    <w:rsid w:val="002976A6"/>
    <w:rsid w:val="00297D77"/>
    <w:rsid w:val="002A1782"/>
    <w:rsid w:val="002A2889"/>
    <w:rsid w:val="002A5B87"/>
    <w:rsid w:val="002A6493"/>
    <w:rsid w:val="002A67C4"/>
    <w:rsid w:val="002B1802"/>
    <w:rsid w:val="002B1C8D"/>
    <w:rsid w:val="002B29C7"/>
    <w:rsid w:val="002B305C"/>
    <w:rsid w:val="002B4274"/>
    <w:rsid w:val="002B4508"/>
    <w:rsid w:val="002B535B"/>
    <w:rsid w:val="002B5E74"/>
    <w:rsid w:val="002B7FA6"/>
    <w:rsid w:val="002C3737"/>
    <w:rsid w:val="002C709E"/>
    <w:rsid w:val="002C72D4"/>
    <w:rsid w:val="002C7932"/>
    <w:rsid w:val="002D19F5"/>
    <w:rsid w:val="002D212C"/>
    <w:rsid w:val="002D4C05"/>
    <w:rsid w:val="002D6EAD"/>
    <w:rsid w:val="002D7865"/>
    <w:rsid w:val="002E2545"/>
    <w:rsid w:val="002E267E"/>
    <w:rsid w:val="002E536B"/>
    <w:rsid w:val="002E612E"/>
    <w:rsid w:val="002E7D71"/>
    <w:rsid w:val="002F0083"/>
    <w:rsid w:val="002F06BA"/>
    <w:rsid w:val="002F0F8E"/>
    <w:rsid w:val="002F621A"/>
    <w:rsid w:val="002F6A80"/>
    <w:rsid w:val="002F7EC9"/>
    <w:rsid w:val="00301BE5"/>
    <w:rsid w:val="00310AC5"/>
    <w:rsid w:val="00315E67"/>
    <w:rsid w:val="00316F38"/>
    <w:rsid w:val="0032001D"/>
    <w:rsid w:val="00320026"/>
    <w:rsid w:val="00321023"/>
    <w:rsid w:val="003211FC"/>
    <w:rsid w:val="00323D6C"/>
    <w:rsid w:val="003241D3"/>
    <w:rsid w:val="003262AE"/>
    <w:rsid w:val="00326672"/>
    <w:rsid w:val="00327F82"/>
    <w:rsid w:val="0033101E"/>
    <w:rsid w:val="00333FC0"/>
    <w:rsid w:val="00334231"/>
    <w:rsid w:val="00334472"/>
    <w:rsid w:val="00335B08"/>
    <w:rsid w:val="00336FAD"/>
    <w:rsid w:val="00342953"/>
    <w:rsid w:val="00342C0D"/>
    <w:rsid w:val="003446D4"/>
    <w:rsid w:val="00346831"/>
    <w:rsid w:val="00350BEE"/>
    <w:rsid w:val="00350CA6"/>
    <w:rsid w:val="00351BAD"/>
    <w:rsid w:val="00351CA0"/>
    <w:rsid w:val="00356985"/>
    <w:rsid w:val="00357E88"/>
    <w:rsid w:val="00357F1C"/>
    <w:rsid w:val="00360CDA"/>
    <w:rsid w:val="003636F7"/>
    <w:rsid w:val="00363A4F"/>
    <w:rsid w:val="003645A0"/>
    <w:rsid w:val="00364B45"/>
    <w:rsid w:val="00366EF0"/>
    <w:rsid w:val="00367F58"/>
    <w:rsid w:val="00371F00"/>
    <w:rsid w:val="00372DDF"/>
    <w:rsid w:val="00373F8B"/>
    <w:rsid w:val="00375656"/>
    <w:rsid w:val="00375670"/>
    <w:rsid w:val="00376EE3"/>
    <w:rsid w:val="00377137"/>
    <w:rsid w:val="0037791B"/>
    <w:rsid w:val="00381F17"/>
    <w:rsid w:val="00382371"/>
    <w:rsid w:val="003838EC"/>
    <w:rsid w:val="00384FBB"/>
    <w:rsid w:val="003865E2"/>
    <w:rsid w:val="00386692"/>
    <w:rsid w:val="00390425"/>
    <w:rsid w:val="00391060"/>
    <w:rsid w:val="00392298"/>
    <w:rsid w:val="003928A7"/>
    <w:rsid w:val="00392A3D"/>
    <w:rsid w:val="0039302D"/>
    <w:rsid w:val="0039313D"/>
    <w:rsid w:val="0039356D"/>
    <w:rsid w:val="00394535"/>
    <w:rsid w:val="003963CB"/>
    <w:rsid w:val="003A0A63"/>
    <w:rsid w:val="003A0FFD"/>
    <w:rsid w:val="003A14E0"/>
    <w:rsid w:val="003A1876"/>
    <w:rsid w:val="003A23AA"/>
    <w:rsid w:val="003A2A97"/>
    <w:rsid w:val="003A2D5C"/>
    <w:rsid w:val="003A4D10"/>
    <w:rsid w:val="003A4E78"/>
    <w:rsid w:val="003B00C5"/>
    <w:rsid w:val="003B1940"/>
    <w:rsid w:val="003B245C"/>
    <w:rsid w:val="003B25CB"/>
    <w:rsid w:val="003B2F0F"/>
    <w:rsid w:val="003B2FF7"/>
    <w:rsid w:val="003B5D90"/>
    <w:rsid w:val="003C025A"/>
    <w:rsid w:val="003C33A5"/>
    <w:rsid w:val="003C39A0"/>
    <w:rsid w:val="003C5863"/>
    <w:rsid w:val="003C6FED"/>
    <w:rsid w:val="003D1FCB"/>
    <w:rsid w:val="003D28DB"/>
    <w:rsid w:val="003D2E6C"/>
    <w:rsid w:val="003D3F22"/>
    <w:rsid w:val="003D6382"/>
    <w:rsid w:val="003D6516"/>
    <w:rsid w:val="003D6C4E"/>
    <w:rsid w:val="003D7BB0"/>
    <w:rsid w:val="003E0771"/>
    <w:rsid w:val="003E0DB7"/>
    <w:rsid w:val="003E217F"/>
    <w:rsid w:val="003E65A8"/>
    <w:rsid w:val="003E6A7F"/>
    <w:rsid w:val="003E7763"/>
    <w:rsid w:val="003F0CA0"/>
    <w:rsid w:val="003F1444"/>
    <w:rsid w:val="003F1891"/>
    <w:rsid w:val="003F1D09"/>
    <w:rsid w:val="003F209F"/>
    <w:rsid w:val="003F36F5"/>
    <w:rsid w:val="003F4499"/>
    <w:rsid w:val="003F7DDD"/>
    <w:rsid w:val="003F7F0B"/>
    <w:rsid w:val="00401CDB"/>
    <w:rsid w:val="00402839"/>
    <w:rsid w:val="00402A49"/>
    <w:rsid w:val="004035BF"/>
    <w:rsid w:val="00403964"/>
    <w:rsid w:val="00405AEC"/>
    <w:rsid w:val="00407050"/>
    <w:rsid w:val="004070D7"/>
    <w:rsid w:val="00407639"/>
    <w:rsid w:val="00411602"/>
    <w:rsid w:val="004118EC"/>
    <w:rsid w:val="00412D34"/>
    <w:rsid w:val="00414E6C"/>
    <w:rsid w:val="004161AC"/>
    <w:rsid w:val="00417228"/>
    <w:rsid w:val="0041781E"/>
    <w:rsid w:val="00422AB0"/>
    <w:rsid w:val="00422FEE"/>
    <w:rsid w:val="00423ABA"/>
    <w:rsid w:val="00430008"/>
    <w:rsid w:val="0043142C"/>
    <w:rsid w:val="004322DD"/>
    <w:rsid w:val="0043315F"/>
    <w:rsid w:val="00434A20"/>
    <w:rsid w:val="00436155"/>
    <w:rsid w:val="00437622"/>
    <w:rsid w:val="004404D7"/>
    <w:rsid w:val="0044089E"/>
    <w:rsid w:val="004411CA"/>
    <w:rsid w:val="00441510"/>
    <w:rsid w:val="004430DB"/>
    <w:rsid w:val="00443A44"/>
    <w:rsid w:val="00446EBD"/>
    <w:rsid w:val="00447B17"/>
    <w:rsid w:val="00452FE4"/>
    <w:rsid w:val="004550F4"/>
    <w:rsid w:val="0045658A"/>
    <w:rsid w:val="004606AC"/>
    <w:rsid w:val="004642A6"/>
    <w:rsid w:val="00465226"/>
    <w:rsid w:val="00465E32"/>
    <w:rsid w:val="0046628A"/>
    <w:rsid w:val="0047068E"/>
    <w:rsid w:val="00470DB5"/>
    <w:rsid w:val="0047257F"/>
    <w:rsid w:val="004801FB"/>
    <w:rsid w:val="00484A77"/>
    <w:rsid w:val="00484EB3"/>
    <w:rsid w:val="00487CAD"/>
    <w:rsid w:val="0049521D"/>
    <w:rsid w:val="004961FA"/>
    <w:rsid w:val="00496821"/>
    <w:rsid w:val="004A0ABF"/>
    <w:rsid w:val="004A7816"/>
    <w:rsid w:val="004B4BC1"/>
    <w:rsid w:val="004B64D4"/>
    <w:rsid w:val="004B6BCA"/>
    <w:rsid w:val="004C1EDB"/>
    <w:rsid w:val="004C304D"/>
    <w:rsid w:val="004C778D"/>
    <w:rsid w:val="004D0C48"/>
    <w:rsid w:val="004D383E"/>
    <w:rsid w:val="004D4C15"/>
    <w:rsid w:val="004D67DC"/>
    <w:rsid w:val="004E2484"/>
    <w:rsid w:val="004F0FF8"/>
    <w:rsid w:val="004F27C2"/>
    <w:rsid w:val="004F6BBD"/>
    <w:rsid w:val="00500004"/>
    <w:rsid w:val="0050253D"/>
    <w:rsid w:val="005050D2"/>
    <w:rsid w:val="00505133"/>
    <w:rsid w:val="0050625D"/>
    <w:rsid w:val="00506D86"/>
    <w:rsid w:val="005073AB"/>
    <w:rsid w:val="00511F04"/>
    <w:rsid w:val="00512E4A"/>
    <w:rsid w:val="00514B55"/>
    <w:rsid w:val="005170EF"/>
    <w:rsid w:val="00517B64"/>
    <w:rsid w:val="00520824"/>
    <w:rsid w:val="0052113A"/>
    <w:rsid w:val="00522516"/>
    <w:rsid w:val="00522EA4"/>
    <w:rsid w:val="00524059"/>
    <w:rsid w:val="00527AFD"/>
    <w:rsid w:val="00527B1A"/>
    <w:rsid w:val="005336ED"/>
    <w:rsid w:val="005341C7"/>
    <w:rsid w:val="00535233"/>
    <w:rsid w:val="0053529B"/>
    <w:rsid w:val="00536305"/>
    <w:rsid w:val="00536CB4"/>
    <w:rsid w:val="005371A1"/>
    <w:rsid w:val="00537C24"/>
    <w:rsid w:val="00537DCC"/>
    <w:rsid w:val="005401A5"/>
    <w:rsid w:val="00540DAB"/>
    <w:rsid w:val="0054305A"/>
    <w:rsid w:val="00545EAC"/>
    <w:rsid w:val="00547EB3"/>
    <w:rsid w:val="005501A8"/>
    <w:rsid w:val="00550A1C"/>
    <w:rsid w:val="00551ADD"/>
    <w:rsid w:val="00551BF8"/>
    <w:rsid w:val="00552A3B"/>
    <w:rsid w:val="00552B37"/>
    <w:rsid w:val="00552CF5"/>
    <w:rsid w:val="005530BF"/>
    <w:rsid w:val="005533DB"/>
    <w:rsid w:val="00554944"/>
    <w:rsid w:val="00560E39"/>
    <w:rsid w:val="0056105D"/>
    <w:rsid w:val="00562D33"/>
    <w:rsid w:val="00564A0A"/>
    <w:rsid w:val="00564A23"/>
    <w:rsid w:val="00564A9F"/>
    <w:rsid w:val="005650C1"/>
    <w:rsid w:val="005730C3"/>
    <w:rsid w:val="00576FA4"/>
    <w:rsid w:val="00582707"/>
    <w:rsid w:val="00583895"/>
    <w:rsid w:val="0058394E"/>
    <w:rsid w:val="0058510D"/>
    <w:rsid w:val="005874D6"/>
    <w:rsid w:val="00590D71"/>
    <w:rsid w:val="00594CDD"/>
    <w:rsid w:val="00595B46"/>
    <w:rsid w:val="0059619F"/>
    <w:rsid w:val="005A0312"/>
    <w:rsid w:val="005A07EA"/>
    <w:rsid w:val="005A2224"/>
    <w:rsid w:val="005A3646"/>
    <w:rsid w:val="005A3CAC"/>
    <w:rsid w:val="005A50D9"/>
    <w:rsid w:val="005A6ACB"/>
    <w:rsid w:val="005B1554"/>
    <w:rsid w:val="005B28E9"/>
    <w:rsid w:val="005B2AF6"/>
    <w:rsid w:val="005B2E13"/>
    <w:rsid w:val="005B3066"/>
    <w:rsid w:val="005B354F"/>
    <w:rsid w:val="005B40D1"/>
    <w:rsid w:val="005B545D"/>
    <w:rsid w:val="005B5B48"/>
    <w:rsid w:val="005B747C"/>
    <w:rsid w:val="005C1F8C"/>
    <w:rsid w:val="005C3EA4"/>
    <w:rsid w:val="005C5A27"/>
    <w:rsid w:val="005C6E34"/>
    <w:rsid w:val="005D2073"/>
    <w:rsid w:val="005D33CB"/>
    <w:rsid w:val="005D35C9"/>
    <w:rsid w:val="005D4586"/>
    <w:rsid w:val="005D4D77"/>
    <w:rsid w:val="005D7C7B"/>
    <w:rsid w:val="005E018D"/>
    <w:rsid w:val="005E2594"/>
    <w:rsid w:val="005E25A5"/>
    <w:rsid w:val="005E34A8"/>
    <w:rsid w:val="005E4FBD"/>
    <w:rsid w:val="005E5287"/>
    <w:rsid w:val="005F0463"/>
    <w:rsid w:val="005F0FF3"/>
    <w:rsid w:val="005F2696"/>
    <w:rsid w:val="005F2F3C"/>
    <w:rsid w:val="005F41D2"/>
    <w:rsid w:val="005F5947"/>
    <w:rsid w:val="005F6B2D"/>
    <w:rsid w:val="005F7E51"/>
    <w:rsid w:val="00602F63"/>
    <w:rsid w:val="0060633F"/>
    <w:rsid w:val="00606802"/>
    <w:rsid w:val="0061020D"/>
    <w:rsid w:val="00610990"/>
    <w:rsid w:val="0061186C"/>
    <w:rsid w:val="00614903"/>
    <w:rsid w:val="0061603C"/>
    <w:rsid w:val="00616A8B"/>
    <w:rsid w:val="00616EFC"/>
    <w:rsid w:val="00617C90"/>
    <w:rsid w:val="00621E7C"/>
    <w:rsid w:val="0062340A"/>
    <w:rsid w:val="0062479D"/>
    <w:rsid w:val="006264CC"/>
    <w:rsid w:val="006273D2"/>
    <w:rsid w:val="00627980"/>
    <w:rsid w:val="006331CC"/>
    <w:rsid w:val="00633AEF"/>
    <w:rsid w:val="00634D8F"/>
    <w:rsid w:val="00636A10"/>
    <w:rsid w:val="0064047F"/>
    <w:rsid w:val="006407E9"/>
    <w:rsid w:val="0064173C"/>
    <w:rsid w:val="00641AE2"/>
    <w:rsid w:val="00644287"/>
    <w:rsid w:val="0064459E"/>
    <w:rsid w:val="006458B1"/>
    <w:rsid w:val="00651A0B"/>
    <w:rsid w:val="006546A6"/>
    <w:rsid w:val="00656711"/>
    <w:rsid w:val="00656CD2"/>
    <w:rsid w:val="00660490"/>
    <w:rsid w:val="006608A2"/>
    <w:rsid w:val="00660CE0"/>
    <w:rsid w:val="00663260"/>
    <w:rsid w:val="00663718"/>
    <w:rsid w:val="006644AE"/>
    <w:rsid w:val="00665B5D"/>
    <w:rsid w:val="0066641B"/>
    <w:rsid w:val="006669F0"/>
    <w:rsid w:val="00672336"/>
    <w:rsid w:val="00672BF3"/>
    <w:rsid w:val="00675C3C"/>
    <w:rsid w:val="00676387"/>
    <w:rsid w:val="00676AEB"/>
    <w:rsid w:val="006779FB"/>
    <w:rsid w:val="00685FD9"/>
    <w:rsid w:val="00686FC6"/>
    <w:rsid w:val="00690C4C"/>
    <w:rsid w:val="00691204"/>
    <w:rsid w:val="0069515D"/>
    <w:rsid w:val="006A13FA"/>
    <w:rsid w:val="006A40E9"/>
    <w:rsid w:val="006A5332"/>
    <w:rsid w:val="006A6365"/>
    <w:rsid w:val="006B1863"/>
    <w:rsid w:val="006C2410"/>
    <w:rsid w:val="006C2BCA"/>
    <w:rsid w:val="006C43FA"/>
    <w:rsid w:val="006C54ED"/>
    <w:rsid w:val="006C7A0C"/>
    <w:rsid w:val="006C7E65"/>
    <w:rsid w:val="006D0A16"/>
    <w:rsid w:val="006D19FE"/>
    <w:rsid w:val="006D2C4F"/>
    <w:rsid w:val="006D3A4A"/>
    <w:rsid w:val="006D45F0"/>
    <w:rsid w:val="006D6B92"/>
    <w:rsid w:val="006E02CA"/>
    <w:rsid w:val="006E0D52"/>
    <w:rsid w:val="006E1443"/>
    <w:rsid w:val="006E26DA"/>
    <w:rsid w:val="006E2812"/>
    <w:rsid w:val="006E28BF"/>
    <w:rsid w:val="006E3C56"/>
    <w:rsid w:val="006E5432"/>
    <w:rsid w:val="006E78FD"/>
    <w:rsid w:val="006F0A55"/>
    <w:rsid w:val="006F18CA"/>
    <w:rsid w:val="006F48A0"/>
    <w:rsid w:val="006F4B77"/>
    <w:rsid w:val="006F5345"/>
    <w:rsid w:val="006F6C71"/>
    <w:rsid w:val="00704AC7"/>
    <w:rsid w:val="00704F4C"/>
    <w:rsid w:val="00705F20"/>
    <w:rsid w:val="00705F75"/>
    <w:rsid w:val="00707165"/>
    <w:rsid w:val="007079A3"/>
    <w:rsid w:val="007106D6"/>
    <w:rsid w:val="00710ECC"/>
    <w:rsid w:val="00712877"/>
    <w:rsid w:val="0071296B"/>
    <w:rsid w:val="0071330B"/>
    <w:rsid w:val="00715309"/>
    <w:rsid w:val="00723F84"/>
    <w:rsid w:val="0072565A"/>
    <w:rsid w:val="007261F8"/>
    <w:rsid w:val="007304F4"/>
    <w:rsid w:val="00731DC7"/>
    <w:rsid w:val="007321AB"/>
    <w:rsid w:val="007333E0"/>
    <w:rsid w:val="00734094"/>
    <w:rsid w:val="0074035F"/>
    <w:rsid w:val="00740B6D"/>
    <w:rsid w:val="0074494E"/>
    <w:rsid w:val="00744BF9"/>
    <w:rsid w:val="00745CE6"/>
    <w:rsid w:val="00745EC0"/>
    <w:rsid w:val="00747E21"/>
    <w:rsid w:val="00747FB3"/>
    <w:rsid w:val="0075187E"/>
    <w:rsid w:val="007545CF"/>
    <w:rsid w:val="007547BC"/>
    <w:rsid w:val="00754894"/>
    <w:rsid w:val="007548E6"/>
    <w:rsid w:val="007551AE"/>
    <w:rsid w:val="00755278"/>
    <w:rsid w:val="007555ED"/>
    <w:rsid w:val="00757279"/>
    <w:rsid w:val="00757A40"/>
    <w:rsid w:val="00765B2B"/>
    <w:rsid w:val="00767911"/>
    <w:rsid w:val="00770752"/>
    <w:rsid w:val="00770AE9"/>
    <w:rsid w:val="007711CC"/>
    <w:rsid w:val="00775853"/>
    <w:rsid w:val="00776091"/>
    <w:rsid w:val="007764B6"/>
    <w:rsid w:val="007779D2"/>
    <w:rsid w:val="00777AF8"/>
    <w:rsid w:val="007808C8"/>
    <w:rsid w:val="00781AFF"/>
    <w:rsid w:val="0078394A"/>
    <w:rsid w:val="0078748F"/>
    <w:rsid w:val="00787B43"/>
    <w:rsid w:val="00791129"/>
    <w:rsid w:val="00792B48"/>
    <w:rsid w:val="00793B6A"/>
    <w:rsid w:val="00794BEE"/>
    <w:rsid w:val="00794CAF"/>
    <w:rsid w:val="00795B2C"/>
    <w:rsid w:val="007A136C"/>
    <w:rsid w:val="007A2549"/>
    <w:rsid w:val="007A2626"/>
    <w:rsid w:val="007A3790"/>
    <w:rsid w:val="007A38B4"/>
    <w:rsid w:val="007A3997"/>
    <w:rsid w:val="007A51DD"/>
    <w:rsid w:val="007A5CAC"/>
    <w:rsid w:val="007A6C84"/>
    <w:rsid w:val="007A7ADB"/>
    <w:rsid w:val="007B089C"/>
    <w:rsid w:val="007B27A1"/>
    <w:rsid w:val="007B39D6"/>
    <w:rsid w:val="007B48C0"/>
    <w:rsid w:val="007B54B8"/>
    <w:rsid w:val="007B65D2"/>
    <w:rsid w:val="007C25EC"/>
    <w:rsid w:val="007C2A8B"/>
    <w:rsid w:val="007C2D15"/>
    <w:rsid w:val="007C41F8"/>
    <w:rsid w:val="007C454E"/>
    <w:rsid w:val="007C5D9E"/>
    <w:rsid w:val="007C5F58"/>
    <w:rsid w:val="007D0382"/>
    <w:rsid w:val="007D128A"/>
    <w:rsid w:val="007D1B84"/>
    <w:rsid w:val="007D2118"/>
    <w:rsid w:val="007D3DD6"/>
    <w:rsid w:val="007D66DC"/>
    <w:rsid w:val="007D78A1"/>
    <w:rsid w:val="007E21C2"/>
    <w:rsid w:val="007E3AD5"/>
    <w:rsid w:val="007E41FD"/>
    <w:rsid w:val="007E5F33"/>
    <w:rsid w:val="007F1C28"/>
    <w:rsid w:val="007F2F3C"/>
    <w:rsid w:val="007F3F85"/>
    <w:rsid w:val="007F5724"/>
    <w:rsid w:val="007F61A9"/>
    <w:rsid w:val="007F6D89"/>
    <w:rsid w:val="0080492B"/>
    <w:rsid w:val="008062CE"/>
    <w:rsid w:val="00806587"/>
    <w:rsid w:val="008072A6"/>
    <w:rsid w:val="00810B79"/>
    <w:rsid w:val="00811376"/>
    <w:rsid w:val="008138C5"/>
    <w:rsid w:val="00814D32"/>
    <w:rsid w:val="00815064"/>
    <w:rsid w:val="0081661A"/>
    <w:rsid w:val="0081721E"/>
    <w:rsid w:val="00817329"/>
    <w:rsid w:val="00821204"/>
    <w:rsid w:val="008221CE"/>
    <w:rsid w:val="00824C6B"/>
    <w:rsid w:val="008273BA"/>
    <w:rsid w:val="008307C2"/>
    <w:rsid w:val="008309A1"/>
    <w:rsid w:val="0083170D"/>
    <w:rsid w:val="00831DD4"/>
    <w:rsid w:val="00832CD3"/>
    <w:rsid w:val="00833432"/>
    <w:rsid w:val="00835A9F"/>
    <w:rsid w:val="00840B34"/>
    <w:rsid w:val="00841E0C"/>
    <w:rsid w:val="008447BF"/>
    <w:rsid w:val="00844BDB"/>
    <w:rsid w:val="00844CBC"/>
    <w:rsid w:val="00845733"/>
    <w:rsid w:val="00845F84"/>
    <w:rsid w:val="00846865"/>
    <w:rsid w:val="008515DE"/>
    <w:rsid w:val="008532C2"/>
    <w:rsid w:val="00853CA7"/>
    <w:rsid w:val="008542AA"/>
    <w:rsid w:val="00855708"/>
    <w:rsid w:val="00855C3E"/>
    <w:rsid w:val="00860E03"/>
    <w:rsid w:val="0086223E"/>
    <w:rsid w:val="00862C68"/>
    <w:rsid w:val="008638F6"/>
    <w:rsid w:val="008662E5"/>
    <w:rsid w:val="00866983"/>
    <w:rsid w:val="0086790C"/>
    <w:rsid w:val="00870360"/>
    <w:rsid w:val="008709A0"/>
    <w:rsid w:val="008726CB"/>
    <w:rsid w:val="00872E16"/>
    <w:rsid w:val="00873A64"/>
    <w:rsid w:val="00874562"/>
    <w:rsid w:val="00875FC3"/>
    <w:rsid w:val="00880C8F"/>
    <w:rsid w:val="00881548"/>
    <w:rsid w:val="00881ACB"/>
    <w:rsid w:val="00881C9D"/>
    <w:rsid w:val="008820DD"/>
    <w:rsid w:val="00883168"/>
    <w:rsid w:val="00883223"/>
    <w:rsid w:val="0088496B"/>
    <w:rsid w:val="008854E5"/>
    <w:rsid w:val="008858CA"/>
    <w:rsid w:val="00885E97"/>
    <w:rsid w:val="00887A55"/>
    <w:rsid w:val="0089075F"/>
    <w:rsid w:val="008917C1"/>
    <w:rsid w:val="008923D1"/>
    <w:rsid w:val="00892A27"/>
    <w:rsid w:val="00893320"/>
    <w:rsid w:val="00894E21"/>
    <w:rsid w:val="008A271E"/>
    <w:rsid w:val="008A393C"/>
    <w:rsid w:val="008A50E9"/>
    <w:rsid w:val="008A624B"/>
    <w:rsid w:val="008B3E4B"/>
    <w:rsid w:val="008B6E55"/>
    <w:rsid w:val="008B6E5A"/>
    <w:rsid w:val="008B70ED"/>
    <w:rsid w:val="008C013A"/>
    <w:rsid w:val="008C1626"/>
    <w:rsid w:val="008C37CF"/>
    <w:rsid w:val="008C455E"/>
    <w:rsid w:val="008C6349"/>
    <w:rsid w:val="008C6A08"/>
    <w:rsid w:val="008C703A"/>
    <w:rsid w:val="008C709D"/>
    <w:rsid w:val="008C77E8"/>
    <w:rsid w:val="008D0CED"/>
    <w:rsid w:val="008D2912"/>
    <w:rsid w:val="008D3345"/>
    <w:rsid w:val="008D4696"/>
    <w:rsid w:val="008D5DC6"/>
    <w:rsid w:val="008E169A"/>
    <w:rsid w:val="008E221A"/>
    <w:rsid w:val="008E3E8E"/>
    <w:rsid w:val="008E6A38"/>
    <w:rsid w:val="008F19E2"/>
    <w:rsid w:val="008F2A81"/>
    <w:rsid w:val="008F2B3E"/>
    <w:rsid w:val="008F3525"/>
    <w:rsid w:val="008F63FF"/>
    <w:rsid w:val="008F6DC4"/>
    <w:rsid w:val="009014BB"/>
    <w:rsid w:val="00902757"/>
    <w:rsid w:val="009041AC"/>
    <w:rsid w:val="009060CD"/>
    <w:rsid w:val="009107F3"/>
    <w:rsid w:val="00912798"/>
    <w:rsid w:val="00912A3D"/>
    <w:rsid w:val="00913813"/>
    <w:rsid w:val="00914515"/>
    <w:rsid w:val="00914E5D"/>
    <w:rsid w:val="00916BAE"/>
    <w:rsid w:val="009170A5"/>
    <w:rsid w:val="0092006B"/>
    <w:rsid w:val="00920334"/>
    <w:rsid w:val="009219E7"/>
    <w:rsid w:val="0092329F"/>
    <w:rsid w:val="00924AE5"/>
    <w:rsid w:val="00926DF9"/>
    <w:rsid w:val="00927695"/>
    <w:rsid w:val="00927D46"/>
    <w:rsid w:val="00932D12"/>
    <w:rsid w:val="009339A5"/>
    <w:rsid w:val="009408D2"/>
    <w:rsid w:val="0094090A"/>
    <w:rsid w:val="00943312"/>
    <w:rsid w:val="00944659"/>
    <w:rsid w:val="0094470E"/>
    <w:rsid w:val="0094615D"/>
    <w:rsid w:val="00947817"/>
    <w:rsid w:val="0095009E"/>
    <w:rsid w:val="009511E0"/>
    <w:rsid w:val="009512A5"/>
    <w:rsid w:val="00951DCB"/>
    <w:rsid w:val="0095389D"/>
    <w:rsid w:val="00954507"/>
    <w:rsid w:val="00954B99"/>
    <w:rsid w:val="00954BFC"/>
    <w:rsid w:val="0095769E"/>
    <w:rsid w:val="00960579"/>
    <w:rsid w:val="00961E89"/>
    <w:rsid w:val="0096216C"/>
    <w:rsid w:val="00964067"/>
    <w:rsid w:val="00965714"/>
    <w:rsid w:val="0096631F"/>
    <w:rsid w:val="009665CD"/>
    <w:rsid w:val="009704C5"/>
    <w:rsid w:val="00971CA2"/>
    <w:rsid w:val="00972532"/>
    <w:rsid w:val="009731E8"/>
    <w:rsid w:val="0097356C"/>
    <w:rsid w:val="00973B0B"/>
    <w:rsid w:val="009742AA"/>
    <w:rsid w:val="0097437D"/>
    <w:rsid w:val="00975892"/>
    <w:rsid w:val="009800CB"/>
    <w:rsid w:val="0098022D"/>
    <w:rsid w:val="009838A3"/>
    <w:rsid w:val="009859B5"/>
    <w:rsid w:val="0098713F"/>
    <w:rsid w:val="00987E78"/>
    <w:rsid w:val="0099209B"/>
    <w:rsid w:val="00992272"/>
    <w:rsid w:val="00992CF5"/>
    <w:rsid w:val="00993550"/>
    <w:rsid w:val="00993C51"/>
    <w:rsid w:val="009964EA"/>
    <w:rsid w:val="0099682F"/>
    <w:rsid w:val="00997565"/>
    <w:rsid w:val="00997904"/>
    <w:rsid w:val="009A1667"/>
    <w:rsid w:val="009A1F1F"/>
    <w:rsid w:val="009A22EA"/>
    <w:rsid w:val="009A2F5F"/>
    <w:rsid w:val="009A6B40"/>
    <w:rsid w:val="009A7403"/>
    <w:rsid w:val="009A7667"/>
    <w:rsid w:val="009A7CE7"/>
    <w:rsid w:val="009B080A"/>
    <w:rsid w:val="009B1F16"/>
    <w:rsid w:val="009B7410"/>
    <w:rsid w:val="009C0EEB"/>
    <w:rsid w:val="009C4D39"/>
    <w:rsid w:val="009C5459"/>
    <w:rsid w:val="009C561C"/>
    <w:rsid w:val="009D1B4F"/>
    <w:rsid w:val="009D3D4E"/>
    <w:rsid w:val="009E2FD6"/>
    <w:rsid w:val="009E354E"/>
    <w:rsid w:val="009E6091"/>
    <w:rsid w:val="009E6763"/>
    <w:rsid w:val="009E6961"/>
    <w:rsid w:val="009E786F"/>
    <w:rsid w:val="009E79B5"/>
    <w:rsid w:val="009F166D"/>
    <w:rsid w:val="009F1D83"/>
    <w:rsid w:val="009F251E"/>
    <w:rsid w:val="009F2871"/>
    <w:rsid w:val="009F5C0A"/>
    <w:rsid w:val="009F7026"/>
    <w:rsid w:val="009F78C7"/>
    <w:rsid w:val="00A00D8B"/>
    <w:rsid w:val="00A03E08"/>
    <w:rsid w:val="00A04859"/>
    <w:rsid w:val="00A04B14"/>
    <w:rsid w:val="00A05627"/>
    <w:rsid w:val="00A1042B"/>
    <w:rsid w:val="00A126E8"/>
    <w:rsid w:val="00A166D2"/>
    <w:rsid w:val="00A1685E"/>
    <w:rsid w:val="00A17006"/>
    <w:rsid w:val="00A22016"/>
    <w:rsid w:val="00A249D4"/>
    <w:rsid w:val="00A24ED9"/>
    <w:rsid w:val="00A30397"/>
    <w:rsid w:val="00A30B11"/>
    <w:rsid w:val="00A30DAF"/>
    <w:rsid w:val="00A3226A"/>
    <w:rsid w:val="00A3262D"/>
    <w:rsid w:val="00A32911"/>
    <w:rsid w:val="00A33296"/>
    <w:rsid w:val="00A349F4"/>
    <w:rsid w:val="00A361AA"/>
    <w:rsid w:val="00A36E7D"/>
    <w:rsid w:val="00A3729D"/>
    <w:rsid w:val="00A3766C"/>
    <w:rsid w:val="00A4248A"/>
    <w:rsid w:val="00A4327D"/>
    <w:rsid w:val="00A43DBB"/>
    <w:rsid w:val="00A45F5D"/>
    <w:rsid w:val="00A462FB"/>
    <w:rsid w:val="00A46945"/>
    <w:rsid w:val="00A50B9D"/>
    <w:rsid w:val="00A55B17"/>
    <w:rsid w:val="00A5680F"/>
    <w:rsid w:val="00A60512"/>
    <w:rsid w:val="00A60AF6"/>
    <w:rsid w:val="00A613F7"/>
    <w:rsid w:val="00A6183F"/>
    <w:rsid w:val="00A64693"/>
    <w:rsid w:val="00A65127"/>
    <w:rsid w:val="00A673CC"/>
    <w:rsid w:val="00A7133E"/>
    <w:rsid w:val="00A729B5"/>
    <w:rsid w:val="00A733A9"/>
    <w:rsid w:val="00A737AF"/>
    <w:rsid w:val="00A73885"/>
    <w:rsid w:val="00A7446F"/>
    <w:rsid w:val="00A75464"/>
    <w:rsid w:val="00A765B1"/>
    <w:rsid w:val="00A770D7"/>
    <w:rsid w:val="00A7797C"/>
    <w:rsid w:val="00A80BA1"/>
    <w:rsid w:val="00A81182"/>
    <w:rsid w:val="00A8127F"/>
    <w:rsid w:val="00A812E4"/>
    <w:rsid w:val="00A8533F"/>
    <w:rsid w:val="00A865ED"/>
    <w:rsid w:val="00A87E38"/>
    <w:rsid w:val="00A91F13"/>
    <w:rsid w:val="00A94405"/>
    <w:rsid w:val="00A96675"/>
    <w:rsid w:val="00A97CBD"/>
    <w:rsid w:val="00A97EF0"/>
    <w:rsid w:val="00AA16AB"/>
    <w:rsid w:val="00AA2EA6"/>
    <w:rsid w:val="00AA5CE8"/>
    <w:rsid w:val="00AA6F7D"/>
    <w:rsid w:val="00AB0CC2"/>
    <w:rsid w:val="00AB2974"/>
    <w:rsid w:val="00AB35E8"/>
    <w:rsid w:val="00AB4473"/>
    <w:rsid w:val="00AB4E32"/>
    <w:rsid w:val="00AB4F67"/>
    <w:rsid w:val="00AB5B2B"/>
    <w:rsid w:val="00AB77EF"/>
    <w:rsid w:val="00AB7B62"/>
    <w:rsid w:val="00AC1D3F"/>
    <w:rsid w:val="00AC21AB"/>
    <w:rsid w:val="00AC3AD0"/>
    <w:rsid w:val="00AC4CD9"/>
    <w:rsid w:val="00AC5273"/>
    <w:rsid w:val="00AC57B6"/>
    <w:rsid w:val="00AC5A6A"/>
    <w:rsid w:val="00AC6EB0"/>
    <w:rsid w:val="00AC78BF"/>
    <w:rsid w:val="00AC7997"/>
    <w:rsid w:val="00AC7AED"/>
    <w:rsid w:val="00AD0056"/>
    <w:rsid w:val="00AD042E"/>
    <w:rsid w:val="00AD0724"/>
    <w:rsid w:val="00AD1D0F"/>
    <w:rsid w:val="00AD2C9F"/>
    <w:rsid w:val="00AD41AC"/>
    <w:rsid w:val="00AE1880"/>
    <w:rsid w:val="00AE2301"/>
    <w:rsid w:val="00AE23D2"/>
    <w:rsid w:val="00AE33B8"/>
    <w:rsid w:val="00AE5482"/>
    <w:rsid w:val="00AE5B6B"/>
    <w:rsid w:val="00AE6A6F"/>
    <w:rsid w:val="00AF0400"/>
    <w:rsid w:val="00AF2EAB"/>
    <w:rsid w:val="00AF3B9F"/>
    <w:rsid w:val="00AF3E9D"/>
    <w:rsid w:val="00AF464D"/>
    <w:rsid w:val="00B00DE8"/>
    <w:rsid w:val="00B015F2"/>
    <w:rsid w:val="00B02A93"/>
    <w:rsid w:val="00B03F53"/>
    <w:rsid w:val="00B076DE"/>
    <w:rsid w:val="00B1181E"/>
    <w:rsid w:val="00B126D7"/>
    <w:rsid w:val="00B14C20"/>
    <w:rsid w:val="00B2019C"/>
    <w:rsid w:val="00B206ED"/>
    <w:rsid w:val="00B20C11"/>
    <w:rsid w:val="00B22D50"/>
    <w:rsid w:val="00B257B8"/>
    <w:rsid w:val="00B25E42"/>
    <w:rsid w:val="00B27F08"/>
    <w:rsid w:val="00B3005D"/>
    <w:rsid w:val="00B31573"/>
    <w:rsid w:val="00B32D15"/>
    <w:rsid w:val="00B34B80"/>
    <w:rsid w:val="00B35B69"/>
    <w:rsid w:val="00B37A20"/>
    <w:rsid w:val="00B40FC2"/>
    <w:rsid w:val="00B41050"/>
    <w:rsid w:val="00B43BDA"/>
    <w:rsid w:val="00B457E9"/>
    <w:rsid w:val="00B4783D"/>
    <w:rsid w:val="00B50459"/>
    <w:rsid w:val="00B50A6A"/>
    <w:rsid w:val="00B50F99"/>
    <w:rsid w:val="00B52578"/>
    <w:rsid w:val="00B5416D"/>
    <w:rsid w:val="00B542B4"/>
    <w:rsid w:val="00B55CA0"/>
    <w:rsid w:val="00B6671F"/>
    <w:rsid w:val="00B66E24"/>
    <w:rsid w:val="00B734AD"/>
    <w:rsid w:val="00B7430C"/>
    <w:rsid w:val="00B74D6F"/>
    <w:rsid w:val="00B801C7"/>
    <w:rsid w:val="00B803C2"/>
    <w:rsid w:val="00B807A9"/>
    <w:rsid w:val="00B82336"/>
    <w:rsid w:val="00B84881"/>
    <w:rsid w:val="00B84F93"/>
    <w:rsid w:val="00B905A2"/>
    <w:rsid w:val="00B9190C"/>
    <w:rsid w:val="00B919DF"/>
    <w:rsid w:val="00B91A0A"/>
    <w:rsid w:val="00B93F16"/>
    <w:rsid w:val="00B941FC"/>
    <w:rsid w:val="00B97460"/>
    <w:rsid w:val="00BA1A30"/>
    <w:rsid w:val="00BA5CA5"/>
    <w:rsid w:val="00BA6CDC"/>
    <w:rsid w:val="00BA6DAA"/>
    <w:rsid w:val="00BB3156"/>
    <w:rsid w:val="00BB4659"/>
    <w:rsid w:val="00BB471D"/>
    <w:rsid w:val="00BB47E7"/>
    <w:rsid w:val="00BB4BAE"/>
    <w:rsid w:val="00BB720F"/>
    <w:rsid w:val="00BB787B"/>
    <w:rsid w:val="00BB7EAE"/>
    <w:rsid w:val="00BC0A48"/>
    <w:rsid w:val="00BC4692"/>
    <w:rsid w:val="00BC488F"/>
    <w:rsid w:val="00BC5D17"/>
    <w:rsid w:val="00BC6160"/>
    <w:rsid w:val="00BC78E0"/>
    <w:rsid w:val="00BD07F6"/>
    <w:rsid w:val="00BD1679"/>
    <w:rsid w:val="00BD22DB"/>
    <w:rsid w:val="00BD26FE"/>
    <w:rsid w:val="00BD2780"/>
    <w:rsid w:val="00BD39F5"/>
    <w:rsid w:val="00BD3E11"/>
    <w:rsid w:val="00BD3E7F"/>
    <w:rsid w:val="00BD4D03"/>
    <w:rsid w:val="00BD72EC"/>
    <w:rsid w:val="00BD7B9C"/>
    <w:rsid w:val="00BE1248"/>
    <w:rsid w:val="00BE1ED3"/>
    <w:rsid w:val="00BE2520"/>
    <w:rsid w:val="00BE322D"/>
    <w:rsid w:val="00BE3819"/>
    <w:rsid w:val="00BE4710"/>
    <w:rsid w:val="00BE578A"/>
    <w:rsid w:val="00BE58A2"/>
    <w:rsid w:val="00BF17AB"/>
    <w:rsid w:val="00BF2EBD"/>
    <w:rsid w:val="00BF534D"/>
    <w:rsid w:val="00BF62D7"/>
    <w:rsid w:val="00BF7195"/>
    <w:rsid w:val="00BF7DB7"/>
    <w:rsid w:val="00C007CF"/>
    <w:rsid w:val="00C00DD3"/>
    <w:rsid w:val="00C03353"/>
    <w:rsid w:val="00C05DCE"/>
    <w:rsid w:val="00C0702A"/>
    <w:rsid w:val="00C10303"/>
    <w:rsid w:val="00C10D99"/>
    <w:rsid w:val="00C1194D"/>
    <w:rsid w:val="00C12C51"/>
    <w:rsid w:val="00C14D12"/>
    <w:rsid w:val="00C16C87"/>
    <w:rsid w:val="00C24F9A"/>
    <w:rsid w:val="00C254BA"/>
    <w:rsid w:val="00C25B25"/>
    <w:rsid w:val="00C25B96"/>
    <w:rsid w:val="00C27B04"/>
    <w:rsid w:val="00C31473"/>
    <w:rsid w:val="00C319B1"/>
    <w:rsid w:val="00C33380"/>
    <w:rsid w:val="00C36B50"/>
    <w:rsid w:val="00C402CC"/>
    <w:rsid w:val="00C41A98"/>
    <w:rsid w:val="00C41EE8"/>
    <w:rsid w:val="00C44E3A"/>
    <w:rsid w:val="00C474B0"/>
    <w:rsid w:val="00C519F2"/>
    <w:rsid w:val="00C53214"/>
    <w:rsid w:val="00C53A8E"/>
    <w:rsid w:val="00C720E2"/>
    <w:rsid w:val="00C74D99"/>
    <w:rsid w:val="00C74FA5"/>
    <w:rsid w:val="00C75F96"/>
    <w:rsid w:val="00C777E2"/>
    <w:rsid w:val="00C77B20"/>
    <w:rsid w:val="00C8220B"/>
    <w:rsid w:val="00C83476"/>
    <w:rsid w:val="00C86F62"/>
    <w:rsid w:val="00C87BFA"/>
    <w:rsid w:val="00C91C07"/>
    <w:rsid w:val="00C93D05"/>
    <w:rsid w:val="00C95AD9"/>
    <w:rsid w:val="00C97D16"/>
    <w:rsid w:val="00C97E10"/>
    <w:rsid w:val="00CA4467"/>
    <w:rsid w:val="00CA4BC3"/>
    <w:rsid w:val="00CA5DD2"/>
    <w:rsid w:val="00CA6D4D"/>
    <w:rsid w:val="00CA6F52"/>
    <w:rsid w:val="00CA7DB2"/>
    <w:rsid w:val="00CB2B48"/>
    <w:rsid w:val="00CB4893"/>
    <w:rsid w:val="00CB4D22"/>
    <w:rsid w:val="00CB6B3C"/>
    <w:rsid w:val="00CC0B78"/>
    <w:rsid w:val="00CC0F39"/>
    <w:rsid w:val="00CC315A"/>
    <w:rsid w:val="00CC3CBE"/>
    <w:rsid w:val="00CC6424"/>
    <w:rsid w:val="00CC7951"/>
    <w:rsid w:val="00CD580C"/>
    <w:rsid w:val="00CD5DE1"/>
    <w:rsid w:val="00CD62D7"/>
    <w:rsid w:val="00CD6CF7"/>
    <w:rsid w:val="00CE32D5"/>
    <w:rsid w:val="00CE3839"/>
    <w:rsid w:val="00CE4BF2"/>
    <w:rsid w:val="00CE576B"/>
    <w:rsid w:val="00CE6C76"/>
    <w:rsid w:val="00CE7715"/>
    <w:rsid w:val="00CF18A6"/>
    <w:rsid w:val="00CF1CCC"/>
    <w:rsid w:val="00CF296C"/>
    <w:rsid w:val="00CF417A"/>
    <w:rsid w:val="00CF6D6A"/>
    <w:rsid w:val="00CF6F2F"/>
    <w:rsid w:val="00CF7194"/>
    <w:rsid w:val="00CF7996"/>
    <w:rsid w:val="00CF79E1"/>
    <w:rsid w:val="00D00554"/>
    <w:rsid w:val="00D044E1"/>
    <w:rsid w:val="00D058A0"/>
    <w:rsid w:val="00D06D62"/>
    <w:rsid w:val="00D11B68"/>
    <w:rsid w:val="00D11F86"/>
    <w:rsid w:val="00D12706"/>
    <w:rsid w:val="00D12EBC"/>
    <w:rsid w:val="00D13A11"/>
    <w:rsid w:val="00D17E1D"/>
    <w:rsid w:val="00D21EAD"/>
    <w:rsid w:val="00D2442E"/>
    <w:rsid w:val="00D24DFF"/>
    <w:rsid w:val="00D26228"/>
    <w:rsid w:val="00D26C1E"/>
    <w:rsid w:val="00D30789"/>
    <w:rsid w:val="00D30878"/>
    <w:rsid w:val="00D33142"/>
    <w:rsid w:val="00D34FD0"/>
    <w:rsid w:val="00D37B41"/>
    <w:rsid w:val="00D40EC9"/>
    <w:rsid w:val="00D4176C"/>
    <w:rsid w:val="00D41A98"/>
    <w:rsid w:val="00D431A7"/>
    <w:rsid w:val="00D43646"/>
    <w:rsid w:val="00D43A27"/>
    <w:rsid w:val="00D4471A"/>
    <w:rsid w:val="00D456A0"/>
    <w:rsid w:val="00D456E0"/>
    <w:rsid w:val="00D46A73"/>
    <w:rsid w:val="00D46BEC"/>
    <w:rsid w:val="00D4717C"/>
    <w:rsid w:val="00D5061C"/>
    <w:rsid w:val="00D50955"/>
    <w:rsid w:val="00D50F52"/>
    <w:rsid w:val="00D5194B"/>
    <w:rsid w:val="00D528CC"/>
    <w:rsid w:val="00D5716D"/>
    <w:rsid w:val="00D614D2"/>
    <w:rsid w:val="00D628A9"/>
    <w:rsid w:val="00D65767"/>
    <w:rsid w:val="00D70EBA"/>
    <w:rsid w:val="00D75B32"/>
    <w:rsid w:val="00D768F6"/>
    <w:rsid w:val="00D77818"/>
    <w:rsid w:val="00D80ED9"/>
    <w:rsid w:val="00D80F1B"/>
    <w:rsid w:val="00D81D0E"/>
    <w:rsid w:val="00D834F2"/>
    <w:rsid w:val="00D8391B"/>
    <w:rsid w:val="00D83AC0"/>
    <w:rsid w:val="00D8527D"/>
    <w:rsid w:val="00D905F1"/>
    <w:rsid w:val="00D92F1E"/>
    <w:rsid w:val="00D93453"/>
    <w:rsid w:val="00D94B35"/>
    <w:rsid w:val="00D9598A"/>
    <w:rsid w:val="00D9670B"/>
    <w:rsid w:val="00DA6512"/>
    <w:rsid w:val="00DA6D89"/>
    <w:rsid w:val="00DA7745"/>
    <w:rsid w:val="00DA7B18"/>
    <w:rsid w:val="00DB6584"/>
    <w:rsid w:val="00DC0611"/>
    <w:rsid w:val="00DC0CCD"/>
    <w:rsid w:val="00DC18CA"/>
    <w:rsid w:val="00DC3973"/>
    <w:rsid w:val="00DC4969"/>
    <w:rsid w:val="00DC52FC"/>
    <w:rsid w:val="00DC6E1A"/>
    <w:rsid w:val="00DD01F9"/>
    <w:rsid w:val="00DD11AA"/>
    <w:rsid w:val="00DD5461"/>
    <w:rsid w:val="00DE2EDF"/>
    <w:rsid w:val="00DE6193"/>
    <w:rsid w:val="00DF1450"/>
    <w:rsid w:val="00DF31E8"/>
    <w:rsid w:val="00E00DFB"/>
    <w:rsid w:val="00E03E93"/>
    <w:rsid w:val="00E04176"/>
    <w:rsid w:val="00E0457A"/>
    <w:rsid w:val="00E0478E"/>
    <w:rsid w:val="00E04D02"/>
    <w:rsid w:val="00E05372"/>
    <w:rsid w:val="00E05BC1"/>
    <w:rsid w:val="00E10097"/>
    <w:rsid w:val="00E1087A"/>
    <w:rsid w:val="00E10E9D"/>
    <w:rsid w:val="00E13501"/>
    <w:rsid w:val="00E14E6F"/>
    <w:rsid w:val="00E15A64"/>
    <w:rsid w:val="00E22000"/>
    <w:rsid w:val="00E22CDF"/>
    <w:rsid w:val="00E22E70"/>
    <w:rsid w:val="00E236D9"/>
    <w:rsid w:val="00E23AB4"/>
    <w:rsid w:val="00E25A9F"/>
    <w:rsid w:val="00E27757"/>
    <w:rsid w:val="00E3031F"/>
    <w:rsid w:val="00E3075A"/>
    <w:rsid w:val="00E31881"/>
    <w:rsid w:val="00E36B7F"/>
    <w:rsid w:val="00E37FE8"/>
    <w:rsid w:val="00E400BD"/>
    <w:rsid w:val="00E40343"/>
    <w:rsid w:val="00E41511"/>
    <w:rsid w:val="00E42A53"/>
    <w:rsid w:val="00E42CFB"/>
    <w:rsid w:val="00E43E47"/>
    <w:rsid w:val="00E50230"/>
    <w:rsid w:val="00E508DF"/>
    <w:rsid w:val="00E5155B"/>
    <w:rsid w:val="00E51875"/>
    <w:rsid w:val="00E518E0"/>
    <w:rsid w:val="00E522E6"/>
    <w:rsid w:val="00E524C2"/>
    <w:rsid w:val="00E5436E"/>
    <w:rsid w:val="00E54F71"/>
    <w:rsid w:val="00E62526"/>
    <w:rsid w:val="00E62678"/>
    <w:rsid w:val="00E62849"/>
    <w:rsid w:val="00E638E5"/>
    <w:rsid w:val="00E644C0"/>
    <w:rsid w:val="00E65A0D"/>
    <w:rsid w:val="00E7030F"/>
    <w:rsid w:val="00E7050F"/>
    <w:rsid w:val="00E70D4E"/>
    <w:rsid w:val="00E77BA2"/>
    <w:rsid w:val="00E80D3E"/>
    <w:rsid w:val="00E853D6"/>
    <w:rsid w:val="00E8542B"/>
    <w:rsid w:val="00E856D4"/>
    <w:rsid w:val="00E92711"/>
    <w:rsid w:val="00E95331"/>
    <w:rsid w:val="00EA0D8C"/>
    <w:rsid w:val="00EA0E63"/>
    <w:rsid w:val="00EA121E"/>
    <w:rsid w:val="00EA2898"/>
    <w:rsid w:val="00EA31AC"/>
    <w:rsid w:val="00EA6124"/>
    <w:rsid w:val="00EA699F"/>
    <w:rsid w:val="00EA736E"/>
    <w:rsid w:val="00EB26AC"/>
    <w:rsid w:val="00EB5EE0"/>
    <w:rsid w:val="00EB7119"/>
    <w:rsid w:val="00EC3FF0"/>
    <w:rsid w:val="00EC4FA0"/>
    <w:rsid w:val="00EC5217"/>
    <w:rsid w:val="00EC700F"/>
    <w:rsid w:val="00ED0C2F"/>
    <w:rsid w:val="00ED202D"/>
    <w:rsid w:val="00ED23E1"/>
    <w:rsid w:val="00ED30DC"/>
    <w:rsid w:val="00ED3157"/>
    <w:rsid w:val="00ED3626"/>
    <w:rsid w:val="00ED5B76"/>
    <w:rsid w:val="00ED7D56"/>
    <w:rsid w:val="00EE17CC"/>
    <w:rsid w:val="00EE264F"/>
    <w:rsid w:val="00EE3B97"/>
    <w:rsid w:val="00EE425F"/>
    <w:rsid w:val="00EE72E2"/>
    <w:rsid w:val="00EF0190"/>
    <w:rsid w:val="00EF03BC"/>
    <w:rsid w:val="00EF0F76"/>
    <w:rsid w:val="00EF114F"/>
    <w:rsid w:val="00EF1720"/>
    <w:rsid w:val="00EF1F56"/>
    <w:rsid w:val="00EF24E4"/>
    <w:rsid w:val="00EF2C0F"/>
    <w:rsid w:val="00EF370E"/>
    <w:rsid w:val="00EF643E"/>
    <w:rsid w:val="00EF720B"/>
    <w:rsid w:val="00EF7302"/>
    <w:rsid w:val="00EF799F"/>
    <w:rsid w:val="00EF7DA5"/>
    <w:rsid w:val="00F00905"/>
    <w:rsid w:val="00F00E77"/>
    <w:rsid w:val="00F010FB"/>
    <w:rsid w:val="00F03C54"/>
    <w:rsid w:val="00F05D3A"/>
    <w:rsid w:val="00F0602B"/>
    <w:rsid w:val="00F1056C"/>
    <w:rsid w:val="00F10673"/>
    <w:rsid w:val="00F10989"/>
    <w:rsid w:val="00F122FD"/>
    <w:rsid w:val="00F14075"/>
    <w:rsid w:val="00F14236"/>
    <w:rsid w:val="00F15617"/>
    <w:rsid w:val="00F15819"/>
    <w:rsid w:val="00F160DA"/>
    <w:rsid w:val="00F177AF"/>
    <w:rsid w:val="00F20CE7"/>
    <w:rsid w:val="00F20F4F"/>
    <w:rsid w:val="00F2185B"/>
    <w:rsid w:val="00F240DC"/>
    <w:rsid w:val="00F2553A"/>
    <w:rsid w:val="00F257D6"/>
    <w:rsid w:val="00F2757F"/>
    <w:rsid w:val="00F27F9D"/>
    <w:rsid w:val="00F31159"/>
    <w:rsid w:val="00F3370A"/>
    <w:rsid w:val="00F345D2"/>
    <w:rsid w:val="00F3743E"/>
    <w:rsid w:val="00F37B30"/>
    <w:rsid w:val="00F40143"/>
    <w:rsid w:val="00F40C7E"/>
    <w:rsid w:val="00F43E36"/>
    <w:rsid w:val="00F44DC1"/>
    <w:rsid w:val="00F45B39"/>
    <w:rsid w:val="00F46F7C"/>
    <w:rsid w:val="00F4741E"/>
    <w:rsid w:val="00F518AF"/>
    <w:rsid w:val="00F518B9"/>
    <w:rsid w:val="00F52453"/>
    <w:rsid w:val="00F55999"/>
    <w:rsid w:val="00F60C7E"/>
    <w:rsid w:val="00F61ACA"/>
    <w:rsid w:val="00F61B36"/>
    <w:rsid w:val="00F61CA3"/>
    <w:rsid w:val="00F62980"/>
    <w:rsid w:val="00F662B9"/>
    <w:rsid w:val="00F668D4"/>
    <w:rsid w:val="00F67945"/>
    <w:rsid w:val="00F70F86"/>
    <w:rsid w:val="00F70FBA"/>
    <w:rsid w:val="00F7555A"/>
    <w:rsid w:val="00F75E5F"/>
    <w:rsid w:val="00F817E3"/>
    <w:rsid w:val="00F81E37"/>
    <w:rsid w:val="00F84797"/>
    <w:rsid w:val="00F8707C"/>
    <w:rsid w:val="00F87AD3"/>
    <w:rsid w:val="00F90E2B"/>
    <w:rsid w:val="00F90F23"/>
    <w:rsid w:val="00F91EA6"/>
    <w:rsid w:val="00F938C7"/>
    <w:rsid w:val="00F97C97"/>
    <w:rsid w:val="00FA3D3F"/>
    <w:rsid w:val="00FA4AF1"/>
    <w:rsid w:val="00FA52EC"/>
    <w:rsid w:val="00FA63B3"/>
    <w:rsid w:val="00FA7A3C"/>
    <w:rsid w:val="00FB05CE"/>
    <w:rsid w:val="00FB42B8"/>
    <w:rsid w:val="00FB4E4B"/>
    <w:rsid w:val="00FB74B4"/>
    <w:rsid w:val="00FC0C0A"/>
    <w:rsid w:val="00FC18F6"/>
    <w:rsid w:val="00FC367A"/>
    <w:rsid w:val="00FC4E33"/>
    <w:rsid w:val="00FC7B9D"/>
    <w:rsid w:val="00FD479E"/>
    <w:rsid w:val="00FD50A8"/>
    <w:rsid w:val="00FD515D"/>
    <w:rsid w:val="00FE3665"/>
    <w:rsid w:val="00FE4231"/>
    <w:rsid w:val="00FE4F5A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E60E10A-136A-4E01-83E5-F9AB04BB1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675"/>
    <w:rPr>
      <w:sz w:val="24"/>
      <w:szCs w:val="24"/>
    </w:rPr>
  </w:style>
  <w:style w:type="paragraph" w:styleId="3">
    <w:name w:val="heading 3"/>
    <w:basedOn w:val="a"/>
    <w:qFormat/>
    <w:rsid w:val="005A2224"/>
    <w:pPr>
      <w:outlineLvl w:val="2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9667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9667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A96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667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Heading">
    <w:name w:val="Heading"/>
    <w:rsid w:val="00A9667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Body Text Indent"/>
    <w:basedOn w:val="a"/>
    <w:rsid w:val="00A96675"/>
    <w:pPr>
      <w:autoSpaceDE w:val="0"/>
      <w:autoSpaceDN w:val="0"/>
      <w:adjustRightInd w:val="0"/>
      <w:ind w:firstLine="540"/>
      <w:jc w:val="both"/>
    </w:pPr>
  </w:style>
  <w:style w:type="paragraph" w:styleId="a5">
    <w:name w:val="footer"/>
    <w:basedOn w:val="a"/>
    <w:link w:val="a6"/>
    <w:uiPriority w:val="99"/>
    <w:rsid w:val="00A9667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96675"/>
  </w:style>
  <w:style w:type="paragraph" w:styleId="HTML">
    <w:name w:val="HTML Preformatted"/>
    <w:basedOn w:val="a"/>
    <w:rsid w:val="00A966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8">
    <w:name w:val="header"/>
    <w:basedOn w:val="a"/>
    <w:link w:val="a9"/>
    <w:uiPriority w:val="99"/>
    <w:rsid w:val="00A96675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A96675"/>
    <w:pPr>
      <w:spacing w:after="120" w:line="480" w:lineRule="auto"/>
      <w:ind w:left="283"/>
    </w:pPr>
  </w:style>
  <w:style w:type="paragraph" w:styleId="aa">
    <w:name w:val="Body Text"/>
    <w:basedOn w:val="a"/>
    <w:rsid w:val="00A96675"/>
    <w:pPr>
      <w:spacing w:after="120"/>
    </w:pPr>
  </w:style>
  <w:style w:type="paragraph" w:styleId="ab">
    <w:name w:val="Normal (Web)"/>
    <w:basedOn w:val="a"/>
    <w:rsid w:val="00A96675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consplustitle0">
    <w:name w:val="consplustitle"/>
    <w:basedOn w:val="a"/>
    <w:rsid w:val="00A96675"/>
    <w:pPr>
      <w:autoSpaceDE w:val="0"/>
      <w:autoSpaceDN w:val="0"/>
    </w:pPr>
    <w:rPr>
      <w:rFonts w:ascii="Arial" w:hAnsi="Arial" w:cs="Arial"/>
      <w:b/>
      <w:bCs/>
      <w:sz w:val="20"/>
      <w:szCs w:val="20"/>
    </w:rPr>
  </w:style>
  <w:style w:type="paragraph" w:styleId="ac">
    <w:name w:val="Balloon Text"/>
    <w:basedOn w:val="a"/>
    <w:semiHidden/>
    <w:rsid w:val="00BD7B9C"/>
    <w:rPr>
      <w:rFonts w:ascii="Tahoma" w:hAnsi="Tahoma" w:cs="Tahoma"/>
      <w:sz w:val="16"/>
      <w:szCs w:val="16"/>
    </w:rPr>
  </w:style>
  <w:style w:type="character" w:styleId="ad">
    <w:name w:val="Hyperlink"/>
    <w:rsid w:val="000B12C1"/>
    <w:rPr>
      <w:color w:val="000080"/>
      <w:u w:val="single"/>
    </w:rPr>
  </w:style>
  <w:style w:type="character" w:styleId="ae">
    <w:name w:val="FollowedHyperlink"/>
    <w:rsid w:val="006264CC"/>
    <w:rPr>
      <w:color w:val="800080"/>
      <w:u w:val="single"/>
    </w:rPr>
  </w:style>
  <w:style w:type="paragraph" w:customStyle="1" w:styleId="FORMATTEXT">
    <w:name w:val=".FORMATTEXT"/>
    <w:uiPriority w:val="99"/>
    <w:rsid w:val="00E0457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rsid w:val="00AC78BF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character" w:customStyle="1" w:styleId="10">
    <w:name w:val="Основной текст (10)_"/>
    <w:link w:val="100"/>
    <w:locked/>
    <w:rsid w:val="00A45F5D"/>
    <w:rPr>
      <w:sz w:val="28"/>
      <w:szCs w:val="28"/>
      <w:shd w:val="clear" w:color="auto" w:fill="FFFFFF"/>
      <w:lang w:bidi="ar-SA"/>
    </w:rPr>
  </w:style>
  <w:style w:type="paragraph" w:customStyle="1" w:styleId="100">
    <w:name w:val="Основной текст (10)"/>
    <w:basedOn w:val="a"/>
    <w:link w:val="10"/>
    <w:rsid w:val="00A45F5D"/>
    <w:pPr>
      <w:shd w:val="clear" w:color="auto" w:fill="FFFFFF"/>
      <w:spacing w:before="540" w:line="322" w:lineRule="exact"/>
      <w:ind w:hanging="560"/>
      <w:jc w:val="both"/>
    </w:pPr>
    <w:rPr>
      <w:sz w:val="28"/>
      <w:szCs w:val="28"/>
      <w:shd w:val="clear" w:color="auto" w:fill="FFFFFF"/>
    </w:rPr>
  </w:style>
  <w:style w:type="paragraph" w:customStyle="1" w:styleId="1">
    <w:name w:val="Абзац списка1"/>
    <w:basedOn w:val="a"/>
    <w:rsid w:val="00A45F5D"/>
    <w:pPr>
      <w:ind w:left="720"/>
      <w:contextualSpacing/>
    </w:pPr>
    <w:rPr>
      <w:rFonts w:eastAsia="Calibri"/>
    </w:rPr>
  </w:style>
  <w:style w:type="character" w:customStyle="1" w:styleId="a6">
    <w:name w:val="Нижний колонтитул Знак"/>
    <w:link w:val="a5"/>
    <w:uiPriority w:val="99"/>
    <w:rsid w:val="005D7C7B"/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rsid w:val="00C24F9A"/>
    <w:rPr>
      <w:sz w:val="24"/>
      <w:szCs w:val="24"/>
    </w:rPr>
  </w:style>
  <w:style w:type="paragraph" w:customStyle="1" w:styleId="20">
    <w:name w:val="Знак2"/>
    <w:basedOn w:val="a"/>
    <w:rsid w:val="001F2A5D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f">
    <w:name w:val="footnote text"/>
    <w:basedOn w:val="a"/>
    <w:link w:val="af0"/>
    <w:rsid w:val="002949AA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49AA"/>
  </w:style>
  <w:style w:type="character" w:styleId="af1">
    <w:name w:val="footnote reference"/>
    <w:rsid w:val="002949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3266350B3B5B66610C893334E686997285AD94D73C3F508A04A8FA50EAFlAK" TargetMode="External"/><Relationship Id="rId17" Type="http://schemas.openxmlformats.org/officeDocument/2006/relationships/hyperlink" Target="consultantplus://offline/ref=43266350B3B5B66610C88C225B6869972B5BD84A7BC3F508A04A8FA50EAFlA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3266350B3B5B66610C893334E686997285ADC4B74CDF508A04A8FA50EAFlA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3266350B3B5B66610C893334E686997285ADC4B74CDF508A04A8FA50EAFlA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3266350B3B5B66610C893334E686997285AD94D73C3F508A04A8FA50EFA0674BE8E99B5DCD69781A1lAK" TargetMode="External"/><Relationship Id="rId10" Type="http://schemas.openxmlformats.org/officeDocument/2006/relationships/hyperlink" Target="consultantplus://offline/ref=43266350B3B5B66610C88C225B6869972B51DF4D73C2F508A04A8FA50EAFlA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43266350B3B5B66610C893334E686997285ADC4B74CDF508A04A8FA50EFA0674BE8E99B5D9D4978BA1l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79B16-F86B-4405-90C8-AE3661558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2847</Words>
  <Characters>16229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Склярова Мария Владимировна</cp:lastModifiedBy>
  <cp:revision>2</cp:revision>
  <cp:lastPrinted>2018-12-17T10:48:00Z</cp:lastPrinted>
  <dcterms:created xsi:type="dcterms:W3CDTF">2018-12-17T14:20:00Z</dcterms:created>
  <dcterms:modified xsi:type="dcterms:W3CDTF">2018-12-17T14:20:00Z</dcterms:modified>
</cp:coreProperties>
</file>