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61" w:rsidRDefault="00A00E61" w:rsidP="004238FE">
      <w:pPr>
        <w:pageBreakBefore/>
        <w:suppressAutoHyphens/>
        <w:spacing w:after="120"/>
        <w:ind w:left="4820"/>
        <w:rPr>
          <w:sz w:val="24"/>
        </w:rPr>
      </w:pPr>
      <w:r>
        <w:rPr>
          <w:sz w:val="24"/>
        </w:rPr>
        <w:t>Приложение</w:t>
      </w:r>
      <w:r w:rsidR="00327507">
        <w:rPr>
          <w:sz w:val="24"/>
        </w:rPr>
        <w:t xml:space="preserve"> </w:t>
      </w:r>
      <w:r>
        <w:rPr>
          <w:sz w:val="24"/>
        </w:rPr>
        <w:t>№</w:t>
      </w:r>
      <w:r w:rsidR="00327507">
        <w:rPr>
          <w:sz w:val="24"/>
        </w:rPr>
        <w:t xml:space="preserve"> </w:t>
      </w:r>
      <w:r>
        <w:rPr>
          <w:sz w:val="24"/>
        </w:rPr>
        <w:t>4</w:t>
      </w:r>
    </w:p>
    <w:p w:rsidR="00A00E61" w:rsidRDefault="00A00E61" w:rsidP="004238FE">
      <w:pPr>
        <w:pStyle w:val="af1"/>
        <w:suppressAutoHyphens/>
        <w:ind w:left="4820" w:firstLine="0"/>
        <w:jc w:val="left"/>
        <w:rPr>
          <w:sz w:val="24"/>
        </w:rPr>
      </w:pPr>
      <w:r>
        <w:rPr>
          <w:sz w:val="24"/>
        </w:rPr>
        <w:t>к распоряжению админис</w:t>
      </w:r>
      <w:r w:rsidR="004238FE">
        <w:rPr>
          <w:sz w:val="24"/>
        </w:rPr>
        <w:t>трации</w:t>
      </w:r>
      <w:r w:rsidR="004238FE">
        <w:rPr>
          <w:sz w:val="24"/>
        </w:rPr>
        <w:br/>
        <w:t xml:space="preserve">Пушкинского района </w:t>
      </w:r>
      <w:r w:rsidR="004A363C">
        <w:rPr>
          <w:sz w:val="24"/>
        </w:rPr>
        <w:t>Санкт-Петербурга</w:t>
      </w:r>
    </w:p>
    <w:p w:rsidR="00A00E61" w:rsidRDefault="00A00E61" w:rsidP="004238FE">
      <w:pPr>
        <w:suppressAutoHyphens/>
        <w:spacing w:before="120" w:after="480"/>
        <w:ind w:left="4820"/>
        <w:rPr>
          <w:sz w:val="24"/>
        </w:rPr>
      </w:pPr>
      <w:r>
        <w:rPr>
          <w:sz w:val="24"/>
        </w:rPr>
        <w:t>от «___»_________ 20</w:t>
      </w:r>
      <w:r w:rsidR="004238FE">
        <w:rPr>
          <w:sz w:val="24"/>
        </w:rPr>
        <w:t>1</w:t>
      </w:r>
      <w:r w:rsidR="007A5BFC">
        <w:rPr>
          <w:sz w:val="24"/>
        </w:rPr>
        <w:t>8</w:t>
      </w:r>
      <w:r>
        <w:rPr>
          <w:sz w:val="24"/>
        </w:rPr>
        <w:t xml:space="preserve"> г. № ____</w:t>
      </w:r>
    </w:p>
    <w:p w:rsidR="00A00E61" w:rsidRDefault="009F0F43">
      <w:pPr>
        <w:pStyle w:val="af"/>
        <w:spacing w:after="0"/>
        <w:rPr>
          <w:caps/>
        </w:rPr>
      </w:pPr>
      <w:r w:rsidRPr="009F0F43">
        <w:rPr>
          <w:sz w:val="24"/>
          <w:szCs w:val="24"/>
        </w:rPr>
        <w:t>ИНСТРУКЦИЯ</w:t>
      </w:r>
    </w:p>
    <w:p w:rsidR="00A00E61" w:rsidRDefault="00A00E61">
      <w:pPr>
        <w:pStyle w:val="31"/>
        <w:rPr>
          <w:sz w:val="24"/>
        </w:rPr>
      </w:pPr>
      <w:r>
        <w:rPr>
          <w:sz w:val="24"/>
        </w:rPr>
        <w:t xml:space="preserve">по организации работы оперативной группы </w:t>
      </w:r>
      <w:bookmarkStart w:id="0" w:name="C181"/>
      <w:bookmarkEnd w:id="0"/>
      <w:r>
        <w:rPr>
          <w:sz w:val="24"/>
        </w:rPr>
        <w:t xml:space="preserve">Комиссии по предупреждению и ликвидации чрезвычайных ситуаций и обеспечению пожарной безопасности Пушкинского района </w:t>
      </w:r>
      <w:r w:rsidR="004A363C">
        <w:rPr>
          <w:sz w:val="24"/>
        </w:rPr>
        <w:t>Санкт-Петербурга</w:t>
      </w:r>
    </w:p>
    <w:p w:rsidR="007A5BFC" w:rsidRPr="00CA1820" w:rsidRDefault="007A5BFC" w:rsidP="007A5BFC">
      <w:pPr>
        <w:pStyle w:val="af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Оперативная группа </w:t>
      </w:r>
      <w:r w:rsidRPr="00CA1820">
        <w:rPr>
          <w:rFonts w:ascii="Times New Roman" w:hAnsi="Times New Roman" w:cs="Times New Roman"/>
          <w:sz w:val="24"/>
          <w:szCs w:val="24"/>
        </w:rPr>
        <w:t>КЧС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A1820">
        <w:rPr>
          <w:rFonts w:ascii="Times New Roman" w:hAnsi="Times New Roman" w:cs="Times New Roman"/>
          <w:sz w:val="24"/>
          <w:szCs w:val="24"/>
        </w:rPr>
        <w:t xml:space="preserve"> ПБ района (</w:t>
      </w:r>
      <w:r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CA1820">
        <w:rPr>
          <w:rFonts w:ascii="Times New Roman" w:hAnsi="Times New Roman" w:cs="Times New Roman"/>
          <w:sz w:val="24"/>
          <w:szCs w:val="24"/>
        </w:rPr>
        <w:t>ОГ) предназначена для:</w:t>
      </w:r>
    </w:p>
    <w:p w:rsidR="007A5BFC" w:rsidRPr="00CA1820" w:rsidRDefault="007A5BFC" w:rsidP="007A5BFC">
      <w:pPr>
        <w:ind w:firstLine="567"/>
        <w:contextualSpacing/>
        <w:rPr>
          <w:noProof/>
          <w:sz w:val="24"/>
          <w:szCs w:val="24"/>
        </w:rPr>
      </w:pPr>
      <w:r w:rsidRPr="00CA1820">
        <w:rPr>
          <w:sz w:val="24"/>
          <w:szCs w:val="24"/>
        </w:rPr>
        <w:t xml:space="preserve">экстренного выявления причин ухудшения обстановки, выработки предложений по предупреждению и ликвидации ЧС (предпосылок ЧС); </w:t>
      </w:r>
    </w:p>
    <w:p w:rsidR="007A5BFC" w:rsidRPr="00CA1820" w:rsidRDefault="007A5BFC" w:rsidP="007A5BFC">
      <w:pPr>
        <w:ind w:firstLine="567"/>
        <w:contextualSpacing/>
        <w:rPr>
          <w:noProof/>
          <w:sz w:val="24"/>
          <w:szCs w:val="24"/>
        </w:rPr>
      </w:pPr>
      <w:r w:rsidRPr="00CA1820">
        <w:rPr>
          <w:sz w:val="24"/>
          <w:szCs w:val="24"/>
        </w:rPr>
        <w:t xml:space="preserve">выявления и оценки при возникновении ЧС (предпосылок ЧС), выработки предложений по применению сил ц средств с целью снижения </w:t>
      </w:r>
      <w:r w:rsidRPr="00CA1820">
        <w:rPr>
          <w:noProof/>
          <w:sz w:val="24"/>
          <w:szCs w:val="24"/>
        </w:rPr>
        <w:drawing>
          <wp:inline distT="0" distB="0" distL="0" distR="0">
            <wp:extent cx="42692" cy="18290"/>
            <wp:effectExtent l="0" t="0" r="0" b="0"/>
            <wp:docPr id="4451" name="Picture 4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" name="Picture 44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1820">
        <w:rPr>
          <w:sz w:val="24"/>
          <w:szCs w:val="24"/>
        </w:rPr>
        <w:t xml:space="preserve">ее возможных последствий; 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 xml:space="preserve">координации действий сил и средств районного звена РСЧС, при проведении работ по предупреждению и ликвидации ЧС (предпосылок ЧС), непосредственно </w:t>
      </w:r>
      <w:r w:rsidRPr="00CA1820">
        <w:rPr>
          <w:noProof/>
          <w:sz w:val="24"/>
          <w:szCs w:val="24"/>
        </w:rPr>
        <w:drawing>
          <wp:inline distT="0" distB="0" distL="0" distR="0">
            <wp:extent cx="18297" cy="6097"/>
            <wp:effectExtent l="0" t="0" r="0" b="0"/>
            <wp:docPr id="1642" name="Picture 1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" name="Picture 164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 w:rsidRPr="00CA1820">
        <w:rPr>
          <w:sz w:val="24"/>
          <w:szCs w:val="24"/>
        </w:rPr>
        <w:t xml:space="preserve">в районе их применения; 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 xml:space="preserve">организации взаимодействия при проведении работ по предупреждению </w:t>
      </w:r>
      <w:r>
        <w:rPr>
          <w:sz w:val="24"/>
          <w:szCs w:val="24"/>
        </w:rPr>
        <w:br/>
      </w:r>
      <w:r w:rsidRPr="00CA1820">
        <w:rPr>
          <w:sz w:val="24"/>
          <w:szCs w:val="24"/>
        </w:rPr>
        <w:t>и ликвидации ЧС (предпосылок ЧС).</w:t>
      </w:r>
    </w:p>
    <w:p w:rsidR="007A5BFC" w:rsidRPr="00CA1820" w:rsidRDefault="007A5BFC" w:rsidP="007A5BFC">
      <w:pPr>
        <w:pStyle w:val="af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1820">
        <w:rPr>
          <w:rFonts w:ascii="Times New Roman" w:hAnsi="Times New Roman" w:cs="Times New Roman"/>
          <w:noProof/>
          <w:sz w:val="24"/>
          <w:szCs w:val="24"/>
        </w:rPr>
        <w:t xml:space="preserve">Непосредственное руководство </w:t>
      </w:r>
      <w:r w:rsidRPr="00CA1820">
        <w:rPr>
          <w:rFonts w:ascii="Times New Roman" w:hAnsi="Times New Roman" w:cs="Times New Roman"/>
          <w:sz w:val="24"/>
          <w:szCs w:val="24"/>
        </w:rPr>
        <w:t xml:space="preserve">ОГ осуществляет начальник ОГ, </w:t>
      </w:r>
      <w:r>
        <w:rPr>
          <w:rFonts w:ascii="Times New Roman" w:hAnsi="Times New Roman" w:cs="Times New Roman"/>
          <w:sz w:val="24"/>
          <w:szCs w:val="24"/>
        </w:rPr>
        <w:br/>
      </w:r>
      <w:r w:rsidRPr="00CA1820">
        <w:rPr>
          <w:rFonts w:ascii="Times New Roman" w:hAnsi="Times New Roman" w:cs="Times New Roman"/>
          <w:sz w:val="24"/>
          <w:szCs w:val="24"/>
        </w:rPr>
        <w:t>при убытии в отпуск или в командировку личный состав оперативной группы должен ставить в известность начальника ОГ для принятия мер по его замене.</w:t>
      </w:r>
    </w:p>
    <w:p w:rsidR="007A5BFC" w:rsidRPr="00CA1820" w:rsidRDefault="007A5BFC" w:rsidP="007A5BFC">
      <w:pPr>
        <w:pStyle w:val="af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1820">
        <w:rPr>
          <w:rFonts w:ascii="Times New Roman" w:hAnsi="Times New Roman" w:cs="Times New Roman"/>
          <w:sz w:val="24"/>
          <w:szCs w:val="24"/>
        </w:rPr>
        <w:t xml:space="preserve">В практической работе ОГ руководствуется законодательными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CA1820">
        <w:rPr>
          <w:rFonts w:ascii="Times New Roman" w:hAnsi="Times New Roman" w:cs="Times New Roman"/>
          <w:sz w:val="24"/>
          <w:szCs w:val="24"/>
        </w:rPr>
        <w:t xml:space="preserve">и нормативными актами Российской Федерации и Санкт-Петербурга в области защиты населения и территорий от чрезвычайных ситуаций природного и техногенного </w:t>
      </w:r>
      <w:r w:rsidRPr="00CA18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97" cy="6097"/>
            <wp:effectExtent l="0" t="0" r="0" b="0"/>
            <wp:docPr id="1649" name="Picture 1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" name="Picture 164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1820">
        <w:rPr>
          <w:rFonts w:ascii="Times New Roman" w:hAnsi="Times New Roman" w:cs="Times New Roman"/>
          <w:sz w:val="24"/>
          <w:szCs w:val="24"/>
        </w:rPr>
        <w:t>характера, а также настоящей инструкцией.</w:t>
      </w:r>
    </w:p>
    <w:p w:rsidR="007A5BFC" w:rsidRPr="00CA1820" w:rsidRDefault="007A5BFC" w:rsidP="007A5BFC">
      <w:pPr>
        <w:pStyle w:val="af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1820">
        <w:rPr>
          <w:rFonts w:ascii="Times New Roman" w:hAnsi="Times New Roman" w:cs="Times New Roman"/>
          <w:sz w:val="24"/>
          <w:szCs w:val="24"/>
        </w:rPr>
        <w:t>Основными задачами ОГ являются:</w:t>
      </w:r>
    </w:p>
    <w:p w:rsidR="007A5BFC" w:rsidRPr="00CA1820" w:rsidRDefault="007A5BFC" w:rsidP="007A5BFC">
      <w:pPr>
        <w:pStyle w:val="af8"/>
        <w:numPr>
          <w:ilvl w:val="1"/>
          <w:numId w:val="1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820">
        <w:rPr>
          <w:rFonts w:ascii="Times New Roman" w:hAnsi="Times New Roman" w:cs="Times New Roman"/>
          <w:sz w:val="24"/>
          <w:szCs w:val="24"/>
        </w:rPr>
        <w:t>В режиме повседневной готовности: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>разработка и постоянная корректировка рабочей документации ОГ;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>изучение и контроль обстановки в наиболее опасных районах (объектах);</w:t>
      </w:r>
    </w:p>
    <w:p w:rsidR="007A5BFC" w:rsidRPr="00CA1820" w:rsidRDefault="007A5BFC" w:rsidP="007A5BFC">
      <w:pPr>
        <w:ind w:firstLine="567"/>
        <w:contextualSpacing/>
        <w:rPr>
          <w:noProof/>
          <w:sz w:val="24"/>
          <w:szCs w:val="24"/>
        </w:rPr>
      </w:pPr>
      <w:r w:rsidRPr="00CA1820">
        <w:rPr>
          <w:noProof/>
          <w:sz w:val="24"/>
          <w:szCs w:val="24"/>
        </w:rPr>
        <w:drawing>
          <wp:inline distT="0" distB="0" distL="0" distR="0">
            <wp:extent cx="30494" cy="67063"/>
            <wp:effectExtent l="0" t="0" r="0" b="0"/>
            <wp:docPr id="4465" name="Picture 4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5" name="Picture 446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4" cy="6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1820">
        <w:rPr>
          <w:sz w:val="24"/>
          <w:szCs w:val="24"/>
        </w:rPr>
        <w:t>уточнение вопросов всестороннего обеспечения и взаимодействия сил районного звена РСЧС, привлекаемых для предупреждения и ликвидации ЧС (предпосылок ЧС);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>поддержание высокой степени готовности к работе технических средств ОГ.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 xml:space="preserve">Повседневная работа личного состава ОГ осуществляется на рабочих местах </w:t>
      </w:r>
      <w:r>
        <w:rPr>
          <w:sz w:val="24"/>
          <w:szCs w:val="24"/>
        </w:rPr>
        <w:br/>
      </w:r>
      <w:r w:rsidRPr="00CA1820">
        <w:rPr>
          <w:sz w:val="24"/>
          <w:szCs w:val="24"/>
        </w:rPr>
        <w:t>в пункте постоянной дислокации наряду с выполнением своих функциональных обязанностей.</w:t>
      </w:r>
    </w:p>
    <w:p w:rsidR="007A5BFC" w:rsidRPr="00CA1820" w:rsidRDefault="007A5BFC" w:rsidP="007A5BFC">
      <w:pPr>
        <w:pStyle w:val="af8"/>
        <w:numPr>
          <w:ilvl w:val="1"/>
          <w:numId w:val="1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820">
        <w:rPr>
          <w:rFonts w:ascii="Times New Roman" w:hAnsi="Times New Roman" w:cs="Times New Roman"/>
          <w:sz w:val="24"/>
          <w:szCs w:val="24"/>
        </w:rPr>
        <w:t>В режиме повышенной готовности: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>осуществление сбора ОГ через дежурного помощника главы администрации, место сбора - здание администрации Пушкинского района (Октябрьский бульвар, д.24);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z w:val="24"/>
          <w:szCs w:val="24"/>
        </w:rPr>
        <w:tab/>
      </w:r>
      <w:r w:rsidRPr="00CA1820">
        <w:rPr>
          <w:sz w:val="24"/>
          <w:szCs w:val="24"/>
        </w:rPr>
        <w:t>круглосуточного</w:t>
      </w:r>
      <w:r w:rsidRPr="00CA1820">
        <w:rPr>
          <w:sz w:val="24"/>
          <w:szCs w:val="24"/>
        </w:rPr>
        <w:tab/>
        <w:t>дежурства</w:t>
      </w:r>
      <w:r w:rsidRPr="00CA1820">
        <w:rPr>
          <w:sz w:val="24"/>
          <w:szCs w:val="24"/>
        </w:rPr>
        <w:tab/>
        <w:t>личного</w:t>
      </w:r>
      <w:r w:rsidRPr="00CA1820">
        <w:rPr>
          <w:sz w:val="24"/>
          <w:szCs w:val="24"/>
        </w:rPr>
        <w:tab/>
        <w:t xml:space="preserve">состава </w:t>
      </w:r>
      <w:r w:rsidRPr="00CA1820">
        <w:rPr>
          <w:sz w:val="24"/>
          <w:szCs w:val="24"/>
        </w:rPr>
        <w:tab/>
        <w:t>ОГ (при необходимости);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 xml:space="preserve">организация получения данных из районов возможных ЧС для обеспечения непрерывного контроля обстановки; 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>проведение разведки силами и средствами ОГ непосредственно в районах возможных ЧС;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lastRenderedPageBreak/>
        <w:t xml:space="preserve">выработка предложений по применению сил и средств для предупреждения </w:t>
      </w:r>
      <w:r>
        <w:rPr>
          <w:sz w:val="24"/>
          <w:szCs w:val="24"/>
        </w:rPr>
        <w:br/>
      </w:r>
      <w:r w:rsidRPr="00CA1820">
        <w:rPr>
          <w:sz w:val="24"/>
          <w:szCs w:val="24"/>
        </w:rPr>
        <w:t xml:space="preserve">и ликвидации ЧС (предпосылок ЧС); 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 xml:space="preserve">подготовка проектов распоряжений и приказов по действиям районного звена РСЧС в результате складывающейся обстановки; 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 xml:space="preserve">ведение рабочих карт и других документов обеспечения для работы Комиссии района; 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 xml:space="preserve">осуществление контроля выполнения мероприятий по предупреждению </w:t>
      </w:r>
      <w:r>
        <w:rPr>
          <w:sz w:val="24"/>
          <w:szCs w:val="24"/>
        </w:rPr>
        <w:br/>
      </w:r>
      <w:r w:rsidRPr="00CA1820">
        <w:rPr>
          <w:sz w:val="24"/>
          <w:szCs w:val="24"/>
        </w:rPr>
        <w:t xml:space="preserve">и ликвидации ЧС (предпосылок ЧС); 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>подготовка и представление необходимых донесений.</w:t>
      </w:r>
    </w:p>
    <w:p w:rsidR="007A5BFC" w:rsidRPr="00CA1820" w:rsidRDefault="007A5BFC" w:rsidP="007A5BFC">
      <w:pPr>
        <w:pStyle w:val="af8"/>
        <w:numPr>
          <w:ilvl w:val="1"/>
          <w:numId w:val="1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820">
        <w:rPr>
          <w:rFonts w:ascii="Times New Roman" w:hAnsi="Times New Roman" w:cs="Times New Roman"/>
          <w:sz w:val="24"/>
          <w:szCs w:val="24"/>
        </w:rPr>
        <w:t>В режиме чрезвычайной ситуации: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 xml:space="preserve">уточнение состава сил и средств, привлекаемых для ликвидации ЧС (предпосылок ЧС) и контроль их готовности к действиям; 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 xml:space="preserve">координация действий сил и средств, привлекаемых для предупреждения </w:t>
      </w:r>
      <w:r>
        <w:rPr>
          <w:sz w:val="24"/>
          <w:szCs w:val="24"/>
        </w:rPr>
        <w:br/>
      </w:r>
      <w:r w:rsidRPr="00CA1820">
        <w:rPr>
          <w:sz w:val="24"/>
          <w:szCs w:val="24"/>
        </w:rPr>
        <w:t xml:space="preserve">и ликвидации ЧС (предпосылок ЧС); 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 xml:space="preserve">контроль действий сил и средств, привлекаемых для предупреждения </w:t>
      </w:r>
      <w:r>
        <w:rPr>
          <w:sz w:val="24"/>
          <w:szCs w:val="24"/>
        </w:rPr>
        <w:br/>
      </w:r>
      <w:r w:rsidRPr="00CA1820">
        <w:rPr>
          <w:sz w:val="24"/>
          <w:szCs w:val="24"/>
        </w:rPr>
        <w:t xml:space="preserve">и ликвидации ЧС (предпосылок ЧС); 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>организация всестороннего Обеспечения и взаимодействия сил и средств,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>привлекаемых для предупреждения и ликвидации ЧС (предпосылок ЧС);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 xml:space="preserve">управление выполнением мероприятий, проводимых в целях предупреждений </w:t>
      </w:r>
      <w:r>
        <w:rPr>
          <w:sz w:val="24"/>
          <w:szCs w:val="24"/>
        </w:rPr>
        <w:br/>
      </w:r>
      <w:r w:rsidRPr="00CA1820">
        <w:rPr>
          <w:sz w:val="24"/>
          <w:szCs w:val="24"/>
        </w:rPr>
        <w:t xml:space="preserve">и ликвидации ЧС (предпосылок ЧС), уменьшения потерь от ЧС непосредственно </w:t>
      </w:r>
      <w:r>
        <w:rPr>
          <w:sz w:val="24"/>
          <w:szCs w:val="24"/>
        </w:rPr>
        <w:br/>
      </w:r>
      <w:r w:rsidRPr="00CA1820">
        <w:rPr>
          <w:sz w:val="24"/>
          <w:szCs w:val="24"/>
        </w:rPr>
        <w:t xml:space="preserve">в районе их проведения; </w:t>
      </w:r>
      <w:r w:rsidRPr="00CA1820">
        <w:rPr>
          <w:noProof/>
          <w:sz w:val="24"/>
          <w:szCs w:val="24"/>
        </w:rPr>
        <w:drawing>
          <wp:inline distT="0" distB="0" distL="0" distR="0">
            <wp:extent cx="12198" cy="12193"/>
            <wp:effectExtent l="0" t="0" r="0" b="0"/>
            <wp:docPr id="1228" name="Picture 1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" name="Picture 12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>подготовка и представление необходимых донесений;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>обобщение данных по действиям сил и средств районного звена РСЧС в ходе предупреждения и ликвидации ЧС (предпосылок ЧС);</w:t>
      </w:r>
    </w:p>
    <w:p w:rsidR="007A5BFC" w:rsidRPr="00CA1820" w:rsidRDefault="007A5BFC" w:rsidP="007A5BFC">
      <w:pPr>
        <w:ind w:firstLine="567"/>
        <w:contextualSpacing/>
        <w:rPr>
          <w:sz w:val="24"/>
          <w:szCs w:val="24"/>
        </w:rPr>
      </w:pPr>
      <w:r w:rsidRPr="00CA1820">
        <w:rPr>
          <w:sz w:val="24"/>
          <w:szCs w:val="24"/>
        </w:rPr>
        <w:t>подготовка отчетных материалов по действиям районного звена РСЧС в ходе выполнения мероприятий по предупреждению и ликвидации ЧС (предпосылок ЧС).</w:t>
      </w:r>
    </w:p>
    <w:p w:rsidR="007A5BFC" w:rsidRPr="00CA1820" w:rsidRDefault="007A5BFC" w:rsidP="007A5BFC">
      <w:pPr>
        <w:pStyle w:val="af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1820">
        <w:rPr>
          <w:rFonts w:ascii="Times New Roman" w:hAnsi="Times New Roman" w:cs="Times New Roman"/>
          <w:sz w:val="24"/>
          <w:szCs w:val="24"/>
        </w:rPr>
        <w:t>Оповещение и сбор ОГ осуществляется по указанию председателя комиссии района или лица, исполняющего его обязанности, через дежурного помощника главы администрации по сигналу «СБОР ОПЕРАТИВНОЙ ГРУППЫ».</w:t>
      </w:r>
    </w:p>
    <w:p w:rsidR="00A00E61" w:rsidRDefault="007A5BFC" w:rsidP="007A5BFC">
      <w:pPr>
        <w:pStyle w:val="af8"/>
        <w:numPr>
          <w:ilvl w:val="0"/>
          <w:numId w:val="11"/>
        </w:numPr>
        <w:spacing w:after="0"/>
        <w:jc w:val="both"/>
        <w:rPr>
          <w:sz w:val="24"/>
        </w:rPr>
      </w:pPr>
      <w:r w:rsidRPr="00CA1820">
        <w:rPr>
          <w:rFonts w:ascii="Times New Roman" w:hAnsi="Times New Roman" w:cs="Times New Roman"/>
          <w:sz w:val="24"/>
          <w:szCs w:val="24"/>
        </w:rPr>
        <w:t>Хранение технических средств и документации для работы ОГ, обеспечить в помещении дежурного помощника главы администрации Пушкинского района Санкт-Петербурга.</w:t>
      </w:r>
    </w:p>
    <w:sectPr w:rsidR="00A00E61" w:rsidSect="004238F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E88" w:rsidRDefault="00A20E88">
      <w:r>
        <w:separator/>
      </w:r>
    </w:p>
  </w:endnote>
  <w:endnote w:type="continuationSeparator" w:id="1">
    <w:p w:rsidR="00A20E88" w:rsidRDefault="00A20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043" w:rsidRDefault="000C404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043" w:rsidRDefault="000C4043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043" w:rsidRDefault="000C404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E88" w:rsidRDefault="00A20E88">
      <w:r>
        <w:separator/>
      </w:r>
    </w:p>
  </w:footnote>
  <w:footnote w:type="continuationSeparator" w:id="1">
    <w:p w:rsidR="00A20E88" w:rsidRDefault="00A20E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043" w:rsidRDefault="000C404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E88" w:rsidRDefault="00775E01">
    <w:pPr>
      <w:pStyle w:val="a6"/>
      <w:jc w:val="center"/>
    </w:pPr>
    <w:fldSimple w:instr=" PAGE   \* MERGEFORMAT ">
      <w:r w:rsidR="004C175F">
        <w:rPr>
          <w:noProof/>
        </w:rPr>
        <w:t>2</w:t>
      </w:r>
    </w:fldSimple>
  </w:p>
  <w:p w:rsidR="00A20E88" w:rsidRDefault="00A20E8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043" w:rsidRDefault="000C404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2AA8"/>
    <w:multiLevelType w:val="hybridMultilevel"/>
    <w:tmpl w:val="6A861FF8"/>
    <w:lvl w:ilvl="0" w:tplc="BD38907C">
      <w:start w:val="7"/>
      <w:numFmt w:val="decimal"/>
      <w:lvlText w:val="%1."/>
      <w:lvlJc w:val="left"/>
      <w:pPr>
        <w:ind w:left="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EB8FDB2">
      <w:start w:val="1"/>
      <w:numFmt w:val="lowerLetter"/>
      <w:lvlText w:val="%2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402F2A">
      <w:start w:val="1"/>
      <w:numFmt w:val="lowerRoman"/>
      <w:lvlText w:val="%3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CC4EEA">
      <w:start w:val="1"/>
      <w:numFmt w:val="decimal"/>
      <w:lvlText w:val="%4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283E46">
      <w:start w:val="1"/>
      <w:numFmt w:val="lowerLetter"/>
      <w:lvlText w:val="%5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C418C8">
      <w:start w:val="1"/>
      <w:numFmt w:val="lowerRoman"/>
      <w:lvlText w:val="%6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A56A2A0">
      <w:start w:val="1"/>
      <w:numFmt w:val="decimal"/>
      <w:lvlText w:val="%7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344A5C">
      <w:start w:val="1"/>
      <w:numFmt w:val="lowerLetter"/>
      <w:lvlText w:val="%8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7AA814">
      <w:start w:val="1"/>
      <w:numFmt w:val="lowerRoman"/>
      <w:lvlText w:val="%9"/>
      <w:lvlJc w:val="left"/>
      <w:pPr>
        <w:ind w:left="6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A03CD6"/>
    <w:multiLevelType w:val="multilevel"/>
    <w:tmpl w:val="5AE6A952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3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6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7">
    <w:nsid w:val="73253242"/>
    <w:multiLevelType w:val="multilevel"/>
    <w:tmpl w:val="1C066104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3bc9dc7a-5196-4ba9-9639-586a0bcfe08e"/>
  </w:docVars>
  <w:rsids>
    <w:rsidRoot w:val="00F739AC"/>
    <w:rsid w:val="00001F13"/>
    <w:rsid w:val="000C4043"/>
    <w:rsid w:val="00327507"/>
    <w:rsid w:val="004238FE"/>
    <w:rsid w:val="004A363C"/>
    <w:rsid w:val="004C175F"/>
    <w:rsid w:val="00600910"/>
    <w:rsid w:val="00612054"/>
    <w:rsid w:val="00775E01"/>
    <w:rsid w:val="00785AD2"/>
    <w:rsid w:val="007A5BFC"/>
    <w:rsid w:val="007F5D93"/>
    <w:rsid w:val="00965019"/>
    <w:rsid w:val="009F0F43"/>
    <w:rsid w:val="00A00E61"/>
    <w:rsid w:val="00A20E88"/>
    <w:rsid w:val="00A30CA0"/>
    <w:rsid w:val="00AA72C7"/>
    <w:rsid w:val="00AC6EF8"/>
    <w:rsid w:val="00D614A6"/>
    <w:rsid w:val="00D929B5"/>
    <w:rsid w:val="00F73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D614A6"/>
    <w:pPr>
      <w:jc w:val="both"/>
    </w:pPr>
    <w:rPr>
      <w:sz w:val="28"/>
    </w:rPr>
  </w:style>
  <w:style w:type="paragraph" w:styleId="10">
    <w:name w:val="heading 1"/>
    <w:basedOn w:val="a1"/>
    <w:next w:val="a1"/>
    <w:qFormat/>
    <w:rsid w:val="00D614A6"/>
    <w:pPr>
      <w:keepNext/>
      <w:numPr>
        <w:numId w:val="2"/>
      </w:numPr>
      <w:spacing w:before="360" w:after="360"/>
      <w:jc w:val="left"/>
      <w:outlineLvl w:val="0"/>
    </w:pPr>
    <w:rPr>
      <w:b/>
      <w:caps/>
      <w:shadow/>
      <w:kern w:val="28"/>
    </w:rPr>
  </w:style>
  <w:style w:type="paragraph" w:styleId="21">
    <w:name w:val="heading 2"/>
    <w:basedOn w:val="a1"/>
    <w:next w:val="a1"/>
    <w:qFormat/>
    <w:rsid w:val="00D614A6"/>
    <w:pPr>
      <w:keepNext/>
      <w:numPr>
        <w:ilvl w:val="1"/>
        <w:numId w:val="3"/>
      </w:numPr>
      <w:spacing w:before="240" w:after="120"/>
      <w:outlineLvl w:val="1"/>
    </w:pPr>
    <w:rPr>
      <w:b/>
      <w:i/>
    </w:rPr>
  </w:style>
  <w:style w:type="paragraph" w:styleId="30">
    <w:name w:val="heading 3"/>
    <w:basedOn w:val="a1"/>
    <w:next w:val="a1"/>
    <w:qFormat/>
    <w:rsid w:val="00D614A6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1"/>
    <w:next w:val="a1"/>
    <w:qFormat/>
    <w:rsid w:val="00D614A6"/>
    <w:pPr>
      <w:keepNext/>
      <w:ind w:firstLine="567"/>
      <w:outlineLvl w:val="3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Адресат"/>
    <w:basedOn w:val="a1"/>
    <w:autoRedefine/>
    <w:rsid w:val="00D614A6"/>
    <w:pPr>
      <w:tabs>
        <w:tab w:val="left" w:pos="4678"/>
      </w:tabs>
      <w:jc w:val="right"/>
    </w:pPr>
    <w:rPr>
      <w:sz w:val="24"/>
    </w:rPr>
  </w:style>
  <w:style w:type="paragraph" w:styleId="a6">
    <w:name w:val="header"/>
    <w:basedOn w:val="a1"/>
    <w:link w:val="a7"/>
    <w:uiPriority w:val="99"/>
    <w:rsid w:val="00D614A6"/>
    <w:pPr>
      <w:tabs>
        <w:tab w:val="center" w:pos="4153"/>
        <w:tab w:val="right" w:pos="8306"/>
      </w:tabs>
    </w:pPr>
  </w:style>
  <w:style w:type="paragraph" w:customStyle="1" w:styleId="12">
    <w:name w:val="Заголовок 1 с номером"/>
    <w:basedOn w:val="10"/>
    <w:rsid w:val="00D614A6"/>
    <w:pPr>
      <w:numPr>
        <w:numId w:val="0"/>
      </w:numPr>
      <w:spacing w:before="0"/>
    </w:pPr>
    <w:rPr>
      <w:rFonts w:ascii="Arial" w:hAnsi="Arial"/>
      <w:b w:val="0"/>
      <w:shadow w:val="0"/>
      <w:kern w:val="0"/>
      <w:sz w:val="36"/>
    </w:rPr>
  </w:style>
  <w:style w:type="paragraph" w:customStyle="1" w:styleId="22">
    <w:name w:val="Стиль Заголовок 2 + влево"/>
    <w:basedOn w:val="21"/>
    <w:rsid w:val="00D614A6"/>
    <w:pPr>
      <w:numPr>
        <w:ilvl w:val="0"/>
        <w:numId w:val="0"/>
      </w:numPr>
      <w:spacing w:before="360" w:after="240"/>
      <w:jc w:val="left"/>
    </w:pPr>
    <w:rPr>
      <w:sz w:val="24"/>
    </w:rPr>
  </w:style>
  <w:style w:type="paragraph" w:customStyle="1" w:styleId="20">
    <w:name w:val="Заголовок 2 уровня"/>
    <w:basedOn w:val="22"/>
    <w:rsid w:val="00D614A6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rsid w:val="00D614A6"/>
    <w:pPr>
      <w:keepNext/>
      <w:shd w:val="clear" w:color="auto" w:fill="FFFFFF"/>
      <w:spacing w:before="360" w:after="240"/>
      <w:jc w:val="left"/>
    </w:pPr>
    <w:rPr>
      <w:i/>
      <w:color w:val="000000"/>
      <w:sz w:val="32"/>
      <w:u w:val="single"/>
    </w:rPr>
  </w:style>
  <w:style w:type="paragraph" w:customStyle="1" w:styleId="a">
    <w:name w:val="Заголовок ОТ"/>
    <w:basedOn w:val="a1"/>
    <w:rsid w:val="00D614A6"/>
    <w:pPr>
      <w:keepNext/>
      <w:numPr>
        <w:numId w:val="5"/>
      </w:numPr>
      <w:spacing w:before="360" w:after="240"/>
      <w:jc w:val="left"/>
    </w:pPr>
    <w:rPr>
      <w:b/>
      <w:smallCaps/>
    </w:rPr>
  </w:style>
  <w:style w:type="paragraph" w:customStyle="1" w:styleId="13">
    <w:name w:val="Заголовок1"/>
    <w:basedOn w:val="a1"/>
    <w:next w:val="a1"/>
    <w:autoRedefine/>
    <w:rsid w:val="00D614A6"/>
    <w:pPr>
      <w:spacing w:before="800" w:after="360"/>
      <w:jc w:val="center"/>
    </w:pPr>
    <w:rPr>
      <w:b/>
      <w:caps/>
      <w:sz w:val="32"/>
    </w:rPr>
  </w:style>
  <w:style w:type="paragraph" w:customStyle="1" w:styleId="a9">
    <w:name w:val="Исполнитель"/>
    <w:basedOn w:val="a1"/>
    <w:rsid w:val="00D614A6"/>
    <w:pPr>
      <w:spacing w:before="480"/>
      <w:jc w:val="left"/>
    </w:pPr>
    <w:rPr>
      <w:sz w:val="20"/>
    </w:rPr>
  </w:style>
  <w:style w:type="paragraph" w:customStyle="1" w:styleId="aa">
    <w:name w:val="Кому направлено"/>
    <w:basedOn w:val="a1"/>
    <w:rsid w:val="00D614A6"/>
    <w:pPr>
      <w:jc w:val="right"/>
    </w:pPr>
    <w:rPr>
      <w:noProof/>
    </w:rPr>
  </w:style>
  <w:style w:type="paragraph" w:customStyle="1" w:styleId="times">
    <w:name w:val="Название/подпись (times)"/>
    <w:basedOn w:val="a1"/>
    <w:rsid w:val="00D614A6"/>
    <w:pPr>
      <w:jc w:val="left"/>
    </w:pPr>
    <w:rPr>
      <w:b/>
    </w:rPr>
  </w:style>
  <w:style w:type="paragraph" w:styleId="ab">
    <w:name w:val="footer"/>
    <w:basedOn w:val="a1"/>
    <w:rsid w:val="00D614A6"/>
    <w:pPr>
      <w:tabs>
        <w:tab w:val="center" w:pos="4153"/>
        <w:tab w:val="right" w:pos="8306"/>
      </w:tabs>
      <w:jc w:val="left"/>
    </w:pPr>
    <w:rPr>
      <w:i/>
      <w:sz w:val="12"/>
    </w:rPr>
  </w:style>
  <w:style w:type="character" w:styleId="ac">
    <w:name w:val="page number"/>
    <w:basedOn w:val="a2"/>
    <w:rsid w:val="00D614A6"/>
    <w:rPr>
      <w:rFonts w:ascii="Times New Roman" w:hAnsi="Times New Roman"/>
      <w:sz w:val="28"/>
    </w:rPr>
  </w:style>
  <w:style w:type="paragraph" w:customStyle="1" w:styleId="ad">
    <w:name w:val="Образец"/>
    <w:basedOn w:val="a1"/>
    <w:rsid w:val="00D614A6"/>
    <w:pPr>
      <w:spacing w:before="240" w:after="240"/>
      <w:ind w:left="4536"/>
      <w:jc w:val="left"/>
    </w:pPr>
    <w:rPr>
      <w:i/>
      <w:color w:val="000000"/>
      <w:sz w:val="24"/>
    </w:rPr>
  </w:style>
  <w:style w:type="paragraph" w:customStyle="1" w:styleId="ae">
    <w:name w:val="Обращение"/>
    <w:basedOn w:val="a1"/>
    <w:next w:val="a1"/>
    <w:autoRedefine/>
    <w:rsid w:val="00D614A6"/>
    <w:pPr>
      <w:spacing w:after="360"/>
      <w:jc w:val="center"/>
    </w:pPr>
    <w:rPr>
      <w:i/>
      <w:sz w:val="32"/>
    </w:rPr>
  </w:style>
  <w:style w:type="paragraph" w:customStyle="1" w:styleId="af">
    <w:name w:val="Объект"/>
    <w:basedOn w:val="30"/>
    <w:rsid w:val="00D614A6"/>
    <w:pPr>
      <w:spacing w:before="0" w:after="240"/>
      <w:jc w:val="center"/>
    </w:pPr>
    <w:rPr>
      <w:rFonts w:ascii="Times New Roman" w:hAnsi="Times New Roman"/>
      <w:b/>
    </w:rPr>
  </w:style>
  <w:style w:type="paragraph" w:customStyle="1" w:styleId="times0">
    <w:name w:val="Текстовое поле (times)"/>
    <w:rsid w:val="00D614A6"/>
    <w:pPr>
      <w:ind w:left="1276" w:right="709" w:firstLine="720"/>
      <w:jc w:val="both"/>
    </w:pPr>
    <w:rPr>
      <w:sz w:val="24"/>
    </w:rPr>
  </w:style>
  <w:style w:type="paragraph" w:customStyle="1" w:styleId="af0">
    <w:name w:val="Окуд"/>
    <w:basedOn w:val="times0"/>
    <w:rsid w:val="00D614A6"/>
    <w:pPr>
      <w:ind w:firstLine="0"/>
      <w:jc w:val="left"/>
      <w:outlineLvl w:val="8"/>
    </w:pPr>
    <w:rPr>
      <w:sz w:val="16"/>
    </w:rPr>
  </w:style>
  <w:style w:type="paragraph" w:styleId="af1">
    <w:name w:val="Body Text Indent"/>
    <w:basedOn w:val="a1"/>
    <w:rsid w:val="00D614A6"/>
    <w:pPr>
      <w:ind w:firstLine="567"/>
    </w:pPr>
    <w:rPr>
      <w:snapToGrid w:val="0"/>
      <w:sz w:val="26"/>
    </w:rPr>
  </w:style>
  <w:style w:type="paragraph" w:customStyle="1" w:styleId="af2">
    <w:name w:val="Приложение"/>
    <w:basedOn w:val="a1"/>
    <w:next w:val="a1"/>
    <w:rsid w:val="00D614A6"/>
    <w:pPr>
      <w:spacing w:before="360"/>
      <w:jc w:val="left"/>
    </w:pPr>
  </w:style>
  <w:style w:type="paragraph" w:customStyle="1" w:styleId="af3">
    <w:name w:val="Руководитель"/>
    <w:basedOn w:val="a1"/>
    <w:next w:val="a9"/>
    <w:rsid w:val="00D614A6"/>
    <w:pPr>
      <w:tabs>
        <w:tab w:val="left" w:pos="6804"/>
        <w:tab w:val="right" w:pos="9072"/>
      </w:tabs>
      <w:spacing w:before="1080"/>
      <w:jc w:val="left"/>
    </w:pPr>
  </w:style>
  <w:style w:type="paragraph" w:customStyle="1" w:styleId="a0">
    <w:name w:val="Список нумерованный"/>
    <w:basedOn w:val="a1"/>
    <w:rsid w:val="00D614A6"/>
    <w:pPr>
      <w:widowControl w:val="0"/>
      <w:numPr>
        <w:numId w:val="6"/>
      </w:numPr>
    </w:pPr>
    <w:rPr>
      <w:snapToGrid w:val="0"/>
      <w:color w:val="000000"/>
    </w:rPr>
  </w:style>
  <w:style w:type="paragraph" w:customStyle="1" w:styleId="1">
    <w:name w:val="Список1"/>
    <w:basedOn w:val="a1"/>
    <w:rsid w:val="00D614A6"/>
    <w:pPr>
      <w:numPr>
        <w:numId w:val="9"/>
      </w:numPr>
      <w:tabs>
        <w:tab w:val="left" w:pos="992"/>
      </w:tabs>
    </w:pPr>
  </w:style>
  <w:style w:type="paragraph" w:customStyle="1" w:styleId="2">
    <w:name w:val="Список2"/>
    <w:basedOn w:val="a1"/>
    <w:rsid w:val="00D614A6"/>
    <w:pPr>
      <w:numPr>
        <w:ilvl w:val="1"/>
        <w:numId w:val="9"/>
      </w:numPr>
    </w:pPr>
    <w:rPr>
      <w:snapToGrid w:val="0"/>
    </w:rPr>
  </w:style>
  <w:style w:type="paragraph" w:customStyle="1" w:styleId="3">
    <w:name w:val="Список3"/>
    <w:basedOn w:val="2"/>
    <w:rsid w:val="00D614A6"/>
    <w:pPr>
      <w:numPr>
        <w:ilvl w:val="2"/>
      </w:numPr>
    </w:pPr>
  </w:style>
  <w:style w:type="paragraph" w:customStyle="1" w:styleId="N">
    <w:name w:val="ТаблицаN"/>
    <w:basedOn w:val="a1"/>
    <w:rsid w:val="00D614A6"/>
    <w:pPr>
      <w:keepNext/>
      <w:spacing w:before="360" w:after="120"/>
      <w:jc w:val="right"/>
    </w:pPr>
  </w:style>
  <w:style w:type="paragraph" w:customStyle="1" w:styleId="Heading">
    <w:name w:val="Heading"/>
    <w:rsid w:val="00D614A6"/>
    <w:pPr>
      <w:keepNext/>
      <w:widowControl w:val="0"/>
      <w:spacing w:before="120" w:after="120"/>
      <w:jc w:val="center"/>
    </w:pPr>
    <w:rPr>
      <w:b/>
      <w:snapToGrid w:val="0"/>
      <w:sz w:val="24"/>
    </w:rPr>
  </w:style>
  <w:style w:type="paragraph" w:customStyle="1" w:styleId="14">
    <w:name w:val="Обычный1"/>
    <w:rsid w:val="00D614A6"/>
    <w:pPr>
      <w:widowControl w:val="0"/>
      <w:spacing w:line="360" w:lineRule="auto"/>
      <w:ind w:firstLine="567"/>
      <w:jc w:val="both"/>
    </w:pPr>
    <w:rPr>
      <w:snapToGrid w:val="0"/>
      <w:sz w:val="28"/>
    </w:rPr>
  </w:style>
  <w:style w:type="paragraph" w:customStyle="1" w:styleId="af4">
    <w:name w:val="Глава"/>
    <w:basedOn w:val="14"/>
    <w:rsid w:val="00D614A6"/>
    <w:pPr>
      <w:keepNext/>
      <w:pageBreakBefore/>
      <w:spacing w:before="480" w:after="360" w:line="240" w:lineRule="auto"/>
      <w:ind w:firstLine="0"/>
      <w:jc w:val="center"/>
    </w:pPr>
    <w:rPr>
      <w:rFonts w:eastAsia="Arial Unicode MS"/>
      <w:b/>
      <w:caps/>
    </w:rPr>
  </w:style>
  <w:style w:type="paragraph" w:customStyle="1" w:styleId="af5">
    <w:name w:val="Название письма"/>
    <w:basedOn w:val="a1"/>
    <w:next w:val="a1"/>
    <w:rsid w:val="00D614A6"/>
    <w:pPr>
      <w:jc w:val="left"/>
    </w:pPr>
    <w:rPr>
      <w:b/>
    </w:rPr>
  </w:style>
  <w:style w:type="paragraph" w:customStyle="1" w:styleId="11">
    <w:name w:val="Заголовок 1_"/>
    <w:basedOn w:val="1"/>
    <w:rsid w:val="00D614A6"/>
    <w:pPr>
      <w:numPr>
        <w:numId w:val="1"/>
      </w:numPr>
      <w:tabs>
        <w:tab w:val="left" w:pos="426"/>
      </w:tabs>
      <w:spacing w:before="360" w:after="240"/>
      <w:jc w:val="center"/>
    </w:pPr>
    <w:rPr>
      <w:b/>
    </w:rPr>
  </w:style>
  <w:style w:type="paragraph" w:styleId="af6">
    <w:name w:val="Body Text"/>
    <w:basedOn w:val="a1"/>
    <w:rsid w:val="00D614A6"/>
    <w:pPr>
      <w:spacing w:line="288" w:lineRule="auto"/>
      <w:ind w:firstLine="567"/>
    </w:pPr>
  </w:style>
  <w:style w:type="paragraph" w:customStyle="1" w:styleId="af7">
    <w:name w:val="Где"/>
    <w:basedOn w:val="af2"/>
    <w:rsid w:val="00D614A6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31">
    <w:name w:val="Body Text 3"/>
    <w:basedOn w:val="a1"/>
    <w:rsid w:val="00D614A6"/>
    <w:pPr>
      <w:spacing w:before="120" w:after="360"/>
      <w:jc w:val="center"/>
    </w:pPr>
    <w:rPr>
      <w:b/>
      <w:sz w:val="26"/>
    </w:rPr>
  </w:style>
  <w:style w:type="character" w:customStyle="1" w:styleId="a7">
    <w:name w:val="Верхний колонтитул Знак"/>
    <w:basedOn w:val="a2"/>
    <w:link w:val="a6"/>
    <w:uiPriority w:val="99"/>
    <w:rsid w:val="009F0F43"/>
    <w:rPr>
      <w:sz w:val="28"/>
    </w:rPr>
  </w:style>
  <w:style w:type="paragraph" w:styleId="af8">
    <w:name w:val="List Paragraph"/>
    <w:basedOn w:val="a1"/>
    <w:uiPriority w:val="34"/>
    <w:qFormat/>
    <w:rsid w:val="007A5BF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Balloon Text"/>
    <w:basedOn w:val="a1"/>
    <w:link w:val="afa"/>
    <w:rsid w:val="007A5BF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rsid w:val="007A5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1B890-EF4D-42DB-AD62-AED3A7E81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>Адмиистрация</Company>
  <LinksUpToDate>false</LinksUpToDate>
  <CharactersWithSpaces>4209</CharactersWithSpaces>
  <SharedDoc>false</SharedDoc>
  <HLinks>
    <vt:vector size="84" baseType="variant">
      <vt:variant>
        <vt:i4>7077986</vt:i4>
      </vt:variant>
      <vt:variant>
        <vt:i4>39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C231#C231</vt:lpwstr>
      </vt:variant>
      <vt:variant>
        <vt:i4>6815843</vt:i4>
      </vt:variant>
      <vt:variant>
        <vt:i4>36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C224#C224</vt:lpwstr>
      </vt:variant>
      <vt:variant>
        <vt:i4>7274595</vt:i4>
      </vt:variant>
      <vt:variant>
        <vt:i4>33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C223#C223</vt:lpwstr>
      </vt:variant>
      <vt:variant>
        <vt:i4>7012448</vt:i4>
      </vt:variant>
      <vt:variant>
        <vt:i4>30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C214#C214</vt:lpwstr>
      </vt:variant>
      <vt:variant>
        <vt:i4>7077984</vt:i4>
      </vt:variant>
      <vt:variant>
        <vt:i4>27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C213#C213</vt:lpwstr>
      </vt:variant>
      <vt:variant>
        <vt:i4>7274592</vt:i4>
      </vt:variant>
      <vt:variant>
        <vt:i4>24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C210#C210</vt:lpwstr>
      </vt:variant>
      <vt:variant>
        <vt:i4>6750305</vt:i4>
      </vt:variant>
      <vt:variant>
        <vt:i4>21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C209#C209</vt:lpwstr>
      </vt:variant>
      <vt:variant>
        <vt:i4>6815841</vt:i4>
      </vt:variant>
      <vt:variant>
        <vt:i4>18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C206#C206</vt:lpwstr>
      </vt:variant>
      <vt:variant>
        <vt:i4>7012449</vt:i4>
      </vt:variant>
      <vt:variant>
        <vt:i4>15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C205#C205</vt:lpwstr>
      </vt:variant>
      <vt:variant>
        <vt:i4>6946913</vt:i4>
      </vt:variant>
      <vt:variant>
        <vt:i4>12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C204#C204</vt:lpwstr>
      </vt:variant>
      <vt:variant>
        <vt:i4>7143521</vt:i4>
      </vt:variant>
      <vt:variant>
        <vt:i4>9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C203#C203</vt:lpwstr>
      </vt:variant>
      <vt:variant>
        <vt:i4>7077995</vt:i4>
      </vt:variant>
      <vt:variant>
        <vt:i4>6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C198#C198</vt:lpwstr>
      </vt:variant>
      <vt:variant>
        <vt:i4>6488171</vt:i4>
      </vt:variant>
      <vt:variant>
        <vt:i4>3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C197#C197</vt:lpwstr>
      </vt:variant>
      <vt:variant>
        <vt:i4>6750314</vt:i4>
      </vt:variant>
      <vt:variant>
        <vt:i4>0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C182#C182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Margo</dc:creator>
  <cp:lastModifiedBy>Хаснутдинова</cp:lastModifiedBy>
  <cp:revision>2</cp:revision>
  <cp:lastPrinted>2018-12-10T06:51:00Z</cp:lastPrinted>
  <dcterms:created xsi:type="dcterms:W3CDTF">2018-12-10T07:04:00Z</dcterms:created>
  <dcterms:modified xsi:type="dcterms:W3CDTF">2018-12-10T07:04:00Z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3bc9dc7a-5196-4ba9-9639-586a0bcfe08e</vt:lpwstr>
  </property>
</Properties>
</file>