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5F" w:rsidRPr="007B3B5F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Приложение № 10</w:t>
      </w:r>
    </w:p>
    <w:p w:rsidR="007B3B5F" w:rsidRPr="007B3B5F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lang w:eastAsia="ru-RU"/>
        </w:rPr>
      </w:pPr>
      <w:r w:rsidRPr="007B3B5F">
        <w:rPr>
          <w:rFonts w:ascii="Times New Roman" w:eastAsia="Times New Roman" w:hAnsi="Times New Roman" w:cs="Times New Roman"/>
          <w:lang w:eastAsia="ru-RU"/>
        </w:rPr>
        <w:t>К Административному регламенту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B5F">
        <w:rPr>
          <w:rFonts w:ascii="Times New Roman" w:eastAsia="Times New Roman" w:hAnsi="Times New Roman" w:cs="Times New Roman"/>
          <w:lang w:eastAsia="ru-RU"/>
        </w:rPr>
        <w:t>Комитета по инвестициям Санкт-Петербурга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3B5F">
        <w:rPr>
          <w:rFonts w:ascii="Times New Roman" w:eastAsia="Times New Roman" w:hAnsi="Times New Roman" w:cs="Times New Roman"/>
          <w:lang w:eastAsia="ru-RU"/>
        </w:rPr>
        <w:t xml:space="preserve">по предоставлению государственной услуги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7B3B5F">
        <w:rPr>
          <w:rFonts w:ascii="Times New Roman" w:eastAsia="Times New Roman" w:hAnsi="Times New Roman" w:cs="Times New Roman"/>
          <w:lang w:eastAsia="ru-RU"/>
        </w:rPr>
        <w:t xml:space="preserve">по рассмотрению заявлений потенциальных инвесторов о предоставлении земельного участка без проведения торгов в соответствии с Законом Санкт-Петербурга от 26.05.2004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7B3B5F">
        <w:rPr>
          <w:rFonts w:ascii="Times New Roman" w:eastAsia="Times New Roman" w:hAnsi="Times New Roman" w:cs="Times New Roman"/>
          <w:lang w:eastAsia="ru-RU"/>
        </w:rPr>
        <w:t xml:space="preserve">№ 282-43 «О порядке предоставления объектов недвижимости, находящихся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7B3B5F">
        <w:rPr>
          <w:rFonts w:ascii="Times New Roman" w:eastAsia="Times New Roman" w:hAnsi="Times New Roman" w:cs="Times New Roman"/>
          <w:lang w:eastAsia="ru-RU"/>
        </w:rPr>
        <w:t xml:space="preserve">в собственности Санкт-Петербурга,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7B3B5F">
        <w:rPr>
          <w:rFonts w:ascii="Times New Roman" w:eastAsia="Times New Roman" w:hAnsi="Times New Roman" w:cs="Times New Roman"/>
          <w:lang w:eastAsia="ru-RU"/>
        </w:rPr>
        <w:t xml:space="preserve">для строительства, реконструкции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7B3B5F">
        <w:rPr>
          <w:rFonts w:ascii="Times New Roman" w:eastAsia="Times New Roman" w:hAnsi="Times New Roman" w:cs="Times New Roman"/>
          <w:lang w:eastAsia="ru-RU"/>
        </w:rPr>
        <w:t>и приспособления для современного использования»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7B3B5F" w:rsidRPr="009775A0" w:rsidTr="00BA28EC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00</w:t>
            </w:r>
          </w:p>
        </w:tc>
      </w:tr>
    </w:tbl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(порядковый номер акта)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рассмотрении жалобы на решение, действие (бездействие) ____________________________________________________________________________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Pr="009775A0"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должностного лица ИОГВ СПб, государственного гражданского служащего ИОГВ СПб, работника подведомственного ИОГВ СПб учреждения (</w:t>
      </w:r>
      <w:r>
        <w:rPr>
          <w:rFonts w:ascii="Times New Roman" w:eastAsia="Times New Roman" w:hAnsi="Times New Roman" w:cs="Times New Roman"/>
          <w:bCs/>
          <w:sz w:val="26"/>
          <w:szCs w:val="26"/>
          <w:vertAlign w:val="superscript"/>
          <w:lang w:eastAsia="ru-RU"/>
        </w:rPr>
        <w:t>организации)</w:t>
      </w: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               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</w:pPr>
      <w:r w:rsidRPr="009775A0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  <w:lang w:eastAsia="ru-RU"/>
        </w:rPr>
        <w:t xml:space="preserve">                                           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402"/>
      </w:tblGrid>
      <w:tr w:rsidR="007B3B5F" w:rsidRPr="009775A0" w:rsidTr="00BA28EC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652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 должностного лица ИОГВ СПб, государственного гражданского служащего ИОГВ СПб, рассмотревшего жалобу)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физического лица, обратившегося с жалобой,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5A0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обратившегося с жалобой, фамилия, инициалы, должность его представителя)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3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(существо обжалуемого решения, действия (бездействия),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ИОГВ СПб, государственного гражданского служащего ИОГВ СПб, работника __________________________________________________________________________________________________подведомственного ИОГВ СПб учреждения (организации), (ФИО указанных лиц указывается при наличии), решение, действие (бездействие) которого обжалуется)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(краткое содержание жалобы)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(доводы и основания принятого решения со ссылками на нормативные правовые акты, при отказе</w:t>
      </w: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рассмотрении жалобы в упрощенном порядке – причины отказа)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в отношении обжалованного решения, действия (бездействия):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правомерным или неправомерным полностью или частично и (или) отменить полностью или частично,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оставлении жалобы без ответа – указать причину оставления жалобы без ответа)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(решение либо меры, которые необходимо принять в целях устранения допущенных нарушений,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они не были приняты до вынесения решения по жалобе)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7B3B5F" w:rsidRPr="009775A0" w:rsidTr="00BA28E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B5F" w:rsidRPr="009775A0" w:rsidTr="00BA28E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может быть обжаловано в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240" w:lineRule="auto"/>
        <w:ind w:left="49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 и адрес вышестоящего органа)</w:t>
      </w:r>
    </w:p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в  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 адрес суда, арбитражного суда)</w:t>
      </w: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ind w:left="7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9775A0" w:rsidRDefault="007B3B5F" w:rsidP="007B3B5F">
      <w:pPr>
        <w:pBdr>
          <w:top w:val="single" w:sz="4" w:space="1" w:color="auto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402"/>
      </w:tblGrid>
      <w:tr w:rsidR="007B3B5F" w:rsidRPr="009775A0" w:rsidTr="00BA28EC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B5F" w:rsidRPr="009775A0" w:rsidTr="00BA28EC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3B5F" w:rsidRPr="009775A0" w:rsidRDefault="007B3B5F" w:rsidP="00BA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7B3B5F" w:rsidRPr="009775A0" w:rsidRDefault="007B3B5F" w:rsidP="007B3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B5F" w:rsidRPr="0079379A" w:rsidRDefault="007B3B5F" w:rsidP="007B3B5F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7B3B5F" w:rsidRDefault="007B3B5F" w:rsidP="007B3B5F"/>
    <w:p w:rsidR="007B3B5F" w:rsidRDefault="007B3B5F" w:rsidP="007B3B5F"/>
    <w:p w:rsidR="00BA7B7C" w:rsidRDefault="00BA7B7C"/>
    <w:sectPr w:rsidR="00BA7B7C" w:rsidSect="00BA28EC">
      <w:headerReference w:type="default" r:id="rId6"/>
      <w:footnotePr>
        <w:numStart w:val="5"/>
      </w:footnotePr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6E7" w:rsidRDefault="003446E7">
      <w:pPr>
        <w:spacing w:after="0" w:line="240" w:lineRule="auto"/>
      </w:pPr>
      <w:r>
        <w:separator/>
      </w:r>
    </w:p>
  </w:endnote>
  <w:endnote w:type="continuationSeparator" w:id="0">
    <w:p w:rsidR="003446E7" w:rsidRDefault="0034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6E7" w:rsidRDefault="003446E7">
      <w:pPr>
        <w:spacing w:after="0" w:line="240" w:lineRule="auto"/>
      </w:pPr>
      <w:r>
        <w:separator/>
      </w:r>
    </w:p>
  </w:footnote>
  <w:footnote w:type="continuationSeparator" w:id="0">
    <w:p w:rsidR="003446E7" w:rsidRDefault="0034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958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B68AA" w:rsidRPr="00BA28EC" w:rsidRDefault="007B3B5F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A28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A28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A28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12C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BA28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B68AA" w:rsidRDefault="003446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E6"/>
    <w:rsid w:val="000864E6"/>
    <w:rsid w:val="003446E7"/>
    <w:rsid w:val="007B3B5F"/>
    <w:rsid w:val="00BA7B7C"/>
    <w:rsid w:val="00F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09FFC-9D61-42E6-80B6-947D7E0F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Шпынова Мария Ильинична</dc:creator>
  <cp:keywords/>
  <dc:description/>
  <cp:lastModifiedBy>Шпынова Мария Ильинична</cp:lastModifiedBy>
  <cp:revision>3</cp:revision>
  <dcterms:created xsi:type="dcterms:W3CDTF">2018-09-17T08:55:00Z</dcterms:created>
  <dcterms:modified xsi:type="dcterms:W3CDTF">2018-10-26T06:47:00Z</dcterms:modified>
</cp:coreProperties>
</file>