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5F" w:rsidRPr="00277CE1" w:rsidRDefault="00F67008" w:rsidP="00114E1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>Приложение</w:t>
      </w:r>
      <w:r w:rsidR="005E5BC0">
        <w:rPr>
          <w:rFonts w:ascii="Times New Roman" w:hAnsi="Times New Roman" w:cs="Times New Roman"/>
          <w:bCs/>
        </w:rPr>
        <w:t xml:space="preserve"> </w:t>
      </w:r>
      <w:r w:rsidR="00114E1E" w:rsidRPr="00277CE1">
        <w:rPr>
          <w:rFonts w:ascii="Times New Roman" w:hAnsi="Times New Roman" w:cs="Times New Roman"/>
          <w:bCs/>
        </w:rPr>
        <w:t>к постановлению</w:t>
      </w:r>
    </w:p>
    <w:p w:rsidR="00C34F30" w:rsidRPr="00277CE1" w:rsidRDefault="00C34F30" w:rsidP="00114E1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277CE1">
        <w:rPr>
          <w:rFonts w:ascii="Times New Roman" w:hAnsi="Times New Roman" w:cs="Times New Roman"/>
          <w:bCs/>
        </w:rPr>
        <w:t>Правительства Санкт-Петербурга</w:t>
      </w:r>
    </w:p>
    <w:p w:rsidR="00277CE1" w:rsidRPr="00277CE1" w:rsidRDefault="00277CE1" w:rsidP="00277CE1">
      <w:pPr>
        <w:autoSpaceDE w:val="0"/>
        <w:autoSpaceDN w:val="0"/>
        <w:adjustRightInd w:val="0"/>
        <w:ind w:left="710"/>
        <w:jc w:val="right"/>
        <w:rPr>
          <w:rFonts w:ascii="Times New Roman" w:hAnsi="Times New Roman" w:cs="Times New Roman"/>
        </w:rPr>
      </w:pPr>
      <w:r w:rsidRPr="00277CE1">
        <w:rPr>
          <w:rFonts w:ascii="Times New Roman" w:hAnsi="Times New Roman" w:cs="Times New Roman"/>
        </w:rPr>
        <w:t>от _________ 2018 № ____</w:t>
      </w:r>
    </w:p>
    <w:p w:rsidR="0051406B" w:rsidRPr="009E3D3B" w:rsidRDefault="0051406B" w:rsidP="00114E1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B0745D" w:rsidRDefault="00B0745D" w:rsidP="00402F9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402F92" w:rsidRPr="008243C0" w:rsidRDefault="005E5BC0" w:rsidP="00402F9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КРИТЕРИИ</w:t>
      </w:r>
    </w:p>
    <w:p w:rsidR="00402F92" w:rsidRPr="008243C0" w:rsidRDefault="00EF1CCD" w:rsidP="000046C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8243C0">
        <w:rPr>
          <w:rFonts w:ascii="Times New Roman" w:hAnsi="Times New Roman" w:cs="Times New Roman"/>
          <w:b/>
          <w:bCs/>
        </w:rPr>
        <w:t>отнесения</w:t>
      </w:r>
      <w:r w:rsidR="00402F92" w:rsidRPr="008243C0">
        <w:rPr>
          <w:rFonts w:ascii="Times New Roman" w:hAnsi="Times New Roman" w:cs="Times New Roman"/>
          <w:b/>
          <w:bCs/>
        </w:rPr>
        <w:t xml:space="preserve"> </w:t>
      </w:r>
      <w:r w:rsidR="000046C2">
        <w:rPr>
          <w:rFonts w:ascii="Times New Roman" w:hAnsi="Times New Roman" w:cs="Times New Roman"/>
          <w:b/>
          <w:bCs/>
        </w:rPr>
        <w:t>деятельности юридических лиц</w:t>
      </w:r>
      <w:r w:rsidR="0058335F" w:rsidRPr="008243C0">
        <w:rPr>
          <w:rFonts w:ascii="Times New Roman" w:hAnsi="Times New Roman" w:cs="Times New Roman"/>
          <w:b/>
          <w:bCs/>
        </w:rPr>
        <w:t xml:space="preserve"> </w:t>
      </w:r>
      <w:r w:rsidR="000046C2" w:rsidRPr="000046C2">
        <w:rPr>
          <w:rFonts w:ascii="Times New Roman" w:hAnsi="Times New Roman" w:cs="Times New Roman"/>
          <w:b/>
          <w:bCs/>
        </w:rPr>
        <w:t xml:space="preserve">по привлечению денежных средств </w:t>
      </w:r>
      <w:r w:rsidR="000046C2">
        <w:rPr>
          <w:rFonts w:ascii="Times New Roman" w:hAnsi="Times New Roman" w:cs="Times New Roman"/>
          <w:b/>
          <w:bCs/>
        </w:rPr>
        <w:t xml:space="preserve">участников долевого строительства </w:t>
      </w:r>
      <w:r w:rsidR="0059411F" w:rsidRPr="008243C0">
        <w:rPr>
          <w:rFonts w:ascii="Times New Roman" w:hAnsi="Times New Roman" w:cs="Times New Roman"/>
          <w:b/>
          <w:bCs/>
        </w:rPr>
        <w:t>к</w:t>
      </w:r>
      <w:r w:rsidR="00402F92" w:rsidRPr="008243C0">
        <w:rPr>
          <w:rFonts w:ascii="Times New Roman" w:hAnsi="Times New Roman" w:cs="Times New Roman"/>
          <w:b/>
          <w:bCs/>
        </w:rPr>
        <w:t xml:space="preserve"> </w:t>
      </w:r>
      <w:r w:rsidR="0059411F" w:rsidRPr="008243C0">
        <w:rPr>
          <w:rFonts w:ascii="Times New Roman" w:hAnsi="Times New Roman" w:cs="Times New Roman"/>
          <w:b/>
          <w:bCs/>
        </w:rPr>
        <w:t>категори</w:t>
      </w:r>
      <w:r w:rsidR="000046C2">
        <w:rPr>
          <w:rFonts w:ascii="Times New Roman" w:hAnsi="Times New Roman" w:cs="Times New Roman"/>
          <w:b/>
          <w:bCs/>
        </w:rPr>
        <w:t>ям</w:t>
      </w:r>
      <w:r w:rsidR="0059411F" w:rsidRPr="008243C0">
        <w:rPr>
          <w:rFonts w:ascii="Times New Roman" w:hAnsi="Times New Roman" w:cs="Times New Roman"/>
          <w:b/>
          <w:bCs/>
        </w:rPr>
        <w:t xml:space="preserve"> риска</w:t>
      </w:r>
    </w:p>
    <w:p w:rsidR="00F67008" w:rsidRDefault="00F67008" w:rsidP="00EB353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402F92" w:rsidRDefault="00BA61A8" w:rsidP="00EB353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06B40" w:rsidRPr="00182AC7">
        <w:rPr>
          <w:rFonts w:ascii="Times New Roman" w:hAnsi="Times New Roman" w:cs="Times New Roman"/>
        </w:rPr>
        <w:t xml:space="preserve">Деятельность юридических лиц по привлечению денежных средств </w:t>
      </w:r>
      <w:r w:rsidR="000046C2" w:rsidRPr="000046C2">
        <w:rPr>
          <w:rFonts w:ascii="Times New Roman" w:hAnsi="Times New Roman" w:cs="Times New Roman"/>
        </w:rPr>
        <w:t xml:space="preserve">участников долевого строительства </w:t>
      </w:r>
      <w:r w:rsidR="000046C2">
        <w:rPr>
          <w:rFonts w:ascii="Times New Roman" w:hAnsi="Times New Roman" w:cs="Times New Roman"/>
        </w:rPr>
        <w:t xml:space="preserve">(далее – деятельность юридических лиц) </w:t>
      </w:r>
      <w:r w:rsidR="00402F92" w:rsidRPr="00182AC7">
        <w:rPr>
          <w:rFonts w:ascii="Times New Roman" w:hAnsi="Times New Roman" w:cs="Times New Roman"/>
        </w:rPr>
        <w:t xml:space="preserve">относится к следующим категориям риска в зависимости от </w:t>
      </w:r>
      <w:r w:rsidR="00706B40" w:rsidRPr="00182AC7">
        <w:rPr>
          <w:rFonts w:ascii="Times New Roman" w:hAnsi="Times New Roman" w:cs="Times New Roman"/>
        </w:rPr>
        <w:t xml:space="preserve">показателя потенциального риска </w:t>
      </w:r>
      <w:r w:rsidR="00953397" w:rsidRPr="00182AC7">
        <w:rPr>
          <w:rFonts w:ascii="Times New Roman" w:hAnsi="Times New Roman" w:cs="Times New Roman"/>
        </w:rPr>
        <w:t xml:space="preserve">нарушения </w:t>
      </w:r>
      <w:r w:rsidR="00790ABC" w:rsidRPr="00182AC7">
        <w:rPr>
          <w:rFonts w:ascii="Times New Roman" w:hAnsi="Times New Roman" w:cs="Times New Roman"/>
        </w:rPr>
        <w:t xml:space="preserve">прав, законных интересов и имущества участников долевого строительства и </w:t>
      </w:r>
      <w:r w:rsidR="000B7705" w:rsidRPr="00182AC7">
        <w:rPr>
          <w:rFonts w:ascii="Times New Roman" w:hAnsi="Times New Roman" w:cs="Times New Roman"/>
        </w:rPr>
        <w:t xml:space="preserve">установленного порядка осуществления </w:t>
      </w:r>
      <w:r w:rsidR="00790ABC" w:rsidRPr="00182AC7">
        <w:rPr>
          <w:rFonts w:ascii="Times New Roman" w:hAnsi="Times New Roman" w:cs="Times New Roman"/>
        </w:rPr>
        <w:t>предпринимательской деятельности</w:t>
      </w:r>
      <w:r w:rsidR="00E4567C" w:rsidRPr="00182AC7">
        <w:rPr>
          <w:rFonts w:ascii="Times New Roman" w:hAnsi="Times New Roman" w:cs="Times New Roman"/>
        </w:rPr>
        <w:t>:</w:t>
      </w:r>
    </w:p>
    <w:tbl>
      <w:tblPr>
        <w:tblpPr w:leftFromText="180" w:rightFromText="180" w:vertAnchor="text" w:horzAnchor="margin" w:tblpY="61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4253"/>
      </w:tblGrid>
      <w:tr w:rsidR="00724E2D" w:rsidRPr="009E3D3B" w:rsidTr="008243C0">
        <w:trPr>
          <w:trHeight w:val="5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2D" w:rsidRPr="009E3D3B" w:rsidRDefault="00724E2D" w:rsidP="00EB3530">
            <w:pPr>
              <w:jc w:val="center"/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Категория риска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2D" w:rsidRPr="009E3D3B" w:rsidRDefault="00724E2D" w:rsidP="00EB3530">
            <w:pPr>
              <w:jc w:val="center"/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2D" w:rsidRPr="009E3D3B" w:rsidRDefault="003A2EA3" w:rsidP="00EB353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Показатель риска</w:t>
            </w:r>
          </w:p>
        </w:tc>
      </w:tr>
      <w:tr w:rsidR="00724E2D" w:rsidRPr="009E3D3B" w:rsidTr="00EB3530">
        <w:trPr>
          <w:trHeight w:val="558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2D" w:rsidRDefault="00724E2D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Чрезвычайно высокий риск</w:t>
            </w:r>
          </w:p>
          <w:p w:rsidR="004E247C" w:rsidRPr="009E3D3B" w:rsidRDefault="004E247C" w:rsidP="00EB35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2D" w:rsidRPr="009E3D3B" w:rsidRDefault="00724E2D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Введение процедуры банкротства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2D" w:rsidRPr="009E3D3B" w:rsidRDefault="00724E2D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Введени</w:t>
            </w:r>
            <w:r w:rsidR="00EB3530">
              <w:rPr>
                <w:rFonts w:ascii="Times New Roman" w:hAnsi="Times New Roman" w:cs="Times New Roman"/>
              </w:rPr>
              <w:t>е одной из процедур банкротства</w:t>
            </w:r>
          </w:p>
        </w:tc>
      </w:tr>
      <w:tr w:rsidR="00724E2D" w:rsidRPr="009E3D3B" w:rsidTr="00EB3530">
        <w:trPr>
          <w:trHeight w:val="111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E2D" w:rsidRPr="009E3D3B" w:rsidRDefault="00724E2D" w:rsidP="00EB3530">
            <w:pPr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2D" w:rsidRPr="009E3D3B" w:rsidRDefault="00724E2D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Нарушение срок</w:t>
            </w:r>
            <w:r w:rsidR="00EE779F">
              <w:rPr>
                <w:rFonts w:ascii="Times New Roman" w:hAnsi="Times New Roman" w:cs="Times New Roman"/>
              </w:rPr>
              <w:t>ов</w:t>
            </w:r>
            <w:r w:rsidR="005E5BC0">
              <w:rPr>
                <w:rFonts w:ascii="Times New Roman" w:hAnsi="Times New Roman" w:cs="Times New Roman"/>
              </w:rPr>
              <w:t xml:space="preserve"> исполнения обязательств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D9" w:rsidRPr="009E3D3B" w:rsidRDefault="00724E2D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Нарушение срок</w:t>
            </w:r>
            <w:r w:rsidR="00EE779F">
              <w:rPr>
                <w:rFonts w:ascii="Times New Roman" w:hAnsi="Times New Roman" w:cs="Times New Roman"/>
              </w:rPr>
              <w:t>а</w:t>
            </w:r>
            <w:r w:rsidRPr="009E3D3B">
              <w:rPr>
                <w:rFonts w:ascii="Times New Roman" w:hAnsi="Times New Roman" w:cs="Times New Roman"/>
              </w:rPr>
              <w:t xml:space="preserve"> </w:t>
            </w:r>
            <w:r w:rsidR="00EE779F" w:rsidRPr="009E3D3B">
              <w:rPr>
                <w:rFonts w:ascii="Times New Roman" w:hAnsi="Times New Roman" w:cs="Times New Roman"/>
              </w:rPr>
              <w:t>исполнения обязательств</w:t>
            </w:r>
            <w:r w:rsidR="00EE779F">
              <w:rPr>
                <w:rFonts w:ascii="Times New Roman" w:hAnsi="Times New Roman" w:cs="Times New Roman"/>
              </w:rPr>
              <w:t xml:space="preserve"> по договору участия </w:t>
            </w:r>
            <w:r w:rsidR="008243C0">
              <w:rPr>
                <w:rFonts w:ascii="Times New Roman" w:hAnsi="Times New Roman" w:cs="Times New Roman"/>
              </w:rPr>
              <w:br/>
            </w:r>
            <w:r w:rsidR="00EE779F">
              <w:rPr>
                <w:rFonts w:ascii="Times New Roman" w:hAnsi="Times New Roman" w:cs="Times New Roman"/>
              </w:rPr>
              <w:t>в долевом строительстве</w:t>
            </w:r>
            <w:r w:rsidR="00FA21D9" w:rsidRPr="009E3D3B">
              <w:rPr>
                <w:rFonts w:ascii="Times New Roman" w:hAnsi="Times New Roman" w:cs="Times New Roman"/>
              </w:rPr>
              <w:t xml:space="preserve"> более чем</w:t>
            </w:r>
          </w:p>
          <w:p w:rsidR="00724E2D" w:rsidRPr="009E3D3B" w:rsidRDefault="00FA21D9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 xml:space="preserve">на </w:t>
            </w:r>
            <w:r w:rsidR="00724E2D" w:rsidRPr="009E3D3B">
              <w:rPr>
                <w:rFonts w:ascii="Times New Roman" w:hAnsi="Times New Roman" w:cs="Times New Roman"/>
              </w:rPr>
              <w:t>9 месяцев</w:t>
            </w:r>
          </w:p>
        </w:tc>
      </w:tr>
      <w:tr w:rsidR="00724E2D" w:rsidRPr="009E3D3B" w:rsidTr="00F64B99">
        <w:trPr>
          <w:trHeight w:val="85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2D" w:rsidRPr="009E3D3B" w:rsidRDefault="00724E2D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Высокий риск</w:t>
            </w:r>
            <w:r w:rsidR="004E24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2D" w:rsidRPr="009E3D3B" w:rsidRDefault="00724E2D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Нарушение обязательных требований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2D" w:rsidRPr="009E3D3B" w:rsidRDefault="00724E2D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Несоблюдение одного из нормативов финансовой устойчивости в течени</w:t>
            </w:r>
            <w:r w:rsidR="00EE779F">
              <w:rPr>
                <w:rFonts w:ascii="Times New Roman" w:hAnsi="Times New Roman" w:cs="Times New Roman"/>
              </w:rPr>
              <w:t>е</w:t>
            </w:r>
            <w:r w:rsidRPr="009E3D3B">
              <w:rPr>
                <w:rFonts w:ascii="Times New Roman" w:hAnsi="Times New Roman" w:cs="Times New Roman"/>
              </w:rPr>
              <w:t xml:space="preserve"> четырех и более кварталов</w:t>
            </w:r>
          </w:p>
        </w:tc>
      </w:tr>
      <w:tr w:rsidR="00A3531E" w:rsidRPr="009E3D3B" w:rsidTr="008243C0">
        <w:trPr>
          <w:trHeight w:val="266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31E" w:rsidRPr="009E3D3B" w:rsidRDefault="00A3531E" w:rsidP="00EB3530">
            <w:pPr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1E" w:rsidRPr="009E3D3B" w:rsidRDefault="00A3531E" w:rsidP="00EB3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Административные правонарушения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3531E" w:rsidRPr="009E3D3B" w:rsidRDefault="00A3531E" w:rsidP="00EB3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1E" w:rsidRPr="009E3D3B" w:rsidRDefault="00A3531E" w:rsidP="00EB3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 xml:space="preserve">Привлечение </w:t>
            </w:r>
            <w:r w:rsidR="00EB3530">
              <w:rPr>
                <w:rFonts w:ascii="Times New Roman" w:hAnsi="Times New Roman" w:cs="Times New Roman"/>
              </w:rPr>
              <w:t xml:space="preserve">в течение 3 лет, предшествующих дате принятия решения о присвоении категории риска, </w:t>
            </w:r>
            <w:r w:rsidRPr="009E3D3B">
              <w:rPr>
                <w:rFonts w:ascii="Times New Roman" w:hAnsi="Times New Roman" w:cs="Times New Roman"/>
              </w:rPr>
              <w:t>к административной ответственности за совершение административных правонарушений</w:t>
            </w:r>
          </w:p>
          <w:p w:rsidR="00A3531E" w:rsidRPr="009E3D3B" w:rsidRDefault="00A3531E" w:rsidP="00EB3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по ч</w:t>
            </w:r>
            <w:r w:rsidR="005E5BC0">
              <w:rPr>
                <w:rFonts w:ascii="Times New Roman" w:hAnsi="Times New Roman" w:cs="Times New Roman"/>
              </w:rPr>
              <w:t>асти</w:t>
            </w:r>
            <w:r w:rsidRPr="009E3D3B">
              <w:rPr>
                <w:rFonts w:ascii="Times New Roman" w:hAnsi="Times New Roman" w:cs="Times New Roman"/>
              </w:rPr>
              <w:t xml:space="preserve"> 1 ст</w:t>
            </w:r>
            <w:r w:rsidR="005E5BC0">
              <w:rPr>
                <w:rFonts w:ascii="Times New Roman" w:hAnsi="Times New Roman" w:cs="Times New Roman"/>
              </w:rPr>
              <w:t>атьи</w:t>
            </w:r>
            <w:r w:rsidRPr="009E3D3B">
              <w:rPr>
                <w:rFonts w:ascii="Times New Roman" w:hAnsi="Times New Roman" w:cs="Times New Roman"/>
              </w:rPr>
              <w:t xml:space="preserve"> 14.28, ч</w:t>
            </w:r>
            <w:r w:rsidR="005E5BC0">
              <w:rPr>
                <w:rFonts w:ascii="Times New Roman" w:hAnsi="Times New Roman" w:cs="Times New Roman"/>
              </w:rPr>
              <w:t>асти</w:t>
            </w:r>
            <w:r w:rsidRPr="009E3D3B">
              <w:rPr>
                <w:rFonts w:ascii="Times New Roman" w:hAnsi="Times New Roman" w:cs="Times New Roman"/>
              </w:rPr>
              <w:t xml:space="preserve"> 4 ст</w:t>
            </w:r>
            <w:r w:rsidR="005E5BC0">
              <w:rPr>
                <w:rFonts w:ascii="Times New Roman" w:hAnsi="Times New Roman" w:cs="Times New Roman"/>
              </w:rPr>
              <w:t xml:space="preserve">атьи </w:t>
            </w:r>
            <w:r w:rsidRPr="009E3D3B">
              <w:rPr>
                <w:rFonts w:ascii="Times New Roman" w:hAnsi="Times New Roman" w:cs="Times New Roman"/>
              </w:rPr>
              <w:t>14.28, ч</w:t>
            </w:r>
            <w:r w:rsidR="005E5BC0">
              <w:rPr>
                <w:rFonts w:ascii="Times New Roman" w:hAnsi="Times New Roman" w:cs="Times New Roman"/>
              </w:rPr>
              <w:t>асти</w:t>
            </w:r>
            <w:r w:rsidRPr="009E3D3B">
              <w:rPr>
                <w:rFonts w:ascii="Times New Roman" w:hAnsi="Times New Roman" w:cs="Times New Roman"/>
              </w:rPr>
              <w:t xml:space="preserve"> 4 ст</w:t>
            </w:r>
            <w:r w:rsidR="005E5BC0">
              <w:rPr>
                <w:rFonts w:ascii="Times New Roman" w:hAnsi="Times New Roman" w:cs="Times New Roman"/>
              </w:rPr>
              <w:t>атьи</w:t>
            </w:r>
            <w:r w:rsidRPr="009E3D3B">
              <w:rPr>
                <w:rFonts w:ascii="Times New Roman" w:hAnsi="Times New Roman" w:cs="Times New Roman"/>
              </w:rPr>
              <w:t xml:space="preserve"> 19.5 Кодекса об административных правонарушениях</w:t>
            </w:r>
          </w:p>
          <w:p w:rsidR="00A3531E" w:rsidRPr="009E3D3B" w:rsidRDefault="00A3531E" w:rsidP="00EB3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Российской Федерации</w:t>
            </w:r>
          </w:p>
        </w:tc>
      </w:tr>
      <w:tr w:rsidR="00A3531E" w:rsidRPr="009E3D3B" w:rsidTr="008243C0">
        <w:trPr>
          <w:trHeight w:val="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 xml:space="preserve">Значительный </w:t>
            </w:r>
            <w:r w:rsidRPr="004E247C">
              <w:rPr>
                <w:rFonts w:ascii="Times New Roman" w:hAnsi="Times New Roman" w:cs="Times New Roman"/>
              </w:rPr>
              <w:t xml:space="preserve">риск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  <w:highlight w:val="yellow"/>
              </w:rPr>
            </w:pPr>
            <w:r w:rsidRPr="009E3D3B">
              <w:rPr>
                <w:rFonts w:ascii="Times New Roman" w:hAnsi="Times New Roman" w:cs="Times New Roman"/>
              </w:rPr>
              <w:t xml:space="preserve">Нарушение сроков </w:t>
            </w:r>
            <w:r w:rsidR="00325213">
              <w:rPr>
                <w:rFonts w:ascii="Times New Roman" w:hAnsi="Times New Roman" w:cs="Times New Roman"/>
              </w:rPr>
              <w:t>исполнения обязательств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 xml:space="preserve">Нарушение сроков исполнения обязательств </w:t>
            </w:r>
            <w:r w:rsidRPr="006E19DA">
              <w:rPr>
                <w:rFonts w:ascii="Times New Roman" w:hAnsi="Times New Roman" w:cs="Times New Roman"/>
              </w:rPr>
              <w:t xml:space="preserve"> по договору участия </w:t>
            </w:r>
            <w:r w:rsidR="008243C0">
              <w:rPr>
                <w:rFonts w:ascii="Times New Roman" w:hAnsi="Times New Roman" w:cs="Times New Roman"/>
              </w:rPr>
              <w:br/>
            </w:r>
            <w:r w:rsidRPr="006E19DA">
              <w:rPr>
                <w:rFonts w:ascii="Times New Roman" w:hAnsi="Times New Roman" w:cs="Times New Roman"/>
              </w:rPr>
              <w:t xml:space="preserve">в долевом строительстве </w:t>
            </w:r>
            <w:r w:rsidRPr="009E3D3B">
              <w:rPr>
                <w:rFonts w:ascii="Times New Roman" w:hAnsi="Times New Roman" w:cs="Times New Roman"/>
              </w:rPr>
              <w:t>более чем</w:t>
            </w:r>
          </w:p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на 6 месяцев</w:t>
            </w:r>
          </w:p>
        </w:tc>
      </w:tr>
      <w:tr w:rsidR="00A3531E" w:rsidRPr="009E3D3B" w:rsidTr="00F64B99">
        <w:trPr>
          <w:trHeight w:val="133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Средний риск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 xml:space="preserve">Нарушение сроков </w:t>
            </w:r>
            <w:r w:rsidR="008D5671">
              <w:rPr>
                <w:rFonts w:ascii="Times New Roman" w:hAnsi="Times New Roman" w:cs="Times New Roman"/>
              </w:rPr>
              <w:t>исполнения обязательств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 xml:space="preserve">Нарушение сроков уведомления участников долевого строительства </w:t>
            </w:r>
            <w:r w:rsidR="008243C0">
              <w:rPr>
                <w:rFonts w:ascii="Times New Roman" w:hAnsi="Times New Roman" w:cs="Times New Roman"/>
              </w:rPr>
              <w:br/>
            </w:r>
            <w:r w:rsidRPr="009E3D3B">
              <w:rPr>
                <w:rFonts w:ascii="Times New Roman" w:hAnsi="Times New Roman" w:cs="Times New Roman"/>
              </w:rPr>
              <w:t xml:space="preserve">о переносе срока исполнения обязательства и (или) ввода объекта </w:t>
            </w:r>
            <w:r w:rsidR="008243C0">
              <w:rPr>
                <w:rFonts w:ascii="Times New Roman" w:hAnsi="Times New Roman" w:cs="Times New Roman"/>
              </w:rPr>
              <w:br/>
            </w:r>
            <w:r w:rsidRPr="009E3D3B">
              <w:rPr>
                <w:rFonts w:ascii="Times New Roman" w:hAnsi="Times New Roman" w:cs="Times New Roman"/>
              </w:rPr>
              <w:t>в эксплуатацию</w:t>
            </w:r>
          </w:p>
        </w:tc>
      </w:tr>
      <w:tr w:rsidR="00A3531E" w:rsidRPr="009E3D3B" w:rsidTr="00F64B99">
        <w:trPr>
          <w:trHeight w:val="197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31E" w:rsidRPr="009E3D3B" w:rsidRDefault="00A3531E" w:rsidP="00EB3530">
            <w:pPr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Нарушение обязательных требований</w:t>
            </w:r>
            <w:r w:rsidR="00A94F38">
              <w:rPr>
                <w:rFonts w:ascii="Times New Roman" w:hAnsi="Times New Roman" w:cs="Times New Roman"/>
              </w:rPr>
              <w:t xml:space="preserve"> законодательства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Вынесение контролирующим органом</w:t>
            </w:r>
            <w:r w:rsidR="00EB3530">
              <w:rPr>
                <w:rFonts w:ascii="Times New Roman" w:hAnsi="Times New Roman" w:cs="Times New Roman"/>
              </w:rPr>
              <w:t xml:space="preserve">  в течение 3 лет, предшествующих дате принятия решения о присвоении категории риска, </w:t>
            </w:r>
            <w:r w:rsidRPr="009E3D3B">
              <w:rPr>
                <w:rFonts w:ascii="Times New Roman" w:hAnsi="Times New Roman" w:cs="Times New Roman"/>
              </w:rPr>
              <w:t>более 2 предписаний (предостережений) об устранении нарушений законодательства</w:t>
            </w:r>
            <w:r w:rsidR="00EB3530">
              <w:rPr>
                <w:rFonts w:ascii="Times New Roman" w:hAnsi="Times New Roman" w:cs="Times New Roman"/>
              </w:rPr>
              <w:t xml:space="preserve"> в сфере долевого строительства</w:t>
            </w:r>
          </w:p>
        </w:tc>
      </w:tr>
      <w:tr w:rsidR="00A3531E" w:rsidRPr="009E3D3B" w:rsidTr="008243C0">
        <w:trPr>
          <w:trHeight w:val="287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Умеренный риск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94F38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Нарушение обязательных требований</w:t>
            </w:r>
            <w:r>
              <w:rPr>
                <w:rFonts w:ascii="Times New Roman" w:hAnsi="Times New Roman" w:cs="Times New Roman"/>
              </w:rPr>
              <w:t xml:space="preserve"> законодательства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F64B99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 xml:space="preserve">Непредставление </w:t>
            </w:r>
            <w:r w:rsidR="00834FB1">
              <w:rPr>
                <w:rFonts w:ascii="Times New Roman" w:hAnsi="Times New Roman" w:cs="Times New Roman"/>
              </w:rPr>
              <w:t xml:space="preserve">субъектом </w:t>
            </w:r>
            <w:r w:rsidR="00F67008">
              <w:rPr>
                <w:rFonts w:ascii="Times New Roman" w:hAnsi="Times New Roman" w:cs="Times New Roman"/>
              </w:rPr>
              <w:br/>
            </w:r>
            <w:r w:rsidRPr="009E3D3B">
              <w:rPr>
                <w:rFonts w:ascii="Times New Roman" w:hAnsi="Times New Roman" w:cs="Times New Roman"/>
              </w:rPr>
              <w:t>в установленный срок, а равно представление отчетности об осуществлении деятельности, связанной с привлечением денежных средств участников долевого строительства</w:t>
            </w:r>
            <w:r w:rsidR="00F64B99">
              <w:rPr>
                <w:rFonts w:ascii="Times New Roman" w:hAnsi="Times New Roman" w:cs="Times New Roman"/>
              </w:rPr>
              <w:t xml:space="preserve"> для строительства (создания) многоквартирных домов </w:t>
            </w:r>
            <w:r w:rsidR="00F64B99">
              <w:rPr>
                <w:rFonts w:ascii="Times New Roman" w:hAnsi="Times New Roman" w:cs="Times New Roman"/>
              </w:rPr>
              <w:br/>
              <w:t>и (или) иных объектов недвижимости</w:t>
            </w:r>
            <w:r w:rsidRPr="009E3D3B">
              <w:rPr>
                <w:rFonts w:ascii="Times New Roman" w:hAnsi="Times New Roman" w:cs="Times New Roman"/>
              </w:rPr>
              <w:t xml:space="preserve">, содержащей недостоверные сведения, или представление отчетности </w:t>
            </w:r>
            <w:r w:rsidR="00F64B99">
              <w:rPr>
                <w:rFonts w:ascii="Times New Roman" w:hAnsi="Times New Roman" w:cs="Times New Roman"/>
              </w:rPr>
              <w:br/>
            </w:r>
            <w:r w:rsidRPr="009E3D3B">
              <w:rPr>
                <w:rFonts w:ascii="Times New Roman" w:hAnsi="Times New Roman" w:cs="Times New Roman"/>
              </w:rPr>
              <w:t>не в полном объеме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531E" w:rsidRPr="009E3D3B" w:rsidTr="00857C61">
        <w:trPr>
          <w:trHeight w:val="2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  <w:r w:rsidRPr="009E3D3B">
              <w:rPr>
                <w:rFonts w:ascii="Times New Roman" w:hAnsi="Times New Roman" w:cs="Times New Roman"/>
              </w:rPr>
              <w:t>Низкий риск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31E" w:rsidRPr="009E3D3B" w:rsidRDefault="00A3531E" w:rsidP="00EB35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1E" w:rsidRPr="009E3D3B" w:rsidRDefault="00857C61" w:rsidP="00EB3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показателей риска для иных категорий риска</w:t>
            </w:r>
          </w:p>
        </w:tc>
      </w:tr>
    </w:tbl>
    <w:p w:rsidR="00F64B99" w:rsidRDefault="00F64B99" w:rsidP="00F64B99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lang w:eastAsia="ar-SA"/>
        </w:rPr>
      </w:pPr>
      <w:r>
        <w:rPr>
          <w:rFonts w:ascii="Times New Roman" w:eastAsia="SimSun" w:hAnsi="Times New Roman" w:cs="Times New Roman"/>
          <w:lang w:eastAsia="ar-SA"/>
        </w:rPr>
        <w:t xml:space="preserve">2. </w:t>
      </w:r>
      <w:r w:rsidRPr="00F64B99">
        <w:rPr>
          <w:rFonts w:ascii="Times New Roman" w:eastAsia="SimSun" w:hAnsi="Times New Roman" w:cs="Times New Roman"/>
          <w:lang w:eastAsia="ar-SA"/>
        </w:rPr>
        <w:t>Отнесение деятельности юридических лиц</w:t>
      </w:r>
      <w:r>
        <w:rPr>
          <w:rFonts w:ascii="Times New Roman" w:eastAsia="SimSun" w:hAnsi="Times New Roman" w:cs="Times New Roman"/>
          <w:lang w:eastAsia="ar-SA"/>
        </w:rPr>
        <w:t xml:space="preserve"> </w:t>
      </w:r>
      <w:r w:rsidRPr="00F64B99">
        <w:rPr>
          <w:rFonts w:ascii="Times New Roman" w:eastAsia="SimSun" w:hAnsi="Times New Roman" w:cs="Times New Roman"/>
          <w:lang w:eastAsia="ar-SA"/>
        </w:rPr>
        <w:t>к категории риска осуществляется при одновременном соответствии юридического лица</w:t>
      </w:r>
      <w:r w:rsidR="008F5473">
        <w:rPr>
          <w:rFonts w:ascii="Times New Roman" w:eastAsia="SimSun" w:hAnsi="Times New Roman" w:cs="Times New Roman"/>
          <w:lang w:eastAsia="ar-SA"/>
        </w:rPr>
        <w:t xml:space="preserve"> всем</w:t>
      </w:r>
      <w:r w:rsidRPr="00F64B99">
        <w:rPr>
          <w:rFonts w:ascii="Times New Roman" w:eastAsia="SimSun" w:hAnsi="Times New Roman" w:cs="Times New Roman"/>
          <w:lang w:eastAsia="ar-SA"/>
        </w:rPr>
        <w:t xml:space="preserve"> критериям</w:t>
      </w:r>
      <w:r w:rsidR="00F56D42">
        <w:rPr>
          <w:rFonts w:ascii="Times New Roman" w:eastAsia="SimSun" w:hAnsi="Times New Roman" w:cs="Times New Roman"/>
          <w:lang w:eastAsia="ar-SA"/>
        </w:rPr>
        <w:t>, предусмотренным для соответствующей</w:t>
      </w:r>
      <w:r w:rsidR="00857C61">
        <w:rPr>
          <w:rFonts w:ascii="Times New Roman" w:eastAsia="SimSun" w:hAnsi="Times New Roman" w:cs="Times New Roman"/>
          <w:lang w:eastAsia="ar-SA"/>
        </w:rPr>
        <w:t xml:space="preserve"> категории риска</w:t>
      </w:r>
      <w:r w:rsidRPr="00F64B99">
        <w:rPr>
          <w:rFonts w:ascii="Times New Roman" w:eastAsia="SimSun" w:hAnsi="Times New Roman" w:cs="Times New Roman"/>
          <w:lang w:eastAsia="ar-SA"/>
        </w:rPr>
        <w:t>.</w:t>
      </w:r>
    </w:p>
    <w:p w:rsidR="005910E7" w:rsidRDefault="00F64B99" w:rsidP="000046C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BA61A8" w:rsidRPr="00BA61A8">
        <w:rPr>
          <w:rFonts w:ascii="Times New Roman" w:hAnsi="Times New Roman" w:cs="Times New Roman"/>
        </w:rPr>
        <w:t xml:space="preserve">. </w:t>
      </w:r>
      <w:r w:rsidR="00BA61A8">
        <w:rPr>
          <w:rFonts w:ascii="Times New Roman" w:hAnsi="Times New Roman" w:cs="Times New Roman"/>
        </w:rPr>
        <w:t xml:space="preserve">Проведение плановых проверок </w:t>
      </w:r>
      <w:r w:rsidR="000046C2">
        <w:rPr>
          <w:rFonts w:ascii="Times New Roman" w:hAnsi="Times New Roman" w:cs="Times New Roman"/>
        </w:rPr>
        <w:t>в отношении юридических лиц, привлекающих денежные средства участников долевого строительства</w:t>
      </w:r>
      <w:r w:rsidR="00E277EF">
        <w:rPr>
          <w:rFonts w:ascii="Times New Roman" w:hAnsi="Times New Roman" w:cs="Times New Roman"/>
        </w:rPr>
        <w:t xml:space="preserve"> (далее – юридические лица)</w:t>
      </w:r>
      <w:r w:rsidR="000046C2">
        <w:rPr>
          <w:rFonts w:ascii="Times New Roman" w:hAnsi="Times New Roman" w:cs="Times New Roman"/>
        </w:rPr>
        <w:t>,</w:t>
      </w:r>
      <w:r w:rsidR="00BA61A8">
        <w:rPr>
          <w:rFonts w:ascii="Times New Roman" w:hAnsi="Times New Roman" w:cs="Times New Roman"/>
        </w:rPr>
        <w:t xml:space="preserve"> в зависимости от присвоения категории риска осуществляется со следующей периодичностью</w:t>
      </w:r>
      <w:r w:rsidR="00BA61A8" w:rsidRPr="00BA61A8">
        <w:rPr>
          <w:rFonts w:ascii="Times New Roman" w:hAnsi="Times New Roman" w:cs="Times New Roman"/>
        </w:rPr>
        <w:t>:</w:t>
      </w:r>
    </w:p>
    <w:p w:rsidR="00254D06" w:rsidRPr="00254D06" w:rsidRDefault="00254D06" w:rsidP="00BA6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чрезвычайно высокого риска – один раз в календарном году</w:t>
      </w:r>
      <w:r w:rsidRPr="00254D06">
        <w:rPr>
          <w:rFonts w:ascii="Times New Roman" w:hAnsi="Times New Roman" w:cs="Times New Roman"/>
          <w:sz w:val="24"/>
          <w:szCs w:val="24"/>
        </w:rPr>
        <w:t>;</w:t>
      </w:r>
    </w:p>
    <w:p w:rsidR="00BA61A8" w:rsidRPr="00254D06" w:rsidRDefault="00BA61A8" w:rsidP="00BA6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категории высокого риска </w:t>
      </w:r>
      <w:r w:rsidR="00254D0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D06">
        <w:rPr>
          <w:rFonts w:ascii="Times New Roman" w:hAnsi="Times New Roman" w:cs="Times New Roman"/>
          <w:sz w:val="24"/>
          <w:szCs w:val="24"/>
        </w:rPr>
        <w:t>один раз в два года</w:t>
      </w:r>
      <w:r w:rsidR="00254D06" w:rsidRPr="00254D06">
        <w:rPr>
          <w:rFonts w:ascii="Times New Roman" w:hAnsi="Times New Roman" w:cs="Times New Roman"/>
          <w:sz w:val="24"/>
          <w:szCs w:val="24"/>
        </w:rPr>
        <w:t>;</w:t>
      </w:r>
    </w:p>
    <w:p w:rsidR="00254D06" w:rsidRPr="00254D06" w:rsidRDefault="00254D06" w:rsidP="00BA6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значительного риска – не чаще чем один раз в два года, но и не реже чем один раз в три года</w:t>
      </w:r>
      <w:r w:rsidRPr="00254D06">
        <w:rPr>
          <w:rFonts w:ascii="Times New Roman" w:hAnsi="Times New Roman" w:cs="Times New Roman"/>
          <w:sz w:val="24"/>
          <w:szCs w:val="24"/>
        </w:rPr>
        <w:t>;</w:t>
      </w:r>
    </w:p>
    <w:p w:rsidR="00254D06" w:rsidRPr="00254D06" w:rsidRDefault="00254D06" w:rsidP="00BA6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среднего риска – не чаще чем один раз в три года</w:t>
      </w:r>
      <w:r w:rsidRPr="00254D06">
        <w:rPr>
          <w:rFonts w:ascii="Times New Roman" w:hAnsi="Times New Roman" w:cs="Times New Roman"/>
          <w:sz w:val="24"/>
          <w:szCs w:val="24"/>
        </w:rPr>
        <w:t>;</w:t>
      </w:r>
    </w:p>
    <w:p w:rsidR="00254D06" w:rsidRPr="00254D06" w:rsidRDefault="00254D06" w:rsidP="00BA6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умеренного риска – не чаще чем один раз в четыре года</w:t>
      </w:r>
      <w:r w:rsidRPr="00254D06">
        <w:rPr>
          <w:rFonts w:ascii="Times New Roman" w:hAnsi="Times New Roman" w:cs="Times New Roman"/>
          <w:sz w:val="24"/>
          <w:szCs w:val="24"/>
        </w:rPr>
        <w:t>.</w:t>
      </w:r>
    </w:p>
    <w:p w:rsidR="00254D06" w:rsidRPr="00BA61A8" w:rsidRDefault="00254D06" w:rsidP="00BA6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E277EF" w:rsidRPr="00E277EF">
        <w:rPr>
          <w:rFonts w:ascii="Times New Roman" w:hAnsi="Times New Roman" w:cs="Times New Roman"/>
          <w:sz w:val="24"/>
          <w:szCs w:val="24"/>
        </w:rPr>
        <w:t xml:space="preserve">юридических лиц, </w:t>
      </w:r>
      <w:r>
        <w:rPr>
          <w:rFonts w:ascii="Times New Roman" w:hAnsi="Times New Roman" w:cs="Times New Roman"/>
          <w:sz w:val="24"/>
          <w:szCs w:val="24"/>
        </w:rPr>
        <w:t>отнесенных к категории низкого риска, плановые проверки не проводятся.</w:t>
      </w:r>
    </w:p>
    <w:p w:rsidR="006772EA" w:rsidRPr="009E3D3B" w:rsidRDefault="006772EA" w:rsidP="00C25C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6772EA" w:rsidRPr="009E3D3B" w:rsidSect="005E5BC0">
      <w:headerReference w:type="default" r:id="rId9"/>
      <w:headerReference w:type="first" r:id="rId10"/>
      <w:pgSz w:w="11900" w:h="16840"/>
      <w:pgMar w:top="568" w:right="112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073" w:rsidRDefault="00321073">
      <w:r>
        <w:separator/>
      </w:r>
    </w:p>
  </w:endnote>
  <w:endnote w:type="continuationSeparator" w:id="0">
    <w:p w:rsidR="00321073" w:rsidRDefault="0032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073" w:rsidRDefault="00321073">
      <w:r>
        <w:separator/>
      </w:r>
    </w:p>
  </w:footnote>
  <w:footnote w:type="continuationSeparator" w:id="0">
    <w:p w:rsidR="00321073" w:rsidRDefault="00321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25C" w:rsidRPr="00662D52" w:rsidRDefault="00662D52" w:rsidP="002D325C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</w:t>
    </w:r>
  </w:p>
  <w:p w:rsidR="00DE3BF2" w:rsidRPr="00142354" w:rsidRDefault="00321073">
    <w:pPr>
      <w:pStyle w:val="a3"/>
      <w:jc w:val="center"/>
      <w:rPr>
        <w:rFonts w:ascii="Times New Roman" w:hAnsi="Times New Roman" w:cs="Times New Roman"/>
        <w:snapToGrid w:val="0"/>
        <w:color w:val="000000"/>
        <w:sz w:val="28"/>
        <w:szCs w:val="28"/>
        <w:u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BF2" w:rsidRPr="005A068D" w:rsidRDefault="00321073">
    <w:pPr>
      <w:pStyle w:val="a3"/>
      <w:jc w:val="center"/>
      <w:rPr>
        <w:rFonts w:ascii="Times New Roman" w:hAnsi="Times New Roman"/>
        <w:snapToGrid w:val="0"/>
        <w:color w:val="000000"/>
        <w:szCs w:val="0"/>
        <w:u w:color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52CF3"/>
    <w:multiLevelType w:val="hybridMultilevel"/>
    <w:tmpl w:val="FC62E538"/>
    <w:lvl w:ilvl="0" w:tplc="150EF9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AE4B89"/>
    <w:multiLevelType w:val="hybridMultilevel"/>
    <w:tmpl w:val="8D047A8C"/>
    <w:lvl w:ilvl="0" w:tplc="164CA5D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14"/>
    <w:rsid w:val="00003AB0"/>
    <w:rsid w:val="000046C2"/>
    <w:rsid w:val="0002054F"/>
    <w:rsid w:val="00020941"/>
    <w:rsid w:val="00033EF0"/>
    <w:rsid w:val="00035572"/>
    <w:rsid w:val="00037D44"/>
    <w:rsid w:val="00040822"/>
    <w:rsid w:val="00042620"/>
    <w:rsid w:val="00045175"/>
    <w:rsid w:val="00056335"/>
    <w:rsid w:val="000775D8"/>
    <w:rsid w:val="00086E80"/>
    <w:rsid w:val="00094B2A"/>
    <w:rsid w:val="000B7705"/>
    <w:rsid w:val="000D135D"/>
    <w:rsid w:val="000E1536"/>
    <w:rsid w:val="000E7A42"/>
    <w:rsid w:val="000F5961"/>
    <w:rsid w:val="00114E1E"/>
    <w:rsid w:val="00116781"/>
    <w:rsid w:val="0017339F"/>
    <w:rsid w:val="00182AC7"/>
    <w:rsid w:val="00187303"/>
    <w:rsid w:val="00192058"/>
    <w:rsid w:val="00195618"/>
    <w:rsid w:val="001A0063"/>
    <w:rsid w:val="001C2BD4"/>
    <w:rsid w:val="001C49F0"/>
    <w:rsid w:val="001C6D27"/>
    <w:rsid w:val="001D574D"/>
    <w:rsid w:val="001D690C"/>
    <w:rsid w:val="00202C93"/>
    <w:rsid w:val="00213FC8"/>
    <w:rsid w:val="00230D0A"/>
    <w:rsid w:val="002334B6"/>
    <w:rsid w:val="00250214"/>
    <w:rsid w:val="00254D06"/>
    <w:rsid w:val="002633BF"/>
    <w:rsid w:val="00264236"/>
    <w:rsid w:val="00277CE1"/>
    <w:rsid w:val="00280446"/>
    <w:rsid w:val="0028100C"/>
    <w:rsid w:val="00281ED8"/>
    <w:rsid w:val="0029404D"/>
    <w:rsid w:val="002A4CD3"/>
    <w:rsid w:val="002D325C"/>
    <w:rsid w:val="00300B8A"/>
    <w:rsid w:val="00321073"/>
    <w:rsid w:val="00325213"/>
    <w:rsid w:val="00326D04"/>
    <w:rsid w:val="003276EE"/>
    <w:rsid w:val="00331DE9"/>
    <w:rsid w:val="00342FC1"/>
    <w:rsid w:val="00366649"/>
    <w:rsid w:val="0037271A"/>
    <w:rsid w:val="00387FC9"/>
    <w:rsid w:val="00390D0D"/>
    <w:rsid w:val="00395D56"/>
    <w:rsid w:val="003A2EA3"/>
    <w:rsid w:val="003A6D3F"/>
    <w:rsid w:val="003C659A"/>
    <w:rsid w:val="003D0581"/>
    <w:rsid w:val="003D11EB"/>
    <w:rsid w:val="003D1250"/>
    <w:rsid w:val="003D4B2D"/>
    <w:rsid w:val="003D5B6E"/>
    <w:rsid w:val="003F11DE"/>
    <w:rsid w:val="00402F92"/>
    <w:rsid w:val="00430D82"/>
    <w:rsid w:val="004463D3"/>
    <w:rsid w:val="004650A6"/>
    <w:rsid w:val="00480FE5"/>
    <w:rsid w:val="004A0421"/>
    <w:rsid w:val="004B7D95"/>
    <w:rsid w:val="004E2411"/>
    <w:rsid w:val="004E247C"/>
    <w:rsid w:val="004F06B7"/>
    <w:rsid w:val="00510E14"/>
    <w:rsid w:val="0051406B"/>
    <w:rsid w:val="005461B0"/>
    <w:rsid w:val="00546DAA"/>
    <w:rsid w:val="00547E5F"/>
    <w:rsid w:val="00562076"/>
    <w:rsid w:val="0058335F"/>
    <w:rsid w:val="005910E7"/>
    <w:rsid w:val="0059411F"/>
    <w:rsid w:val="005A27CD"/>
    <w:rsid w:val="005A2FB2"/>
    <w:rsid w:val="005A3B1F"/>
    <w:rsid w:val="005A7F3E"/>
    <w:rsid w:val="005D254D"/>
    <w:rsid w:val="005E5BC0"/>
    <w:rsid w:val="005F55CC"/>
    <w:rsid w:val="00606C94"/>
    <w:rsid w:val="00621A8D"/>
    <w:rsid w:val="00623F1F"/>
    <w:rsid w:val="0062442F"/>
    <w:rsid w:val="00630BCC"/>
    <w:rsid w:val="0063575A"/>
    <w:rsid w:val="0064124A"/>
    <w:rsid w:val="006414D8"/>
    <w:rsid w:val="006567A9"/>
    <w:rsid w:val="00662D52"/>
    <w:rsid w:val="00664860"/>
    <w:rsid w:val="0067194F"/>
    <w:rsid w:val="006738E3"/>
    <w:rsid w:val="006772EA"/>
    <w:rsid w:val="006863E6"/>
    <w:rsid w:val="006877B4"/>
    <w:rsid w:val="00690F4D"/>
    <w:rsid w:val="006954C9"/>
    <w:rsid w:val="006A518B"/>
    <w:rsid w:val="006C0DAC"/>
    <w:rsid w:val="006C5DCE"/>
    <w:rsid w:val="006D6D15"/>
    <w:rsid w:val="006E1759"/>
    <w:rsid w:val="006E19DA"/>
    <w:rsid w:val="006E2DA4"/>
    <w:rsid w:val="006E7111"/>
    <w:rsid w:val="0070406F"/>
    <w:rsid w:val="00706B40"/>
    <w:rsid w:val="0071032C"/>
    <w:rsid w:val="00724E2D"/>
    <w:rsid w:val="00724FFF"/>
    <w:rsid w:val="007320DE"/>
    <w:rsid w:val="007344F2"/>
    <w:rsid w:val="0073754A"/>
    <w:rsid w:val="007422D5"/>
    <w:rsid w:val="00750973"/>
    <w:rsid w:val="00790ABC"/>
    <w:rsid w:val="00791C28"/>
    <w:rsid w:val="007A3EA9"/>
    <w:rsid w:val="007B3261"/>
    <w:rsid w:val="007D0576"/>
    <w:rsid w:val="007D7998"/>
    <w:rsid w:val="00823886"/>
    <w:rsid w:val="008243C0"/>
    <w:rsid w:val="00832DC9"/>
    <w:rsid w:val="00834626"/>
    <w:rsid w:val="00834CFA"/>
    <w:rsid w:val="00834FB1"/>
    <w:rsid w:val="008519F0"/>
    <w:rsid w:val="00857C61"/>
    <w:rsid w:val="00866DE7"/>
    <w:rsid w:val="008750D1"/>
    <w:rsid w:val="008A155D"/>
    <w:rsid w:val="008B24C2"/>
    <w:rsid w:val="008B7574"/>
    <w:rsid w:val="008C5509"/>
    <w:rsid w:val="008D2ADA"/>
    <w:rsid w:val="008D339B"/>
    <w:rsid w:val="008D5671"/>
    <w:rsid w:val="008D75E8"/>
    <w:rsid w:val="008F5473"/>
    <w:rsid w:val="0090057A"/>
    <w:rsid w:val="009407BB"/>
    <w:rsid w:val="00953397"/>
    <w:rsid w:val="00980BCD"/>
    <w:rsid w:val="00987F5B"/>
    <w:rsid w:val="009A41A2"/>
    <w:rsid w:val="009B59BA"/>
    <w:rsid w:val="009E12EA"/>
    <w:rsid w:val="009E33BF"/>
    <w:rsid w:val="009E3D3B"/>
    <w:rsid w:val="009E5182"/>
    <w:rsid w:val="009E7680"/>
    <w:rsid w:val="009F2595"/>
    <w:rsid w:val="009F666C"/>
    <w:rsid w:val="00A00360"/>
    <w:rsid w:val="00A20752"/>
    <w:rsid w:val="00A231BE"/>
    <w:rsid w:val="00A3531E"/>
    <w:rsid w:val="00A516E8"/>
    <w:rsid w:val="00A5475B"/>
    <w:rsid w:val="00A61F66"/>
    <w:rsid w:val="00A640B0"/>
    <w:rsid w:val="00A94F38"/>
    <w:rsid w:val="00A97A86"/>
    <w:rsid w:val="00AB15E9"/>
    <w:rsid w:val="00AC14FB"/>
    <w:rsid w:val="00AC40B6"/>
    <w:rsid w:val="00AC5179"/>
    <w:rsid w:val="00AD3024"/>
    <w:rsid w:val="00B06040"/>
    <w:rsid w:val="00B0745D"/>
    <w:rsid w:val="00B130DD"/>
    <w:rsid w:val="00B1424B"/>
    <w:rsid w:val="00B42754"/>
    <w:rsid w:val="00B476F4"/>
    <w:rsid w:val="00B47E67"/>
    <w:rsid w:val="00B66B98"/>
    <w:rsid w:val="00B87698"/>
    <w:rsid w:val="00B922C2"/>
    <w:rsid w:val="00BA61A8"/>
    <w:rsid w:val="00BB78F0"/>
    <w:rsid w:val="00BC3E4B"/>
    <w:rsid w:val="00BD4CA3"/>
    <w:rsid w:val="00C03BEB"/>
    <w:rsid w:val="00C128F9"/>
    <w:rsid w:val="00C1380E"/>
    <w:rsid w:val="00C25CC5"/>
    <w:rsid w:val="00C34F30"/>
    <w:rsid w:val="00C562FF"/>
    <w:rsid w:val="00CB3A4E"/>
    <w:rsid w:val="00CB7815"/>
    <w:rsid w:val="00CE151B"/>
    <w:rsid w:val="00CE2021"/>
    <w:rsid w:val="00CE782E"/>
    <w:rsid w:val="00CF1DC1"/>
    <w:rsid w:val="00D006CE"/>
    <w:rsid w:val="00D44102"/>
    <w:rsid w:val="00D5401E"/>
    <w:rsid w:val="00D54925"/>
    <w:rsid w:val="00D7316B"/>
    <w:rsid w:val="00D76396"/>
    <w:rsid w:val="00DB4860"/>
    <w:rsid w:val="00DF62B9"/>
    <w:rsid w:val="00E12EAE"/>
    <w:rsid w:val="00E2340C"/>
    <w:rsid w:val="00E23436"/>
    <w:rsid w:val="00E277EF"/>
    <w:rsid w:val="00E31AFC"/>
    <w:rsid w:val="00E33AC2"/>
    <w:rsid w:val="00E34C59"/>
    <w:rsid w:val="00E4407C"/>
    <w:rsid w:val="00E4567C"/>
    <w:rsid w:val="00E52D7B"/>
    <w:rsid w:val="00E843A4"/>
    <w:rsid w:val="00EA3DA8"/>
    <w:rsid w:val="00EB3530"/>
    <w:rsid w:val="00EB46CE"/>
    <w:rsid w:val="00ED5F81"/>
    <w:rsid w:val="00EE3756"/>
    <w:rsid w:val="00EE779F"/>
    <w:rsid w:val="00EF1CCD"/>
    <w:rsid w:val="00F0338A"/>
    <w:rsid w:val="00F23968"/>
    <w:rsid w:val="00F400FF"/>
    <w:rsid w:val="00F56D42"/>
    <w:rsid w:val="00F64B99"/>
    <w:rsid w:val="00F65424"/>
    <w:rsid w:val="00F67008"/>
    <w:rsid w:val="00F95450"/>
    <w:rsid w:val="00FA21D9"/>
    <w:rsid w:val="00FA7D1A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A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D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6DAA"/>
    <w:rPr>
      <w:sz w:val="24"/>
      <w:szCs w:val="24"/>
    </w:rPr>
  </w:style>
  <w:style w:type="character" w:styleId="a5">
    <w:name w:val="page number"/>
    <w:basedOn w:val="a0"/>
    <w:rsid w:val="00546DAA"/>
  </w:style>
  <w:style w:type="paragraph" w:customStyle="1" w:styleId="ConsPlusNormal">
    <w:name w:val="ConsPlusNormal"/>
    <w:rsid w:val="00546D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bumpedfont15">
    <w:name w:val="bumpedfont15"/>
    <w:basedOn w:val="a0"/>
    <w:rsid w:val="00A640B0"/>
  </w:style>
  <w:style w:type="character" w:styleId="a6">
    <w:name w:val="annotation reference"/>
    <w:basedOn w:val="a0"/>
    <w:uiPriority w:val="99"/>
    <w:semiHidden/>
    <w:unhideWhenUsed/>
    <w:rsid w:val="007422D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422D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422D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422D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422D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7422D5"/>
    <w:pPr>
      <w:spacing w:after="0" w:line="240" w:lineRule="auto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422D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22D5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0775D8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114E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14E1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A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D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6DAA"/>
    <w:rPr>
      <w:sz w:val="24"/>
      <w:szCs w:val="24"/>
    </w:rPr>
  </w:style>
  <w:style w:type="character" w:styleId="a5">
    <w:name w:val="page number"/>
    <w:basedOn w:val="a0"/>
    <w:rsid w:val="00546DAA"/>
  </w:style>
  <w:style w:type="paragraph" w:customStyle="1" w:styleId="ConsPlusNormal">
    <w:name w:val="ConsPlusNormal"/>
    <w:rsid w:val="00546D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bumpedfont15">
    <w:name w:val="bumpedfont15"/>
    <w:basedOn w:val="a0"/>
    <w:rsid w:val="00A640B0"/>
  </w:style>
  <w:style w:type="character" w:styleId="a6">
    <w:name w:val="annotation reference"/>
    <w:basedOn w:val="a0"/>
    <w:uiPriority w:val="99"/>
    <w:semiHidden/>
    <w:unhideWhenUsed/>
    <w:rsid w:val="007422D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422D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422D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422D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422D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7422D5"/>
    <w:pPr>
      <w:spacing w:after="0" w:line="240" w:lineRule="auto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422D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22D5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0775D8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114E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14E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7F969-8EF1-44C8-BAB4-85DE0A932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Разживина Зинаида Вячеславовна</dc:creator>
  <cp:lastModifiedBy>Дарья Мосягина</cp:lastModifiedBy>
  <cp:revision>2</cp:revision>
  <cp:lastPrinted>2018-10-15T08:55:00Z</cp:lastPrinted>
  <dcterms:created xsi:type="dcterms:W3CDTF">2018-10-19T08:46:00Z</dcterms:created>
  <dcterms:modified xsi:type="dcterms:W3CDTF">2018-10-19T08:46:00Z</dcterms:modified>
</cp:coreProperties>
</file>