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D6E" w:rsidRPr="003337CB" w:rsidRDefault="006E7B18" w:rsidP="00776159">
      <w:pPr>
        <w:spacing w:before="240"/>
        <w:ind w:firstLine="567"/>
        <w:jc w:val="both"/>
      </w:pPr>
      <w:r w:rsidRPr="003337CB">
        <w:rPr>
          <w:noProof/>
          <w:spacing w:val="-6"/>
        </w:rPr>
        <mc:AlternateContent>
          <mc:Choice Requires="wps">
            <w:drawing>
              <wp:anchor distT="0" distB="107950" distL="114300" distR="114300" simplePos="0" relativeHeight="251660288" behindDoc="0" locked="0" layoutInCell="0" allowOverlap="1" wp14:anchorId="51A99742" wp14:editId="721CA1E1">
                <wp:simplePos x="0" y="0"/>
                <wp:positionH relativeFrom="column">
                  <wp:posOffset>85725</wp:posOffset>
                </wp:positionH>
                <wp:positionV relativeFrom="paragraph">
                  <wp:posOffset>1830705</wp:posOffset>
                </wp:positionV>
                <wp:extent cx="2956560" cy="571500"/>
                <wp:effectExtent l="0" t="0" r="15240" b="0"/>
                <wp:wrapTopAndBottom/>
                <wp:docPr id="6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656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76159" w:rsidRPr="00DB52CB" w:rsidRDefault="00776159" w:rsidP="00800D6E">
                            <w:pPr>
                              <w:rPr>
                                <w:b/>
                              </w:rPr>
                            </w:pPr>
                            <w:r w:rsidRPr="00DB52CB">
                              <w:rPr>
                                <w:b/>
                              </w:rPr>
                              <w:t xml:space="preserve">О внесении изменений в постановление </w:t>
                            </w:r>
                          </w:p>
                          <w:p w:rsidR="00776159" w:rsidRPr="00DB52CB" w:rsidRDefault="00776159" w:rsidP="00800D6E">
                            <w:r w:rsidRPr="00DB52CB">
                              <w:rPr>
                                <w:b/>
                              </w:rPr>
                              <w:t>Правительства Санкт-Петербурга</w:t>
                            </w:r>
                            <w:r w:rsidRPr="00DB52CB">
                              <w:rPr>
                                <w:b/>
                                <w:iCs/>
                              </w:rPr>
                              <w:t xml:space="preserve"> </w:t>
                            </w:r>
                            <w:r w:rsidRPr="00DB52CB">
                              <w:rPr>
                                <w:b/>
                                <w:iCs/>
                              </w:rPr>
                              <w:br/>
                              <w:t>от 04.06.2014 № 453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6.75pt;margin-top:144.15pt;width:232.8pt;height:45pt;z-index:25166028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" o:allowincell="f" filled="f" stroked="f">
                <v:textbox inset="0,0,0,0">
                  <w:txbxContent>
                    <w:p w:rsidR="00776159" w:rsidRPr="00DB52CB" w:rsidRDefault="00776159" w:rsidP="00800D6E">
                      <w:pPr>
                        <w:rPr>
                          <w:b/>
                        </w:rPr>
                      </w:pPr>
                      <w:r w:rsidRPr="00DB52CB">
                        <w:rPr>
                          <w:b/>
                        </w:rPr>
                        <w:t xml:space="preserve">О внесении изменений в постановление </w:t>
                      </w:r>
                    </w:p>
                    <w:p w:rsidR="00776159" w:rsidRPr="00DB52CB" w:rsidRDefault="00776159" w:rsidP="00800D6E">
                      <w:r w:rsidRPr="00DB52CB">
                        <w:rPr>
                          <w:b/>
                        </w:rPr>
                        <w:t>Правительства Санкт-Петербурга</w:t>
                      </w:r>
                      <w:r w:rsidRPr="00DB52CB">
                        <w:rPr>
                          <w:b/>
                          <w:iCs/>
                        </w:rPr>
                        <w:t xml:space="preserve"> </w:t>
                      </w:r>
                      <w:r w:rsidRPr="00DB52CB">
                        <w:rPr>
                          <w:b/>
                          <w:iCs/>
                        </w:rPr>
                        <w:br/>
                        <w:t>от 04.06.2014 № 453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Pr="003337CB">
        <w:rPr>
          <w:noProof/>
          <w:spacing w:val="-6"/>
        </w:rPr>
        <w:drawing>
          <wp:anchor distT="0" distB="107950" distL="114300" distR="114300" simplePos="0" relativeHeight="251659264" behindDoc="0" locked="0" layoutInCell="0" allowOverlap="1" wp14:anchorId="748CC3CA" wp14:editId="57401D1C">
            <wp:simplePos x="0" y="0"/>
            <wp:positionH relativeFrom="column">
              <wp:posOffset>-886460</wp:posOffset>
            </wp:positionH>
            <wp:positionV relativeFrom="paragraph">
              <wp:posOffset>-304800</wp:posOffset>
            </wp:positionV>
            <wp:extent cx="7099300" cy="2302510"/>
            <wp:effectExtent l="0" t="0" r="6350" b="2540"/>
            <wp:wrapTopAndBottom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0D6E" w:rsidRPr="003337CB">
        <w:rPr>
          <w:spacing w:val="-6"/>
        </w:rPr>
        <w:t xml:space="preserve">В </w:t>
      </w:r>
      <w:proofErr w:type="gramStart"/>
      <w:r w:rsidR="00800D6E" w:rsidRPr="003337CB">
        <w:rPr>
          <w:spacing w:val="-6"/>
        </w:rPr>
        <w:t>соответствии</w:t>
      </w:r>
      <w:proofErr w:type="gramEnd"/>
      <w:r w:rsidR="00800D6E" w:rsidRPr="003337CB">
        <w:rPr>
          <w:spacing w:val="-6"/>
        </w:rPr>
        <w:t xml:space="preserve"> с постановлением </w:t>
      </w:r>
      <w:r w:rsidR="00800D6E" w:rsidRPr="003337CB">
        <w:t>Правительства Санкт-Петербурга от 25.12.2013 №</w:t>
      </w:r>
      <w:r w:rsidR="00800D6E" w:rsidRPr="003337CB">
        <w:rPr>
          <w:lang w:val="en-US"/>
        </w:rPr>
        <w:t> </w:t>
      </w:r>
      <w:r w:rsidR="00800D6E" w:rsidRPr="003337CB">
        <w:t xml:space="preserve">1039 «О порядке принятия решений о разработке государственных программ </w:t>
      </w:r>
      <w:r w:rsidR="00800D6E">
        <w:br/>
      </w:r>
      <w:r w:rsidR="00800D6E" w:rsidRPr="003337CB">
        <w:t xml:space="preserve">Санкт-Петербурга, формирования, реализации и проведения оценки эффективности </w:t>
      </w:r>
      <w:r w:rsidR="00800D6E">
        <w:br/>
      </w:r>
      <w:r w:rsidR="00800D6E" w:rsidRPr="003337CB">
        <w:t>их реализации» Правительство Санкт-Петербурга</w:t>
      </w:r>
    </w:p>
    <w:p w:rsidR="00800D6E" w:rsidRPr="003337CB" w:rsidRDefault="00800D6E" w:rsidP="00A55F09">
      <w:pPr>
        <w:keepLines/>
        <w:autoSpaceDE w:val="0"/>
        <w:autoSpaceDN w:val="0"/>
        <w:adjustRightInd w:val="0"/>
        <w:spacing w:before="120" w:after="120"/>
        <w:jc w:val="both"/>
        <w:rPr>
          <w:b/>
        </w:rPr>
      </w:pPr>
      <w:proofErr w:type="gramStart"/>
      <w:r w:rsidRPr="003337CB">
        <w:rPr>
          <w:b/>
        </w:rPr>
        <w:t>П</w:t>
      </w:r>
      <w:proofErr w:type="gramEnd"/>
      <w:r w:rsidRPr="003337CB">
        <w:rPr>
          <w:b/>
        </w:rPr>
        <w:t xml:space="preserve"> О С Т А Н О В Л Я Е Т:</w:t>
      </w:r>
    </w:p>
    <w:p w:rsidR="00800D6E" w:rsidRPr="003337CB" w:rsidRDefault="00800D6E" w:rsidP="00A55F09">
      <w:pPr>
        <w:pStyle w:val="a3"/>
        <w:keepLines/>
        <w:numPr>
          <w:ilvl w:val="0"/>
          <w:numId w:val="1"/>
        </w:numPr>
        <w:tabs>
          <w:tab w:val="left" w:pos="851"/>
        </w:tabs>
        <w:adjustRightInd w:val="0"/>
        <w:ind w:left="0" w:firstLine="567"/>
        <w:jc w:val="both"/>
        <w:outlineLvl w:val="1"/>
        <w:rPr>
          <w:rFonts w:ascii="Times New Roman" w:hAnsi="Times New Roman" w:cs="Times New Roman"/>
          <w:spacing w:val="-4"/>
          <w:sz w:val="24"/>
          <w:szCs w:val="24"/>
        </w:rPr>
      </w:pPr>
      <w:r w:rsidRPr="003337CB">
        <w:rPr>
          <w:rFonts w:ascii="Times New Roman" w:hAnsi="Times New Roman" w:cs="Times New Roman"/>
          <w:spacing w:val="-4"/>
          <w:sz w:val="24"/>
          <w:szCs w:val="24"/>
        </w:rPr>
        <w:t xml:space="preserve">Внести в постановление Правительства Санкт-Петербурга от 04.06.2014 № 453 «О государственной программе Санкт-Петербурга «Развитие образования </w:t>
      </w:r>
      <w:r w:rsidR="00A72E7F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3337CB">
        <w:rPr>
          <w:rFonts w:ascii="Times New Roman" w:hAnsi="Times New Roman" w:cs="Times New Roman"/>
          <w:spacing w:val="-4"/>
          <w:sz w:val="24"/>
          <w:szCs w:val="24"/>
        </w:rPr>
        <w:t>в Санкт-Петербурге» следующие изменения:</w:t>
      </w:r>
    </w:p>
    <w:p w:rsidR="00776159" w:rsidRPr="003337CB" w:rsidRDefault="00776159" w:rsidP="00776159">
      <w:pPr>
        <w:pStyle w:val="a3"/>
        <w:keepLines/>
        <w:numPr>
          <w:ilvl w:val="1"/>
          <w:numId w:val="1"/>
        </w:numPr>
        <w:tabs>
          <w:tab w:val="left" w:pos="851"/>
        </w:tabs>
        <w:adjustRightInd w:val="0"/>
        <w:spacing w:line="240" w:lineRule="exact"/>
        <w:ind w:left="0"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Pr="003337CB">
        <w:rPr>
          <w:rFonts w:ascii="Times New Roman" w:hAnsi="Times New Roman" w:cs="Times New Roman"/>
          <w:sz w:val="24"/>
          <w:szCs w:val="24"/>
        </w:rPr>
        <w:t>ункт</w:t>
      </w:r>
      <w:r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3337CB">
        <w:rPr>
          <w:rFonts w:ascii="Times New Roman" w:hAnsi="Times New Roman" w:cs="Times New Roman"/>
          <w:sz w:val="24"/>
          <w:szCs w:val="24"/>
        </w:rPr>
        <w:t xml:space="preserve"> 4-1 </w:t>
      </w:r>
      <w:r>
        <w:rPr>
          <w:rFonts w:ascii="Times New Roman" w:hAnsi="Times New Roman" w:cs="Times New Roman"/>
          <w:sz w:val="24"/>
          <w:szCs w:val="24"/>
        </w:rPr>
        <w:t>слова «</w:t>
      </w:r>
      <w:r w:rsidRPr="00776159">
        <w:rPr>
          <w:rFonts w:ascii="Times New Roman" w:hAnsi="Times New Roman" w:cs="Times New Roman"/>
          <w:sz w:val="24"/>
          <w:szCs w:val="24"/>
        </w:rPr>
        <w:t>пунктах 1.1 – 1.7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776159">
        <w:rPr>
          <w:rFonts w:ascii="Times New Roman" w:hAnsi="Times New Roman" w:cs="Times New Roman"/>
          <w:sz w:val="24"/>
          <w:szCs w:val="24"/>
        </w:rPr>
        <w:t>, 2.1 – 2.</w:t>
      </w:r>
      <w:r>
        <w:rPr>
          <w:rFonts w:ascii="Times New Roman" w:hAnsi="Times New Roman" w:cs="Times New Roman"/>
          <w:sz w:val="24"/>
          <w:szCs w:val="24"/>
        </w:rPr>
        <w:t>81»</w:t>
      </w:r>
      <w:r>
        <w:rPr>
          <w:spacing w:val="-6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заменить на «</w:t>
      </w:r>
      <w:r w:rsidRPr="00776159">
        <w:rPr>
          <w:rFonts w:ascii="Times New Roman" w:hAnsi="Times New Roman" w:cs="Times New Roman"/>
          <w:sz w:val="24"/>
          <w:szCs w:val="24"/>
        </w:rPr>
        <w:t xml:space="preserve">пунктах </w:t>
      </w:r>
      <w:r>
        <w:rPr>
          <w:rFonts w:ascii="Times New Roman" w:hAnsi="Times New Roman" w:cs="Times New Roman"/>
          <w:sz w:val="24"/>
          <w:szCs w:val="24"/>
        </w:rPr>
        <w:br/>
      </w:r>
      <w:r w:rsidRPr="00776159">
        <w:rPr>
          <w:rFonts w:ascii="Times New Roman" w:hAnsi="Times New Roman" w:cs="Times New Roman"/>
          <w:sz w:val="24"/>
          <w:szCs w:val="24"/>
        </w:rPr>
        <w:t>1.1 –</w:t>
      </w:r>
      <w:r>
        <w:rPr>
          <w:rFonts w:ascii="Times New Roman" w:hAnsi="Times New Roman" w:cs="Times New Roman"/>
          <w:sz w:val="24"/>
          <w:szCs w:val="24"/>
        </w:rPr>
        <w:t xml:space="preserve"> 1.52, 1.54 </w:t>
      </w:r>
      <w:r w:rsidRPr="00776159">
        <w:rPr>
          <w:rFonts w:ascii="Times New Roman" w:hAnsi="Times New Roman" w:cs="Times New Roman"/>
          <w:sz w:val="24"/>
          <w:szCs w:val="24"/>
        </w:rPr>
        <w:t>– 1.7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776159">
        <w:rPr>
          <w:rFonts w:ascii="Times New Roman" w:hAnsi="Times New Roman" w:cs="Times New Roman"/>
          <w:sz w:val="24"/>
          <w:szCs w:val="24"/>
        </w:rPr>
        <w:t>, 2.1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6159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2.19, 2.21 </w:t>
      </w:r>
      <w:r w:rsidRPr="00776159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6159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81».</w:t>
      </w:r>
    </w:p>
    <w:p w:rsidR="00800D6E" w:rsidRPr="006C7093" w:rsidRDefault="00800D6E" w:rsidP="00A55F09">
      <w:pPr>
        <w:pStyle w:val="a3"/>
        <w:keepLines/>
        <w:numPr>
          <w:ilvl w:val="1"/>
          <w:numId w:val="1"/>
        </w:numPr>
        <w:tabs>
          <w:tab w:val="left" w:pos="851"/>
        </w:tabs>
        <w:adjustRightInd w:val="0"/>
        <w:ind w:hanging="433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337C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</w:t>
      </w:r>
      <w:proofErr w:type="gramStart"/>
      <w:r w:rsidRPr="003337CB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приложении</w:t>
      </w:r>
      <w:proofErr w:type="gramEnd"/>
      <w:r w:rsidRPr="003337C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 постановлению:</w:t>
      </w:r>
    </w:p>
    <w:p w:rsidR="00A55F09" w:rsidRDefault="00A55F09" w:rsidP="006143B4">
      <w:pPr>
        <w:pStyle w:val="a3"/>
        <w:keepLines/>
        <w:numPr>
          <w:ilvl w:val="2"/>
          <w:numId w:val="1"/>
        </w:numPr>
        <w:tabs>
          <w:tab w:val="left" w:pos="0"/>
        </w:tabs>
        <w:adjustRightInd w:val="0"/>
        <w:spacing w:after="120"/>
        <w:ind w:left="0" w:firstLine="567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  <w:sectPr w:rsidR="00A55F09" w:rsidSect="00885962">
          <w:headerReference w:type="default" r:id="rId9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  <w:bookmarkStart w:id="0" w:name="_GoBack"/>
      <w:bookmarkEnd w:id="0"/>
    </w:p>
    <w:p w:rsidR="006143B4" w:rsidRDefault="00045BC7" w:rsidP="006143B4">
      <w:pPr>
        <w:pStyle w:val="a3"/>
        <w:keepLines/>
        <w:numPr>
          <w:ilvl w:val="2"/>
          <w:numId w:val="1"/>
        </w:numPr>
        <w:tabs>
          <w:tab w:val="left" w:pos="0"/>
        </w:tabs>
        <w:adjustRightInd w:val="0"/>
        <w:spacing w:after="120"/>
        <w:ind w:left="0" w:firstLine="567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Пункты 1, 2, 3  Таблицы 5 изложить в следующей редакции: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8"/>
        <w:gridCol w:w="268"/>
        <w:gridCol w:w="1576"/>
        <w:gridCol w:w="1637"/>
        <w:gridCol w:w="1760"/>
        <w:gridCol w:w="1273"/>
        <w:gridCol w:w="1275"/>
        <w:gridCol w:w="1275"/>
        <w:gridCol w:w="1275"/>
        <w:gridCol w:w="1275"/>
        <w:gridCol w:w="1275"/>
        <w:gridCol w:w="1275"/>
        <w:gridCol w:w="262"/>
      </w:tblGrid>
      <w:tr w:rsidR="000061A5" w:rsidRPr="00D856AF" w:rsidTr="00F8142A">
        <w:trPr>
          <w:trHeight w:val="292"/>
        </w:trPr>
        <w:tc>
          <w:tcPr>
            <w:tcW w:w="91" w:type="pct"/>
            <w:tcBorders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0061A5" w:rsidRPr="00D856AF" w:rsidRDefault="000061A5" w:rsidP="00D856AF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D856AF">
              <w:rPr>
                <w:rFonts w:eastAsiaTheme="minorHAnsi"/>
                <w:sz w:val="20"/>
                <w:szCs w:val="20"/>
                <w:lang w:eastAsia="en-US"/>
              </w:rPr>
              <w:t>«</w:t>
            </w:r>
          </w:p>
        </w:tc>
        <w:tc>
          <w:tcPr>
            <w:tcW w:w="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0061A5" w:rsidRPr="00D856AF" w:rsidRDefault="000061A5" w:rsidP="00D856AF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D856AF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0061A5" w:rsidRPr="00D856AF" w:rsidRDefault="000061A5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D856AF">
              <w:rPr>
                <w:rFonts w:eastAsiaTheme="minorHAnsi"/>
                <w:sz w:val="20"/>
                <w:szCs w:val="20"/>
                <w:lang w:eastAsia="en-US"/>
              </w:rPr>
              <w:t>Государственная программа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0061A5" w:rsidRPr="00F8142A" w:rsidRDefault="000061A5" w:rsidP="00D856AF">
            <w:pPr>
              <w:autoSpaceDE w:val="0"/>
              <w:autoSpaceDN w:val="0"/>
              <w:adjustRightInd w:val="0"/>
              <w:rPr>
                <w:rFonts w:eastAsiaTheme="minorHAnsi"/>
                <w:spacing w:val="-6"/>
                <w:sz w:val="20"/>
                <w:szCs w:val="20"/>
                <w:lang w:eastAsia="en-US"/>
              </w:rPr>
            </w:pPr>
            <w:r w:rsidRPr="00F8142A">
              <w:rPr>
                <w:rFonts w:eastAsiaTheme="minorHAnsi"/>
                <w:spacing w:val="-6"/>
                <w:sz w:val="20"/>
                <w:szCs w:val="20"/>
                <w:lang w:eastAsia="en-US"/>
              </w:rPr>
              <w:t xml:space="preserve">Бюджет </w:t>
            </w:r>
            <w:r w:rsidRPr="00F8142A">
              <w:rPr>
                <w:rFonts w:eastAsiaTheme="minorHAnsi"/>
                <w:spacing w:val="-6"/>
                <w:sz w:val="20"/>
                <w:szCs w:val="20"/>
                <w:lang w:eastAsia="en-US"/>
              </w:rPr>
              <w:br/>
              <w:t>Санкт-Петербурга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0061A5" w:rsidRPr="00D856AF" w:rsidRDefault="000061A5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D856AF">
              <w:rPr>
                <w:rFonts w:eastAsiaTheme="minorHAnsi"/>
                <w:sz w:val="20"/>
                <w:szCs w:val="20"/>
                <w:lang w:eastAsia="en-US"/>
              </w:rPr>
              <w:t>Текущие расходы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0061A5" w:rsidRPr="000061A5" w:rsidRDefault="000061A5">
            <w:pPr>
              <w:jc w:val="center"/>
              <w:rPr>
                <w:color w:val="000000"/>
                <w:spacing w:val="-10"/>
                <w:sz w:val="20"/>
                <w:szCs w:val="20"/>
              </w:rPr>
            </w:pPr>
            <w:r w:rsidRPr="000061A5">
              <w:rPr>
                <w:color w:val="000000"/>
                <w:spacing w:val="-10"/>
                <w:sz w:val="20"/>
                <w:szCs w:val="20"/>
              </w:rPr>
              <w:t>112 603 646,2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0061A5" w:rsidRPr="000061A5" w:rsidRDefault="000061A5">
            <w:pPr>
              <w:jc w:val="center"/>
              <w:rPr>
                <w:color w:val="000000"/>
                <w:spacing w:val="-10"/>
                <w:sz w:val="20"/>
                <w:szCs w:val="20"/>
              </w:rPr>
            </w:pPr>
            <w:r w:rsidRPr="000061A5">
              <w:rPr>
                <w:color w:val="000000"/>
                <w:spacing w:val="-10"/>
                <w:sz w:val="20"/>
                <w:szCs w:val="20"/>
              </w:rPr>
              <w:t>124 755 886,1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0061A5" w:rsidRPr="000061A5" w:rsidRDefault="000061A5">
            <w:pPr>
              <w:jc w:val="center"/>
              <w:rPr>
                <w:color w:val="000000"/>
                <w:spacing w:val="-10"/>
                <w:sz w:val="20"/>
                <w:szCs w:val="20"/>
              </w:rPr>
            </w:pPr>
            <w:r w:rsidRPr="000061A5">
              <w:rPr>
                <w:color w:val="000000"/>
                <w:spacing w:val="-10"/>
                <w:sz w:val="20"/>
                <w:szCs w:val="20"/>
              </w:rPr>
              <w:t>123 924 365,2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0061A5" w:rsidRPr="000061A5" w:rsidRDefault="000061A5">
            <w:pPr>
              <w:jc w:val="center"/>
              <w:rPr>
                <w:color w:val="000000"/>
                <w:spacing w:val="-10"/>
                <w:sz w:val="20"/>
                <w:szCs w:val="20"/>
              </w:rPr>
            </w:pPr>
            <w:r w:rsidRPr="000061A5">
              <w:rPr>
                <w:color w:val="000000"/>
                <w:spacing w:val="-10"/>
                <w:sz w:val="20"/>
                <w:szCs w:val="20"/>
              </w:rPr>
              <w:t>130 675 309,4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0061A5" w:rsidRPr="000061A5" w:rsidRDefault="000061A5">
            <w:pPr>
              <w:jc w:val="center"/>
              <w:rPr>
                <w:color w:val="000000"/>
                <w:spacing w:val="-10"/>
                <w:sz w:val="20"/>
                <w:szCs w:val="20"/>
              </w:rPr>
            </w:pPr>
            <w:r w:rsidRPr="000061A5">
              <w:rPr>
                <w:color w:val="000000"/>
                <w:spacing w:val="-10"/>
                <w:sz w:val="20"/>
                <w:szCs w:val="20"/>
              </w:rPr>
              <w:t>146 233 195,1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0061A5" w:rsidRPr="000061A5" w:rsidRDefault="000061A5">
            <w:pPr>
              <w:jc w:val="center"/>
              <w:rPr>
                <w:color w:val="000000"/>
                <w:spacing w:val="-10"/>
                <w:sz w:val="20"/>
                <w:szCs w:val="20"/>
              </w:rPr>
            </w:pPr>
            <w:r w:rsidRPr="000061A5">
              <w:rPr>
                <w:color w:val="000000"/>
                <w:spacing w:val="-10"/>
                <w:sz w:val="20"/>
                <w:szCs w:val="20"/>
              </w:rPr>
              <w:t>155 528 119,8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0061A5" w:rsidRPr="000061A5" w:rsidRDefault="000061A5">
            <w:pPr>
              <w:jc w:val="center"/>
              <w:rPr>
                <w:color w:val="000000"/>
                <w:spacing w:val="-10"/>
                <w:sz w:val="20"/>
                <w:szCs w:val="20"/>
              </w:rPr>
            </w:pPr>
            <w:r w:rsidRPr="000061A5">
              <w:rPr>
                <w:color w:val="000000"/>
                <w:spacing w:val="-10"/>
                <w:sz w:val="20"/>
                <w:szCs w:val="20"/>
              </w:rPr>
              <w:t>793 720 521,8</w:t>
            </w:r>
          </w:p>
        </w:tc>
        <w:tc>
          <w:tcPr>
            <w:tcW w:w="89" w:type="pct"/>
            <w:vMerge w:val="restart"/>
            <w:tcBorders>
              <w:left w:val="single" w:sz="4" w:space="0" w:color="auto"/>
            </w:tcBorders>
            <w:tcMar>
              <w:top w:w="6" w:type="dxa"/>
              <w:bottom w:w="6" w:type="dxa"/>
            </w:tcMar>
            <w:vAlign w:val="bottom"/>
          </w:tcPr>
          <w:p w:rsidR="000061A5" w:rsidRPr="00D856AF" w:rsidRDefault="000061A5" w:rsidP="00D856AF">
            <w:pPr>
              <w:pStyle w:val="a3"/>
              <w:keepLines/>
              <w:tabs>
                <w:tab w:val="left" w:pos="0"/>
              </w:tabs>
              <w:adjustRightInd w:val="0"/>
              <w:spacing w:after="120"/>
              <w:jc w:val="both"/>
              <w:outlineLvl w:val="1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856AF">
              <w:rPr>
                <w:rFonts w:ascii="Times New Roman" w:eastAsiaTheme="minorHAnsi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9506689" wp14:editId="1C7A7F0C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580390</wp:posOffset>
                      </wp:positionV>
                      <wp:extent cx="361950" cy="295275"/>
                      <wp:effectExtent l="0" t="0" r="0" b="9525"/>
                      <wp:wrapNone/>
                      <wp:docPr id="30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76159" w:rsidRDefault="00776159">
                                  <w:r>
                                    <w:t>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7" type="#_x0000_t202" style="position:absolute;left:0;text-align:left;margin-left:2.95pt;margin-top:45.7pt;width:28.5pt;height:2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" stroked="f">
                      <v:textbox>
                        <w:txbxContent>
                          <w:p w:rsidR="00776159" w:rsidRDefault="00776159">
                            <w:r>
                              <w:t>».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061A5" w:rsidRPr="00D856AF" w:rsidTr="00F8142A">
        <w:trPr>
          <w:trHeight w:val="47"/>
        </w:trPr>
        <w:tc>
          <w:tcPr>
            <w:tcW w:w="91" w:type="pct"/>
            <w:tcBorders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0061A5" w:rsidRPr="00D856AF" w:rsidRDefault="000061A5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0061A5" w:rsidRPr="00D856AF" w:rsidRDefault="000061A5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0061A5" w:rsidRPr="00D856AF" w:rsidRDefault="000061A5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0061A5" w:rsidRPr="00F8142A" w:rsidRDefault="000061A5" w:rsidP="00D856AF">
            <w:pPr>
              <w:autoSpaceDE w:val="0"/>
              <w:autoSpaceDN w:val="0"/>
              <w:adjustRightInd w:val="0"/>
              <w:rPr>
                <w:rFonts w:eastAsiaTheme="minorHAnsi"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0061A5" w:rsidRPr="00D856AF" w:rsidRDefault="000061A5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D856AF">
              <w:rPr>
                <w:rFonts w:eastAsiaTheme="minorHAnsi"/>
                <w:sz w:val="20"/>
                <w:szCs w:val="20"/>
                <w:lang w:eastAsia="en-US"/>
              </w:rPr>
              <w:t>Расходы развития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0061A5" w:rsidRPr="000061A5" w:rsidRDefault="000061A5">
            <w:pPr>
              <w:jc w:val="center"/>
              <w:rPr>
                <w:color w:val="000000"/>
                <w:spacing w:val="-10"/>
                <w:sz w:val="20"/>
                <w:szCs w:val="20"/>
              </w:rPr>
            </w:pPr>
            <w:r w:rsidRPr="000061A5">
              <w:rPr>
                <w:color w:val="000000"/>
                <w:spacing w:val="-10"/>
                <w:sz w:val="20"/>
                <w:szCs w:val="20"/>
              </w:rPr>
              <w:t>7 885 368,6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0061A5" w:rsidRPr="000061A5" w:rsidRDefault="000061A5">
            <w:pPr>
              <w:jc w:val="center"/>
              <w:rPr>
                <w:color w:val="000000"/>
                <w:spacing w:val="-10"/>
                <w:sz w:val="20"/>
                <w:szCs w:val="20"/>
              </w:rPr>
            </w:pPr>
            <w:r w:rsidRPr="000061A5">
              <w:rPr>
                <w:color w:val="000000"/>
                <w:spacing w:val="-10"/>
                <w:sz w:val="20"/>
                <w:szCs w:val="20"/>
              </w:rPr>
              <w:t>9 920 441,6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0061A5" w:rsidRPr="000061A5" w:rsidRDefault="000061A5">
            <w:pPr>
              <w:jc w:val="center"/>
              <w:rPr>
                <w:color w:val="000000"/>
                <w:spacing w:val="-10"/>
                <w:sz w:val="20"/>
                <w:szCs w:val="20"/>
              </w:rPr>
            </w:pPr>
            <w:r w:rsidRPr="000061A5">
              <w:rPr>
                <w:color w:val="000000"/>
                <w:spacing w:val="-10"/>
                <w:sz w:val="20"/>
                <w:szCs w:val="20"/>
              </w:rPr>
              <w:t>9 949 593,6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0061A5" w:rsidRPr="000061A5" w:rsidRDefault="000061A5">
            <w:pPr>
              <w:jc w:val="center"/>
              <w:rPr>
                <w:color w:val="000000"/>
                <w:spacing w:val="-10"/>
                <w:sz w:val="20"/>
                <w:szCs w:val="20"/>
              </w:rPr>
            </w:pPr>
            <w:r w:rsidRPr="000061A5">
              <w:rPr>
                <w:color w:val="000000"/>
                <w:spacing w:val="-10"/>
                <w:sz w:val="20"/>
                <w:szCs w:val="20"/>
              </w:rPr>
              <w:t>6 142 478,9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0061A5" w:rsidRPr="000061A5" w:rsidRDefault="000061A5">
            <w:pPr>
              <w:jc w:val="center"/>
              <w:rPr>
                <w:color w:val="000000"/>
                <w:spacing w:val="-10"/>
                <w:sz w:val="20"/>
                <w:szCs w:val="20"/>
              </w:rPr>
            </w:pPr>
            <w:r w:rsidRPr="000061A5">
              <w:rPr>
                <w:color w:val="000000"/>
                <w:spacing w:val="-10"/>
                <w:sz w:val="20"/>
                <w:szCs w:val="20"/>
              </w:rPr>
              <w:t>14 196 839,3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0061A5" w:rsidRPr="000061A5" w:rsidRDefault="000061A5">
            <w:pPr>
              <w:jc w:val="center"/>
              <w:rPr>
                <w:color w:val="000000"/>
                <w:spacing w:val="-10"/>
                <w:sz w:val="20"/>
                <w:szCs w:val="20"/>
              </w:rPr>
            </w:pPr>
            <w:r w:rsidRPr="000061A5">
              <w:rPr>
                <w:color w:val="000000"/>
                <w:spacing w:val="-10"/>
                <w:sz w:val="20"/>
                <w:szCs w:val="20"/>
              </w:rPr>
              <w:t>5 401 176,7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0061A5" w:rsidRPr="000061A5" w:rsidRDefault="000061A5">
            <w:pPr>
              <w:jc w:val="center"/>
              <w:rPr>
                <w:color w:val="000000"/>
                <w:spacing w:val="-10"/>
                <w:sz w:val="20"/>
                <w:szCs w:val="20"/>
              </w:rPr>
            </w:pPr>
            <w:r w:rsidRPr="000061A5">
              <w:rPr>
                <w:color w:val="000000"/>
                <w:spacing w:val="-10"/>
                <w:sz w:val="20"/>
                <w:szCs w:val="20"/>
              </w:rPr>
              <w:t>53 495 898,7</w:t>
            </w:r>
          </w:p>
        </w:tc>
        <w:tc>
          <w:tcPr>
            <w:tcW w:w="89" w:type="pct"/>
            <w:vMerge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0061A5" w:rsidRPr="00D856AF" w:rsidRDefault="000061A5" w:rsidP="00D856A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0061A5" w:rsidRPr="00D856AF" w:rsidTr="00F8142A">
        <w:trPr>
          <w:trHeight w:val="228"/>
        </w:trPr>
        <w:tc>
          <w:tcPr>
            <w:tcW w:w="91" w:type="pct"/>
            <w:tcBorders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0061A5" w:rsidRPr="00D856AF" w:rsidRDefault="000061A5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0061A5" w:rsidRPr="00D856AF" w:rsidRDefault="000061A5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0061A5" w:rsidRPr="00D856AF" w:rsidRDefault="000061A5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0061A5" w:rsidRPr="00F8142A" w:rsidRDefault="000061A5" w:rsidP="00D856AF">
            <w:pPr>
              <w:autoSpaceDE w:val="0"/>
              <w:autoSpaceDN w:val="0"/>
              <w:adjustRightInd w:val="0"/>
              <w:rPr>
                <w:rFonts w:eastAsiaTheme="minorHAnsi"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0061A5" w:rsidRPr="00D856AF" w:rsidRDefault="000061A5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D856AF">
              <w:rPr>
                <w:rFonts w:eastAsiaTheme="minorHAnsi"/>
                <w:sz w:val="20"/>
                <w:szCs w:val="20"/>
                <w:lang w:eastAsia="en-US"/>
              </w:rPr>
              <w:t>Нераспределенные расходы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0061A5" w:rsidRPr="000061A5" w:rsidRDefault="000061A5">
            <w:pPr>
              <w:jc w:val="center"/>
              <w:rPr>
                <w:color w:val="000000"/>
                <w:spacing w:val="-10"/>
                <w:sz w:val="20"/>
                <w:szCs w:val="20"/>
              </w:rPr>
            </w:pPr>
            <w:r w:rsidRPr="000061A5">
              <w:rPr>
                <w:color w:val="000000"/>
                <w:spacing w:val="-1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0061A5" w:rsidRPr="000061A5" w:rsidRDefault="000061A5">
            <w:pPr>
              <w:jc w:val="center"/>
              <w:rPr>
                <w:color w:val="000000"/>
                <w:spacing w:val="-10"/>
                <w:sz w:val="20"/>
                <w:szCs w:val="20"/>
              </w:rPr>
            </w:pPr>
            <w:r w:rsidRPr="000061A5">
              <w:rPr>
                <w:color w:val="000000"/>
                <w:spacing w:val="-1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0061A5" w:rsidRPr="000061A5" w:rsidRDefault="000061A5">
            <w:pPr>
              <w:jc w:val="center"/>
              <w:rPr>
                <w:color w:val="000000"/>
                <w:spacing w:val="-10"/>
                <w:sz w:val="20"/>
                <w:szCs w:val="20"/>
              </w:rPr>
            </w:pPr>
            <w:r w:rsidRPr="000061A5">
              <w:rPr>
                <w:color w:val="000000"/>
                <w:spacing w:val="-10"/>
                <w:sz w:val="20"/>
                <w:szCs w:val="20"/>
              </w:rPr>
              <w:t>9 577 686,2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0061A5" w:rsidRPr="000061A5" w:rsidRDefault="000061A5">
            <w:pPr>
              <w:jc w:val="center"/>
              <w:rPr>
                <w:color w:val="000000"/>
                <w:spacing w:val="-10"/>
                <w:sz w:val="20"/>
                <w:szCs w:val="20"/>
              </w:rPr>
            </w:pPr>
            <w:r w:rsidRPr="000061A5">
              <w:rPr>
                <w:color w:val="000000"/>
                <w:spacing w:val="-10"/>
                <w:sz w:val="20"/>
                <w:szCs w:val="20"/>
              </w:rPr>
              <w:t>41 341 383,8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0061A5" w:rsidRPr="000061A5" w:rsidRDefault="000061A5">
            <w:pPr>
              <w:jc w:val="center"/>
              <w:rPr>
                <w:color w:val="000000"/>
                <w:spacing w:val="-10"/>
                <w:sz w:val="20"/>
                <w:szCs w:val="20"/>
              </w:rPr>
            </w:pPr>
            <w:r w:rsidRPr="000061A5">
              <w:rPr>
                <w:color w:val="000000"/>
                <w:spacing w:val="-10"/>
                <w:sz w:val="20"/>
                <w:szCs w:val="20"/>
              </w:rPr>
              <w:t>38 542 091,0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0061A5" w:rsidRPr="000061A5" w:rsidRDefault="000061A5">
            <w:pPr>
              <w:jc w:val="center"/>
              <w:rPr>
                <w:color w:val="000000"/>
                <w:spacing w:val="-10"/>
                <w:sz w:val="20"/>
                <w:szCs w:val="20"/>
              </w:rPr>
            </w:pPr>
            <w:r w:rsidRPr="000061A5">
              <w:rPr>
                <w:color w:val="000000"/>
                <w:spacing w:val="-10"/>
                <w:sz w:val="20"/>
                <w:szCs w:val="20"/>
              </w:rPr>
              <w:t>52 283 550,4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0061A5" w:rsidRPr="000061A5" w:rsidRDefault="000061A5">
            <w:pPr>
              <w:jc w:val="center"/>
              <w:rPr>
                <w:color w:val="000000"/>
                <w:spacing w:val="-10"/>
                <w:sz w:val="20"/>
                <w:szCs w:val="20"/>
              </w:rPr>
            </w:pPr>
            <w:r w:rsidRPr="000061A5">
              <w:rPr>
                <w:color w:val="000000"/>
                <w:spacing w:val="-10"/>
                <w:sz w:val="20"/>
                <w:szCs w:val="20"/>
              </w:rPr>
              <w:t>141 744 711,4</w:t>
            </w:r>
          </w:p>
        </w:tc>
        <w:tc>
          <w:tcPr>
            <w:tcW w:w="89" w:type="pct"/>
            <w:vMerge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0061A5" w:rsidRPr="00D856AF" w:rsidRDefault="000061A5" w:rsidP="00D856A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0061A5" w:rsidRPr="00D856AF" w:rsidTr="00F8142A">
        <w:tc>
          <w:tcPr>
            <w:tcW w:w="91" w:type="pct"/>
            <w:tcBorders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0061A5" w:rsidRPr="00D856AF" w:rsidRDefault="000061A5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0061A5" w:rsidRPr="00D856AF" w:rsidRDefault="000061A5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0061A5" w:rsidRPr="00D856AF" w:rsidRDefault="000061A5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0061A5" w:rsidRPr="00F8142A" w:rsidRDefault="000061A5" w:rsidP="00D856AF">
            <w:pPr>
              <w:autoSpaceDE w:val="0"/>
              <w:autoSpaceDN w:val="0"/>
              <w:adjustRightInd w:val="0"/>
              <w:rPr>
                <w:rFonts w:eastAsiaTheme="minorHAnsi"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0061A5" w:rsidRPr="00D856AF" w:rsidRDefault="000061A5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D856AF">
              <w:rPr>
                <w:rFonts w:eastAsiaTheme="minorHAnsi"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0061A5" w:rsidRPr="000061A5" w:rsidRDefault="000061A5">
            <w:pPr>
              <w:jc w:val="center"/>
              <w:rPr>
                <w:color w:val="000000"/>
                <w:spacing w:val="-10"/>
                <w:sz w:val="20"/>
                <w:szCs w:val="20"/>
              </w:rPr>
            </w:pPr>
            <w:r w:rsidRPr="000061A5">
              <w:rPr>
                <w:color w:val="000000"/>
                <w:spacing w:val="-10"/>
                <w:sz w:val="20"/>
                <w:szCs w:val="20"/>
              </w:rPr>
              <w:t>120 489 014,8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0061A5" w:rsidRPr="000061A5" w:rsidRDefault="000061A5">
            <w:pPr>
              <w:jc w:val="center"/>
              <w:rPr>
                <w:color w:val="000000"/>
                <w:spacing w:val="-10"/>
                <w:sz w:val="20"/>
                <w:szCs w:val="20"/>
              </w:rPr>
            </w:pPr>
            <w:r w:rsidRPr="000061A5">
              <w:rPr>
                <w:color w:val="000000"/>
                <w:spacing w:val="-10"/>
                <w:sz w:val="20"/>
                <w:szCs w:val="20"/>
              </w:rPr>
              <w:t>134 676 327,7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0061A5" w:rsidRPr="000061A5" w:rsidRDefault="000061A5">
            <w:pPr>
              <w:jc w:val="center"/>
              <w:rPr>
                <w:color w:val="000000"/>
                <w:spacing w:val="-10"/>
                <w:sz w:val="20"/>
                <w:szCs w:val="20"/>
              </w:rPr>
            </w:pPr>
            <w:r w:rsidRPr="000061A5">
              <w:rPr>
                <w:color w:val="000000"/>
                <w:spacing w:val="-10"/>
                <w:sz w:val="20"/>
                <w:szCs w:val="20"/>
              </w:rPr>
              <w:t>143 451 645,0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0061A5" w:rsidRPr="000061A5" w:rsidRDefault="000061A5">
            <w:pPr>
              <w:jc w:val="center"/>
              <w:rPr>
                <w:color w:val="000000"/>
                <w:spacing w:val="-10"/>
                <w:sz w:val="20"/>
                <w:szCs w:val="20"/>
              </w:rPr>
            </w:pPr>
            <w:r w:rsidRPr="000061A5">
              <w:rPr>
                <w:color w:val="000000"/>
                <w:spacing w:val="-10"/>
                <w:sz w:val="20"/>
                <w:szCs w:val="20"/>
              </w:rPr>
              <w:t>178 159 172,1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0061A5" w:rsidRPr="000061A5" w:rsidRDefault="000061A5">
            <w:pPr>
              <w:jc w:val="center"/>
              <w:rPr>
                <w:color w:val="000000"/>
                <w:spacing w:val="-10"/>
                <w:sz w:val="20"/>
                <w:szCs w:val="20"/>
              </w:rPr>
            </w:pPr>
            <w:r w:rsidRPr="000061A5">
              <w:rPr>
                <w:color w:val="000000"/>
                <w:spacing w:val="-10"/>
                <w:sz w:val="20"/>
                <w:szCs w:val="20"/>
              </w:rPr>
              <w:t>198 972 125,4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0061A5" w:rsidRPr="000061A5" w:rsidRDefault="000061A5">
            <w:pPr>
              <w:jc w:val="center"/>
              <w:rPr>
                <w:color w:val="000000"/>
                <w:spacing w:val="-10"/>
                <w:sz w:val="20"/>
                <w:szCs w:val="20"/>
              </w:rPr>
            </w:pPr>
            <w:r w:rsidRPr="000061A5">
              <w:rPr>
                <w:color w:val="000000"/>
                <w:spacing w:val="-10"/>
                <w:sz w:val="20"/>
                <w:szCs w:val="20"/>
              </w:rPr>
              <w:t>213 212 846,9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0061A5" w:rsidRPr="000061A5" w:rsidRDefault="000061A5">
            <w:pPr>
              <w:jc w:val="center"/>
              <w:rPr>
                <w:color w:val="000000"/>
                <w:spacing w:val="-10"/>
                <w:sz w:val="20"/>
                <w:szCs w:val="20"/>
              </w:rPr>
            </w:pPr>
            <w:r w:rsidRPr="000061A5">
              <w:rPr>
                <w:color w:val="000000"/>
                <w:spacing w:val="-10"/>
                <w:sz w:val="20"/>
                <w:szCs w:val="20"/>
              </w:rPr>
              <w:t>988 961 131,9</w:t>
            </w:r>
          </w:p>
        </w:tc>
        <w:tc>
          <w:tcPr>
            <w:tcW w:w="89" w:type="pct"/>
            <w:vMerge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0061A5" w:rsidRPr="00D856AF" w:rsidRDefault="000061A5" w:rsidP="00D856A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0061A5" w:rsidRPr="00D856AF" w:rsidTr="00F8142A">
        <w:tc>
          <w:tcPr>
            <w:tcW w:w="91" w:type="pct"/>
            <w:tcBorders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0061A5" w:rsidRPr="00D856AF" w:rsidRDefault="000061A5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0061A5" w:rsidRPr="00D856AF" w:rsidRDefault="000061A5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0061A5" w:rsidRPr="00D856AF" w:rsidRDefault="000061A5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0061A5" w:rsidRPr="00F8142A" w:rsidRDefault="000061A5" w:rsidP="00D856AF">
            <w:pPr>
              <w:autoSpaceDE w:val="0"/>
              <w:autoSpaceDN w:val="0"/>
              <w:adjustRightInd w:val="0"/>
              <w:rPr>
                <w:rFonts w:eastAsiaTheme="minorHAnsi"/>
                <w:spacing w:val="-6"/>
                <w:sz w:val="20"/>
                <w:szCs w:val="20"/>
                <w:lang w:eastAsia="en-US"/>
              </w:rPr>
            </w:pPr>
            <w:r w:rsidRPr="00F8142A">
              <w:rPr>
                <w:rFonts w:eastAsiaTheme="minorHAnsi"/>
                <w:spacing w:val="-6"/>
                <w:sz w:val="20"/>
                <w:szCs w:val="20"/>
                <w:lang w:eastAsia="en-US"/>
              </w:rPr>
              <w:t xml:space="preserve">Федеральный бюджет </w:t>
            </w:r>
            <w:hyperlink r:id="rId10" w:history="1">
              <w:r w:rsidRPr="00F8142A">
                <w:rPr>
                  <w:rFonts w:eastAsiaTheme="minorHAnsi"/>
                  <w:color w:val="0000FF"/>
                  <w:spacing w:val="-6"/>
                  <w:sz w:val="20"/>
                  <w:szCs w:val="20"/>
                  <w:lang w:eastAsia="en-US"/>
                </w:rPr>
                <w:t>&lt;*&gt;</w:t>
              </w:r>
            </w:hyperlink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0061A5" w:rsidRPr="00D856AF" w:rsidRDefault="000061A5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D856AF">
              <w:rPr>
                <w:rFonts w:eastAsiaTheme="minorHAnsi"/>
                <w:sz w:val="20"/>
                <w:szCs w:val="20"/>
                <w:lang w:eastAsia="en-US"/>
              </w:rPr>
              <w:t>Текущие расходы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0061A5" w:rsidRPr="000061A5" w:rsidRDefault="000061A5">
            <w:pPr>
              <w:jc w:val="center"/>
              <w:rPr>
                <w:color w:val="000000"/>
                <w:spacing w:val="-10"/>
                <w:sz w:val="20"/>
                <w:szCs w:val="20"/>
              </w:rPr>
            </w:pPr>
            <w:r w:rsidRPr="000061A5">
              <w:rPr>
                <w:color w:val="000000"/>
                <w:spacing w:val="-10"/>
                <w:sz w:val="20"/>
                <w:szCs w:val="20"/>
              </w:rPr>
              <w:t>775 458,8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0061A5" w:rsidRPr="000061A5" w:rsidRDefault="000061A5">
            <w:pPr>
              <w:jc w:val="center"/>
              <w:rPr>
                <w:color w:val="000000"/>
                <w:spacing w:val="-10"/>
                <w:sz w:val="20"/>
                <w:szCs w:val="20"/>
              </w:rPr>
            </w:pPr>
            <w:r w:rsidRPr="000061A5">
              <w:rPr>
                <w:color w:val="000000"/>
                <w:spacing w:val="-10"/>
                <w:sz w:val="20"/>
                <w:szCs w:val="20"/>
              </w:rPr>
              <w:t>18 792,5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0061A5" w:rsidRPr="000061A5" w:rsidRDefault="000061A5">
            <w:pPr>
              <w:jc w:val="center"/>
              <w:rPr>
                <w:color w:val="000000"/>
                <w:spacing w:val="-10"/>
                <w:sz w:val="20"/>
                <w:szCs w:val="20"/>
              </w:rPr>
            </w:pPr>
            <w:r w:rsidRPr="000061A5">
              <w:rPr>
                <w:color w:val="000000"/>
                <w:spacing w:val="-1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0061A5" w:rsidRPr="000061A5" w:rsidRDefault="000061A5">
            <w:pPr>
              <w:jc w:val="center"/>
              <w:rPr>
                <w:color w:val="000000"/>
                <w:spacing w:val="-10"/>
                <w:sz w:val="20"/>
                <w:szCs w:val="20"/>
              </w:rPr>
            </w:pPr>
            <w:r w:rsidRPr="000061A5">
              <w:rPr>
                <w:color w:val="000000"/>
                <w:spacing w:val="-1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0061A5" w:rsidRPr="000061A5" w:rsidRDefault="000061A5">
            <w:pPr>
              <w:jc w:val="center"/>
              <w:rPr>
                <w:color w:val="000000"/>
                <w:spacing w:val="-10"/>
                <w:sz w:val="20"/>
                <w:szCs w:val="20"/>
              </w:rPr>
            </w:pPr>
            <w:r w:rsidRPr="000061A5">
              <w:rPr>
                <w:color w:val="000000"/>
                <w:spacing w:val="-1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0061A5" w:rsidRPr="000061A5" w:rsidRDefault="000061A5">
            <w:pPr>
              <w:jc w:val="center"/>
              <w:rPr>
                <w:color w:val="000000"/>
                <w:spacing w:val="-10"/>
                <w:sz w:val="20"/>
                <w:szCs w:val="20"/>
              </w:rPr>
            </w:pPr>
            <w:r w:rsidRPr="000061A5">
              <w:rPr>
                <w:color w:val="000000"/>
                <w:spacing w:val="-1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0061A5" w:rsidRPr="000061A5" w:rsidRDefault="000061A5">
            <w:pPr>
              <w:jc w:val="center"/>
              <w:rPr>
                <w:color w:val="000000"/>
                <w:spacing w:val="-10"/>
                <w:sz w:val="20"/>
                <w:szCs w:val="20"/>
              </w:rPr>
            </w:pPr>
            <w:r w:rsidRPr="000061A5">
              <w:rPr>
                <w:color w:val="000000"/>
                <w:spacing w:val="-10"/>
                <w:sz w:val="20"/>
                <w:szCs w:val="20"/>
              </w:rPr>
              <w:t>794 251,3</w:t>
            </w:r>
          </w:p>
        </w:tc>
        <w:tc>
          <w:tcPr>
            <w:tcW w:w="89" w:type="pct"/>
            <w:vMerge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0061A5" w:rsidRPr="00D856AF" w:rsidRDefault="000061A5" w:rsidP="00D856A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0061A5" w:rsidRPr="00D856AF" w:rsidTr="00F8142A">
        <w:tc>
          <w:tcPr>
            <w:tcW w:w="91" w:type="pct"/>
            <w:tcBorders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0061A5" w:rsidRPr="00D856AF" w:rsidRDefault="000061A5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0061A5" w:rsidRPr="00D856AF" w:rsidRDefault="000061A5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0061A5" w:rsidRPr="00D856AF" w:rsidRDefault="000061A5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0061A5" w:rsidRPr="00F8142A" w:rsidRDefault="000061A5" w:rsidP="00D856AF">
            <w:pPr>
              <w:autoSpaceDE w:val="0"/>
              <w:autoSpaceDN w:val="0"/>
              <w:adjustRightInd w:val="0"/>
              <w:rPr>
                <w:rFonts w:eastAsiaTheme="minorHAnsi"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0061A5" w:rsidRPr="00D856AF" w:rsidRDefault="000061A5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D856AF">
              <w:rPr>
                <w:rFonts w:eastAsiaTheme="minorHAnsi"/>
                <w:sz w:val="20"/>
                <w:szCs w:val="20"/>
                <w:lang w:eastAsia="en-US"/>
              </w:rPr>
              <w:t>Расходы развития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0061A5" w:rsidRPr="000061A5" w:rsidRDefault="000061A5">
            <w:pPr>
              <w:jc w:val="center"/>
              <w:rPr>
                <w:color w:val="000000"/>
                <w:spacing w:val="-10"/>
                <w:sz w:val="20"/>
                <w:szCs w:val="20"/>
              </w:rPr>
            </w:pPr>
            <w:r w:rsidRPr="000061A5">
              <w:rPr>
                <w:color w:val="000000"/>
                <w:spacing w:val="-1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0061A5" w:rsidRPr="000061A5" w:rsidRDefault="000061A5">
            <w:pPr>
              <w:jc w:val="center"/>
              <w:rPr>
                <w:color w:val="000000"/>
                <w:spacing w:val="-10"/>
                <w:sz w:val="20"/>
                <w:szCs w:val="20"/>
              </w:rPr>
            </w:pPr>
            <w:r w:rsidRPr="000061A5">
              <w:rPr>
                <w:color w:val="000000"/>
                <w:spacing w:val="-1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0061A5" w:rsidRPr="000061A5" w:rsidRDefault="000061A5">
            <w:pPr>
              <w:jc w:val="center"/>
              <w:rPr>
                <w:color w:val="000000"/>
                <w:spacing w:val="-10"/>
                <w:sz w:val="20"/>
                <w:szCs w:val="20"/>
              </w:rPr>
            </w:pPr>
            <w:r w:rsidRPr="000061A5">
              <w:rPr>
                <w:color w:val="000000"/>
                <w:spacing w:val="-1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0061A5" w:rsidRPr="000061A5" w:rsidRDefault="000061A5">
            <w:pPr>
              <w:jc w:val="center"/>
              <w:rPr>
                <w:color w:val="000000"/>
                <w:spacing w:val="-10"/>
                <w:sz w:val="20"/>
                <w:szCs w:val="20"/>
              </w:rPr>
            </w:pPr>
            <w:r w:rsidRPr="000061A5">
              <w:rPr>
                <w:color w:val="000000"/>
                <w:spacing w:val="-1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0061A5" w:rsidRPr="000061A5" w:rsidRDefault="000061A5">
            <w:pPr>
              <w:jc w:val="center"/>
              <w:rPr>
                <w:color w:val="000000"/>
                <w:spacing w:val="-10"/>
                <w:sz w:val="20"/>
                <w:szCs w:val="20"/>
              </w:rPr>
            </w:pPr>
            <w:r w:rsidRPr="000061A5">
              <w:rPr>
                <w:color w:val="000000"/>
                <w:spacing w:val="-1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0061A5" w:rsidRPr="000061A5" w:rsidRDefault="000061A5">
            <w:pPr>
              <w:jc w:val="center"/>
              <w:rPr>
                <w:color w:val="000000"/>
                <w:spacing w:val="-10"/>
                <w:sz w:val="20"/>
                <w:szCs w:val="20"/>
              </w:rPr>
            </w:pPr>
            <w:r w:rsidRPr="000061A5">
              <w:rPr>
                <w:color w:val="000000"/>
                <w:spacing w:val="-1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0061A5" w:rsidRPr="000061A5" w:rsidRDefault="000061A5">
            <w:pPr>
              <w:jc w:val="center"/>
              <w:rPr>
                <w:color w:val="000000"/>
                <w:spacing w:val="-10"/>
                <w:sz w:val="20"/>
                <w:szCs w:val="20"/>
              </w:rPr>
            </w:pPr>
            <w:r w:rsidRPr="000061A5">
              <w:rPr>
                <w:color w:val="000000"/>
                <w:spacing w:val="-10"/>
                <w:sz w:val="20"/>
                <w:szCs w:val="20"/>
              </w:rPr>
              <w:t>-</w:t>
            </w:r>
          </w:p>
        </w:tc>
        <w:tc>
          <w:tcPr>
            <w:tcW w:w="89" w:type="pct"/>
            <w:vMerge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0061A5" w:rsidRPr="00D856AF" w:rsidRDefault="000061A5" w:rsidP="00D856A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0061A5" w:rsidRPr="00D856AF" w:rsidTr="00F8142A">
        <w:tc>
          <w:tcPr>
            <w:tcW w:w="91" w:type="pct"/>
            <w:tcBorders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0061A5" w:rsidRPr="00D856AF" w:rsidRDefault="000061A5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0061A5" w:rsidRPr="00D856AF" w:rsidRDefault="000061A5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0061A5" w:rsidRPr="00D856AF" w:rsidRDefault="000061A5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0061A5" w:rsidRPr="00F8142A" w:rsidRDefault="000061A5" w:rsidP="00D856AF">
            <w:pPr>
              <w:autoSpaceDE w:val="0"/>
              <w:autoSpaceDN w:val="0"/>
              <w:adjustRightInd w:val="0"/>
              <w:rPr>
                <w:rFonts w:eastAsiaTheme="minorHAnsi"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0061A5" w:rsidRPr="00D856AF" w:rsidRDefault="000061A5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D856AF">
              <w:rPr>
                <w:rFonts w:eastAsiaTheme="minorHAnsi"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0061A5" w:rsidRPr="000061A5" w:rsidRDefault="000061A5">
            <w:pPr>
              <w:jc w:val="center"/>
              <w:rPr>
                <w:color w:val="000000"/>
                <w:spacing w:val="-10"/>
                <w:sz w:val="20"/>
                <w:szCs w:val="20"/>
              </w:rPr>
            </w:pPr>
            <w:r w:rsidRPr="000061A5">
              <w:rPr>
                <w:color w:val="000000"/>
                <w:spacing w:val="-10"/>
                <w:sz w:val="20"/>
                <w:szCs w:val="20"/>
              </w:rPr>
              <w:t>775 458,8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0061A5" w:rsidRPr="000061A5" w:rsidRDefault="000061A5">
            <w:pPr>
              <w:jc w:val="center"/>
              <w:rPr>
                <w:color w:val="000000"/>
                <w:spacing w:val="-10"/>
                <w:sz w:val="20"/>
                <w:szCs w:val="20"/>
              </w:rPr>
            </w:pPr>
            <w:r w:rsidRPr="000061A5">
              <w:rPr>
                <w:color w:val="000000"/>
                <w:spacing w:val="-10"/>
                <w:sz w:val="20"/>
                <w:szCs w:val="20"/>
              </w:rPr>
              <w:t>18 792,5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0061A5" w:rsidRPr="000061A5" w:rsidRDefault="000061A5">
            <w:pPr>
              <w:jc w:val="center"/>
              <w:rPr>
                <w:color w:val="000000"/>
                <w:spacing w:val="-10"/>
                <w:sz w:val="20"/>
                <w:szCs w:val="20"/>
              </w:rPr>
            </w:pPr>
            <w:r w:rsidRPr="000061A5">
              <w:rPr>
                <w:color w:val="000000"/>
                <w:spacing w:val="-1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0061A5" w:rsidRPr="000061A5" w:rsidRDefault="000061A5">
            <w:pPr>
              <w:jc w:val="center"/>
              <w:rPr>
                <w:color w:val="000000"/>
                <w:spacing w:val="-10"/>
                <w:sz w:val="20"/>
                <w:szCs w:val="20"/>
              </w:rPr>
            </w:pPr>
            <w:r w:rsidRPr="000061A5">
              <w:rPr>
                <w:color w:val="000000"/>
                <w:spacing w:val="-1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0061A5" w:rsidRPr="000061A5" w:rsidRDefault="000061A5">
            <w:pPr>
              <w:jc w:val="center"/>
              <w:rPr>
                <w:color w:val="000000"/>
                <w:spacing w:val="-10"/>
                <w:sz w:val="20"/>
                <w:szCs w:val="20"/>
              </w:rPr>
            </w:pPr>
            <w:r w:rsidRPr="000061A5">
              <w:rPr>
                <w:color w:val="000000"/>
                <w:spacing w:val="-1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0061A5" w:rsidRPr="000061A5" w:rsidRDefault="000061A5">
            <w:pPr>
              <w:jc w:val="center"/>
              <w:rPr>
                <w:color w:val="000000"/>
                <w:spacing w:val="-10"/>
                <w:sz w:val="20"/>
                <w:szCs w:val="20"/>
              </w:rPr>
            </w:pPr>
            <w:r w:rsidRPr="000061A5">
              <w:rPr>
                <w:color w:val="000000"/>
                <w:spacing w:val="-1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0061A5" w:rsidRPr="000061A5" w:rsidRDefault="000061A5">
            <w:pPr>
              <w:jc w:val="center"/>
              <w:rPr>
                <w:color w:val="000000"/>
                <w:spacing w:val="-10"/>
                <w:sz w:val="20"/>
                <w:szCs w:val="20"/>
              </w:rPr>
            </w:pPr>
            <w:r w:rsidRPr="000061A5">
              <w:rPr>
                <w:color w:val="000000"/>
                <w:spacing w:val="-10"/>
                <w:sz w:val="20"/>
                <w:szCs w:val="20"/>
              </w:rPr>
              <w:t>794 251,3</w:t>
            </w:r>
          </w:p>
        </w:tc>
        <w:tc>
          <w:tcPr>
            <w:tcW w:w="89" w:type="pct"/>
            <w:vMerge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0061A5" w:rsidRPr="00D856AF" w:rsidRDefault="000061A5" w:rsidP="00D856A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0061A5" w:rsidRPr="00D856AF" w:rsidTr="00F8142A">
        <w:tc>
          <w:tcPr>
            <w:tcW w:w="91" w:type="pct"/>
            <w:tcBorders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0061A5" w:rsidRPr="00D856AF" w:rsidRDefault="000061A5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0061A5" w:rsidRPr="00D856AF" w:rsidRDefault="000061A5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0061A5" w:rsidRPr="00D856AF" w:rsidRDefault="000061A5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0061A5" w:rsidRPr="00F8142A" w:rsidRDefault="000061A5" w:rsidP="00D856AF">
            <w:pPr>
              <w:autoSpaceDE w:val="0"/>
              <w:autoSpaceDN w:val="0"/>
              <w:adjustRightInd w:val="0"/>
              <w:rPr>
                <w:rFonts w:eastAsiaTheme="minorHAnsi"/>
                <w:spacing w:val="-6"/>
                <w:sz w:val="20"/>
                <w:szCs w:val="20"/>
                <w:lang w:eastAsia="en-US"/>
              </w:rPr>
            </w:pPr>
            <w:r w:rsidRPr="00F8142A">
              <w:rPr>
                <w:rFonts w:eastAsiaTheme="minorHAnsi"/>
                <w:spacing w:val="-6"/>
                <w:sz w:val="20"/>
                <w:szCs w:val="20"/>
                <w:lang w:eastAsia="en-US"/>
              </w:rPr>
              <w:t>Внебюджетные средства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0061A5" w:rsidRPr="00D856AF" w:rsidRDefault="000061A5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D856AF">
              <w:rPr>
                <w:rFonts w:eastAsiaTheme="minorHAnsi"/>
                <w:sz w:val="20"/>
                <w:szCs w:val="20"/>
                <w:lang w:eastAsia="en-US"/>
              </w:rPr>
              <w:t>Текущие расходы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0061A5" w:rsidRPr="000061A5" w:rsidRDefault="000061A5">
            <w:pPr>
              <w:jc w:val="center"/>
              <w:rPr>
                <w:color w:val="000000"/>
                <w:spacing w:val="-10"/>
                <w:sz w:val="20"/>
                <w:szCs w:val="20"/>
              </w:rPr>
            </w:pPr>
            <w:r w:rsidRPr="000061A5">
              <w:rPr>
                <w:color w:val="000000"/>
                <w:spacing w:val="-1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0061A5" w:rsidRPr="000061A5" w:rsidRDefault="000061A5">
            <w:pPr>
              <w:jc w:val="center"/>
              <w:rPr>
                <w:color w:val="000000"/>
                <w:spacing w:val="-10"/>
                <w:sz w:val="20"/>
                <w:szCs w:val="20"/>
              </w:rPr>
            </w:pPr>
            <w:r w:rsidRPr="000061A5">
              <w:rPr>
                <w:color w:val="000000"/>
                <w:spacing w:val="-1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0061A5" w:rsidRPr="000061A5" w:rsidRDefault="000061A5">
            <w:pPr>
              <w:jc w:val="center"/>
              <w:rPr>
                <w:color w:val="000000"/>
                <w:spacing w:val="-10"/>
                <w:sz w:val="20"/>
                <w:szCs w:val="20"/>
              </w:rPr>
            </w:pPr>
            <w:r w:rsidRPr="000061A5">
              <w:rPr>
                <w:color w:val="000000"/>
                <w:spacing w:val="-1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0061A5" w:rsidRPr="000061A5" w:rsidRDefault="000061A5">
            <w:pPr>
              <w:jc w:val="center"/>
              <w:rPr>
                <w:color w:val="000000"/>
                <w:spacing w:val="-10"/>
                <w:sz w:val="20"/>
                <w:szCs w:val="20"/>
              </w:rPr>
            </w:pPr>
            <w:r w:rsidRPr="000061A5">
              <w:rPr>
                <w:color w:val="000000"/>
                <w:spacing w:val="-1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0061A5" w:rsidRPr="000061A5" w:rsidRDefault="000061A5">
            <w:pPr>
              <w:jc w:val="center"/>
              <w:rPr>
                <w:color w:val="000000"/>
                <w:spacing w:val="-10"/>
                <w:sz w:val="20"/>
                <w:szCs w:val="20"/>
              </w:rPr>
            </w:pPr>
            <w:r w:rsidRPr="000061A5">
              <w:rPr>
                <w:color w:val="000000"/>
                <w:spacing w:val="-1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0061A5" w:rsidRPr="000061A5" w:rsidRDefault="000061A5">
            <w:pPr>
              <w:jc w:val="center"/>
              <w:rPr>
                <w:color w:val="000000"/>
                <w:spacing w:val="-10"/>
                <w:sz w:val="20"/>
                <w:szCs w:val="20"/>
              </w:rPr>
            </w:pPr>
            <w:r w:rsidRPr="000061A5">
              <w:rPr>
                <w:color w:val="000000"/>
                <w:spacing w:val="-1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0061A5" w:rsidRPr="000061A5" w:rsidRDefault="000061A5">
            <w:pPr>
              <w:jc w:val="center"/>
              <w:rPr>
                <w:color w:val="000000"/>
                <w:spacing w:val="-10"/>
                <w:sz w:val="20"/>
                <w:szCs w:val="20"/>
              </w:rPr>
            </w:pPr>
            <w:r w:rsidRPr="000061A5">
              <w:rPr>
                <w:color w:val="000000"/>
                <w:spacing w:val="-10"/>
                <w:sz w:val="20"/>
                <w:szCs w:val="20"/>
              </w:rPr>
              <w:t>-</w:t>
            </w:r>
          </w:p>
        </w:tc>
        <w:tc>
          <w:tcPr>
            <w:tcW w:w="89" w:type="pct"/>
            <w:vMerge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0061A5" w:rsidRPr="00D856AF" w:rsidRDefault="000061A5" w:rsidP="00D856A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0061A5" w:rsidRPr="00D856AF" w:rsidTr="00F8142A">
        <w:tc>
          <w:tcPr>
            <w:tcW w:w="91" w:type="pct"/>
            <w:tcBorders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0061A5" w:rsidRPr="00D856AF" w:rsidRDefault="000061A5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0061A5" w:rsidRPr="00D856AF" w:rsidRDefault="000061A5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0061A5" w:rsidRPr="00D856AF" w:rsidRDefault="000061A5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0061A5" w:rsidRPr="00F8142A" w:rsidRDefault="000061A5" w:rsidP="00D856AF">
            <w:pPr>
              <w:autoSpaceDE w:val="0"/>
              <w:autoSpaceDN w:val="0"/>
              <w:adjustRightInd w:val="0"/>
              <w:rPr>
                <w:rFonts w:eastAsiaTheme="minorHAnsi"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0061A5" w:rsidRPr="00D856AF" w:rsidRDefault="000061A5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D856AF">
              <w:rPr>
                <w:rFonts w:eastAsiaTheme="minorHAnsi"/>
                <w:sz w:val="20"/>
                <w:szCs w:val="20"/>
                <w:lang w:eastAsia="en-US"/>
              </w:rPr>
              <w:t>Расходы развития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0061A5" w:rsidRPr="000061A5" w:rsidRDefault="000061A5">
            <w:pPr>
              <w:jc w:val="center"/>
              <w:rPr>
                <w:color w:val="000000"/>
                <w:spacing w:val="-10"/>
                <w:sz w:val="20"/>
                <w:szCs w:val="20"/>
              </w:rPr>
            </w:pPr>
            <w:r w:rsidRPr="000061A5">
              <w:rPr>
                <w:color w:val="000000"/>
                <w:spacing w:val="-1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0061A5" w:rsidRPr="000061A5" w:rsidRDefault="000061A5">
            <w:pPr>
              <w:jc w:val="center"/>
              <w:rPr>
                <w:color w:val="000000"/>
                <w:spacing w:val="-10"/>
                <w:sz w:val="20"/>
                <w:szCs w:val="20"/>
              </w:rPr>
            </w:pPr>
            <w:r w:rsidRPr="000061A5">
              <w:rPr>
                <w:color w:val="000000"/>
                <w:spacing w:val="-1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0061A5" w:rsidRPr="000061A5" w:rsidRDefault="000061A5">
            <w:pPr>
              <w:jc w:val="center"/>
              <w:rPr>
                <w:color w:val="000000"/>
                <w:spacing w:val="-10"/>
                <w:sz w:val="20"/>
                <w:szCs w:val="20"/>
              </w:rPr>
            </w:pPr>
            <w:r w:rsidRPr="000061A5">
              <w:rPr>
                <w:color w:val="000000"/>
                <w:spacing w:val="-1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0061A5" w:rsidRPr="000061A5" w:rsidRDefault="000061A5">
            <w:pPr>
              <w:jc w:val="center"/>
              <w:rPr>
                <w:color w:val="000000"/>
                <w:spacing w:val="-10"/>
                <w:sz w:val="20"/>
                <w:szCs w:val="20"/>
              </w:rPr>
            </w:pPr>
            <w:r w:rsidRPr="000061A5">
              <w:rPr>
                <w:color w:val="000000"/>
                <w:spacing w:val="-1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0061A5" w:rsidRPr="000061A5" w:rsidRDefault="000061A5">
            <w:pPr>
              <w:jc w:val="center"/>
              <w:rPr>
                <w:color w:val="000000"/>
                <w:spacing w:val="-10"/>
                <w:sz w:val="20"/>
                <w:szCs w:val="20"/>
              </w:rPr>
            </w:pPr>
            <w:r w:rsidRPr="000061A5">
              <w:rPr>
                <w:color w:val="000000"/>
                <w:spacing w:val="-1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0061A5" w:rsidRPr="000061A5" w:rsidRDefault="000061A5">
            <w:pPr>
              <w:jc w:val="center"/>
              <w:rPr>
                <w:color w:val="000000"/>
                <w:spacing w:val="-10"/>
                <w:sz w:val="20"/>
                <w:szCs w:val="20"/>
              </w:rPr>
            </w:pPr>
            <w:r w:rsidRPr="000061A5">
              <w:rPr>
                <w:color w:val="000000"/>
                <w:spacing w:val="-1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0061A5" w:rsidRPr="000061A5" w:rsidRDefault="000061A5">
            <w:pPr>
              <w:jc w:val="center"/>
              <w:rPr>
                <w:color w:val="000000"/>
                <w:spacing w:val="-10"/>
                <w:sz w:val="20"/>
                <w:szCs w:val="20"/>
              </w:rPr>
            </w:pPr>
            <w:r w:rsidRPr="000061A5">
              <w:rPr>
                <w:color w:val="000000"/>
                <w:spacing w:val="-10"/>
                <w:sz w:val="20"/>
                <w:szCs w:val="20"/>
              </w:rPr>
              <w:t>-</w:t>
            </w:r>
          </w:p>
        </w:tc>
        <w:tc>
          <w:tcPr>
            <w:tcW w:w="89" w:type="pct"/>
            <w:vMerge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0061A5" w:rsidRPr="00D856AF" w:rsidRDefault="000061A5" w:rsidP="00D856A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0061A5" w:rsidRPr="00D856AF" w:rsidTr="00F8142A">
        <w:tc>
          <w:tcPr>
            <w:tcW w:w="91" w:type="pct"/>
            <w:tcBorders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0061A5" w:rsidRPr="00D856AF" w:rsidRDefault="000061A5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0061A5" w:rsidRPr="00D856AF" w:rsidRDefault="000061A5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0061A5" w:rsidRPr="00D856AF" w:rsidRDefault="000061A5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0061A5" w:rsidRPr="00F8142A" w:rsidRDefault="000061A5" w:rsidP="00D856AF">
            <w:pPr>
              <w:autoSpaceDE w:val="0"/>
              <w:autoSpaceDN w:val="0"/>
              <w:adjustRightInd w:val="0"/>
              <w:rPr>
                <w:rFonts w:eastAsiaTheme="minorHAnsi"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0061A5" w:rsidRPr="00D856AF" w:rsidRDefault="000061A5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D856AF">
              <w:rPr>
                <w:rFonts w:eastAsiaTheme="minorHAnsi"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0061A5" w:rsidRPr="000061A5" w:rsidRDefault="000061A5">
            <w:pPr>
              <w:jc w:val="center"/>
              <w:rPr>
                <w:color w:val="000000"/>
                <w:spacing w:val="-10"/>
                <w:sz w:val="20"/>
                <w:szCs w:val="20"/>
              </w:rPr>
            </w:pPr>
            <w:r w:rsidRPr="000061A5">
              <w:rPr>
                <w:color w:val="000000"/>
                <w:spacing w:val="-1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0061A5" w:rsidRPr="000061A5" w:rsidRDefault="000061A5">
            <w:pPr>
              <w:jc w:val="center"/>
              <w:rPr>
                <w:color w:val="000000"/>
                <w:spacing w:val="-10"/>
                <w:sz w:val="20"/>
                <w:szCs w:val="20"/>
              </w:rPr>
            </w:pPr>
            <w:r w:rsidRPr="000061A5">
              <w:rPr>
                <w:color w:val="000000"/>
                <w:spacing w:val="-1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0061A5" w:rsidRPr="000061A5" w:rsidRDefault="000061A5">
            <w:pPr>
              <w:jc w:val="center"/>
              <w:rPr>
                <w:color w:val="000000"/>
                <w:spacing w:val="-10"/>
                <w:sz w:val="20"/>
                <w:szCs w:val="20"/>
              </w:rPr>
            </w:pPr>
            <w:r w:rsidRPr="000061A5">
              <w:rPr>
                <w:color w:val="000000"/>
                <w:spacing w:val="-1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0061A5" w:rsidRPr="000061A5" w:rsidRDefault="000061A5">
            <w:pPr>
              <w:jc w:val="center"/>
              <w:rPr>
                <w:color w:val="000000"/>
                <w:spacing w:val="-10"/>
                <w:sz w:val="20"/>
                <w:szCs w:val="20"/>
              </w:rPr>
            </w:pPr>
            <w:r w:rsidRPr="000061A5">
              <w:rPr>
                <w:color w:val="000000"/>
                <w:spacing w:val="-1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0061A5" w:rsidRPr="000061A5" w:rsidRDefault="000061A5">
            <w:pPr>
              <w:jc w:val="center"/>
              <w:rPr>
                <w:color w:val="000000"/>
                <w:spacing w:val="-10"/>
                <w:sz w:val="20"/>
                <w:szCs w:val="20"/>
              </w:rPr>
            </w:pPr>
            <w:r w:rsidRPr="000061A5">
              <w:rPr>
                <w:color w:val="000000"/>
                <w:spacing w:val="-1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0061A5" w:rsidRPr="000061A5" w:rsidRDefault="000061A5">
            <w:pPr>
              <w:jc w:val="center"/>
              <w:rPr>
                <w:color w:val="000000"/>
                <w:spacing w:val="-10"/>
                <w:sz w:val="20"/>
                <w:szCs w:val="20"/>
              </w:rPr>
            </w:pPr>
            <w:r w:rsidRPr="000061A5">
              <w:rPr>
                <w:color w:val="000000"/>
                <w:spacing w:val="-1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0061A5" w:rsidRPr="000061A5" w:rsidRDefault="000061A5">
            <w:pPr>
              <w:jc w:val="center"/>
              <w:rPr>
                <w:color w:val="000000"/>
                <w:spacing w:val="-10"/>
                <w:sz w:val="20"/>
                <w:szCs w:val="20"/>
              </w:rPr>
            </w:pPr>
            <w:r w:rsidRPr="000061A5">
              <w:rPr>
                <w:color w:val="000000"/>
                <w:spacing w:val="-10"/>
                <w:sz w:val="20"/>
                <w:szCs w:val="20"/>
              </w:rPr>
              <w:t>-</w:t>
            </w:r>
          </w:p>
        </w:tc>
        <w:tc>
          <w:tcPr>
            <w:tcW w:w="89" w:type="pct"/>
            <w:vMerge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0061A5" w:rsidRPr="00D856AF" w:rsidRDefault="000061A5" w:rsidP="00D856A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BC58E8" w:rsidRPr="00D856AF" w:rsidTr="00F8142A">
        <w:tc>
          <w:tcPr>
            <w:tcW w:w="91" w:type="pct"/>
            <w:tcBorders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BC58E8" w:rsidRPr="00D856AF" w:rsidRDefault="00BC58E8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BC58E8" w:rsidRPr="00D856AF" w:rsidRDefault="00BC58E8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BC58E8" w:rsidRPr="00F8142A" w:rsidRDefault="00BC58E8" w:rsidP="00D856AF">
            <w:pPr>
              <w:autoSpaceDE w:val="0"/>
              <w:autoSpaceDN w:val="0"/>
              <w:adjustRightInd w:val="0"/>
              <w:rPr>
                <w:rFonts w:eastAsiaTheme="minorHAnsi"/>
                <w:spacing w:val="-6"/>
                <w:sz w:val="20"/>
                <w:szCs w:val="20"/>
                <w:lang w:eastAsia="en-US"/>
              </w:rPr>
            </w:pPr>
            <w:r w:rsidRPr="00F8142A">
              <w:rPr>
                <w:rFonts w:eastAsiaTheme="minorHAnsi"/>
                <w:spacing w:val="-6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 w:rsidRPr="00BC58E8">
              <w:rPr>
                <w:color w:val="000000"/>
                <w:spacing w:val="-10"/>
                <w:sz w:val="20"/>
                <w:szCs w:val="20"/>
              </w:rPr>
              <w:t>121 264 473,6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134 695 120,2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143 451 645,0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178 159 172,1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198 972 125,4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213 212 846,9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989 755 383,2</w:t>
            </w:r>
          </w:p>
        </w:tc>
        <w:tc>
          <w:tcPr>
            <w:tcW w:w="89" w:type="pct"/>
            <w:vMerge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BC58E8" w:rsidRPr="00D856AF" w:rsidRDefault="00BC58E8" w:rsidP="00D856A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BC58E8" w:rsidRPr="00D856AF" w:rsidTr="00F8142A">
        <w:tc>
          <w:tcPr>
            <w:tcW w:w="91" w:type="pct"/>
            <w:tcBorders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BC58E8" w:rsidRPr="00D856AF" w:rsidRDefault="00BC58E8" w:rsidP="00D856AF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BC58E8" w:rsidRPr="00D856AF" w:rsidRDefault="00BC58E8" w:rsidP="00D856AF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D856AF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BC58E8" w:rsidRPr="00D856AF" w:rsidRDefault="00BC58E8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D856AF">
              <w:rPr>
                <w:rFonts w:eastAsiaTheme="minorHAnsi"/>
                <w:sz w:val="20"/>
                <w:szCs w:val="20"/>
                <w:lang w:eastAsia="en-US"/>
              </w:rPr>
              <w:t>Подпрограмма 1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BC58E8" w:rsidRPr="00F8142A" w:rsidRDefault="00BC58E8" w:rsidP="00D856AF">
            <w:pPr>
              <w:autoSpaceDE w:val="0"/>
              <w:autoSpaceDN w:val="0"/>
              <w:adjustRightInd w:val="0"/>
              <w:rPr>
                <w:rFonts w:eastAsiaTheme="minorHAnsi"/>
                <w:spacing w:val="-6"/>
                <w:sz w:val="20"/>
                <w:szCs w:val="20"/>
                <w:lang w:eastAsia="en-US"/>
              </w:rPr>
            </w:pPr>
            <w:r w:rsidRPr="00F8142A">
              <w:rPr>
                <w:rFonts w:eastAsiaTheme="minorHAnsi"/>
                <w:spacing w:val="-6"/>
                <w:sz w:val="20"/>
                <w:szCs w:val="20"/>
                <w:lang w:eastAsia="en-US"/>
              </w:rPr>
              <w:t>Бюджет</w:t>
            </w:r>
            <w:r w:rsidRPr="00F8142A">
              <w:rPr>
                <w:rFonts w:eastAsiaTheme="minorHAnsi"/>
                <w:spacing w:val="-6"/>
                <w:sz w:val="20"/>
                <w:szCs w:val="20"/>
                <w:lang w:eastAsia="en-US"/>
              </w:rPr>
              <w:br/>
              <w:t xml:space="preserve"> Санкт-Петербурга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BC58E8" w:rsidRPr="00D856AF" w:rsidRDefault="00BC58E8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D856AF">
              <w:rPr>
                <w:rFonts w:eastAsiaTheme="minorHAnsi"/>
                <w:sz w:val="20"/>
                <w:szCs w:val="20"/>
                <w:lang w:eastAsia="en-US"/>
              </w:rPr>
              <w:t>Текущие расходы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40 517 233,6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44 557 864,5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45 938 164,2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48 656 886,7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54 382 989,4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57 863 020,9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291 916 159,3</w:t>
            </w:r>
          </w:p>
        </w:tc>
        <w:tc>
          <w:tcPr>
            <w:tcW w:w="89" w:type="pct"/>
            <w:vMerge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BC58E8" w:rsidRPr="00D856AF" w:rsidRDefault="00BC58E8" w:rsidP="00D856A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BC58E8" w:rsidRPr="00D856AF" w:rsidTr="00F8142A">
        <w:tc>
          <w:tcPr>
            <w:tcW w:w="91" w:type="pct"/>
            <w:tcBorders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BC58E8" w:rsidRPr="00D856AF" w:rsidRDefault="00BC58E8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BC58E8" w:rsidRPr="00D856AF" w:rsidRDefault="00BC58E8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BC58E8" w:rsidRPr="00D856AF" w:rsidRDefault="00BC58E8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BC58E8" w:rsidRPr="00F8142A" w:rsidRDefault="00BC58E8" w:rsidP="00D856AF">
            <w:pPr>
              <w:autoSpaceDE w:val="0"/>
              <w:autoSpaceDN w:val="0"/>
              <w:adjustRightInd w:val="0"/>
              <w:rPr>
                <w:rFonts w:eastAsiaTheme="minorHAnsi"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BC58E8" w:rsidRPr="00D856AF" w:rsidRDefault="00BC58E8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D856AF">
              <w:rPr>
                <w:rFonts w:eastAsiaTheme="minorHAnsi"/>
                <w:sz w:val="20"/>
                <w:szCs w:val="20"/>
                <w:lang w:eastAsia="en-US"/>
              </w:rPr>
              <w:t>Расходы развития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2 780 408,9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3 579 536,5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2 137 425,8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1 152 004,3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2 496 814,5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368 628,4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12 514 818,4</w:t>
            </w:r>
          </w:p>
        </w:tc>
        <w:tc>
          <w:tcPr>
            <w:tcW w:w="89" w:type="pct"/>
            <w:vMerge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BC58E8" w:rsidRPr="00D856AF" w:rsidRDefault="00BC58E8" w:rsidP="00D856A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BC58E8" w:rsidRPr="00D856AF" w:rsidTr="00F8142A">
        <w:tc>
          <w:tcPr>
            <w:tcW w:w="91" w:type="pct"/>
            <w:tcBorders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BC58E8" w:rsidRPr="00D856AF" w:rsidRDefault="00BC58E8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BC58E8" w:rsidRPr="00D856AF" w:rsidRDefault="00BC58E8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BC58E8" w:rsidRPr="00D856AF" w:rsidRDefault="00BC58E8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BC58E8" w:rsidRPr="00F8142A" w:rsidRDefault="00BC58E8" w:rsidP="00D856AF">
            <w:pPr>
              <w:autoSpaceDE w:val="0"/>
              <w:autoSpaceDN w:val="0"/>
              <w:adjustRightInd w:val="0"/>
              <w:rPr>
                <w:rFonts w:eastAsiaTheme="minorHAnsi"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BC58E8" w:rsidRPr="00D856AF" w:rsidRDefault="00BC58E8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D856AF">
              <w:rPr>
                <w:rFonts w:eastAsiaTheme="minorHAnsi"/>
                <w:sz w:val="20"/>
                <w:szCs w:val="20"/>
                <w:lang w:eastAsia="en-US"/>
              </w:rPr>
              <w:t>Нераспределенные расходы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26 927 521,1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28 769 160,7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41 478 823,3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97 175 505,1</w:t>
            </w:r>
          </w:p>
        </w:tc>
        <w:tc>
          <w:tcPr>
            <w:tcW w:w="89" w:type="pct"/>
            <w:vMerge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BC58E8" w:rsidRPr="00D856AF" w:rsidRDefault="00BC58E8" w:rsidP="00D856A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BC58E8" w:rsidRPr="00D856AF" w:rsidTr="00F8142A">
        <w:tc>
          <w:tcPr>
            <w:tcW w:w="91" w:type="pct"/>
            <w:tcBorders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BC58E8" w:rsidRPr="00D856AF" w:rsidRDefault="00BC58E8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BC58E8" w:rsidRPr="00D856AF" w:rsidRDefault="00BC58E8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BC58E8" w:rsidRPr="00D856AF" w:rsidRDefault="00BC58E8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BC58E8" w:rsidRPr="00F8142A" w:rsidRDefault="00BC58E8" w:rsidP="00D856AF">
            <w:pPr>
              <w:autoSpaceDE w:val="0"/>
              <w:autoSpaceDN w:val="0"/>
              <w:adjustRightInd w:val="0"/>
              <w:rPr>
                <w:rFonts w:eastAsiaTheme="minorHAnsi"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BC58E8" w:rsidRPr="00D856AF" w:rsidRDefault="00BC58E8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D856AF">
              <w:rPr>
                <w:rFonts w:eastAsiaTheme="minorHAnsi"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43 297 642,5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48 137 401,0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48 075 590,0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76 736 412,1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85 648 964,6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99 710 472,6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401 606 482,8</w:t>
            </w:r>
          </w:p>
        </w:tc>
        <w:tc>
          <w:tcPr>
            <w:tcW w:w="89" w:type="pct"/>
            <w:vMerge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BC58E8" w:rsidRPr="00D856AF" w:rsidRDefault="00BC58E8" w:rsidP="00D856A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BC58E8" w:rsidRPr="00D856AF" w:rsidTr="00F8142A">
        <w:tc>
          <w:tcPr>
            <w:tcW w:w="91" w:type="pct"/>
            <w:tcBorders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BC58E8" w:rsidRPr="00D856AF" w:rsidRDefault="00BC58E8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BC58E8" w:rsidRPr="00D856AF" w:rsidRDefault="00BC58E8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BC58E8" w:rsidRPr="00D856AF" w:rsidRDefault="00BC58E8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BC58E8" w:rsidRPr="00F8142A" w:rsidRDefault="00BC58E8" w:rsidP="00D856AF">
            <w:pPr>
              <w:autoSpaceDE w:val="0"/>
              <w:autoSpaceDN w:val="0"/>
              <w:adjustRightInd w:val="0"/>
              <w:rPr>
                <w:rFonts w:eastAsiaTheme="minorHAnsi"/>
                <w:spacing w:val="-6"/>
                <w:sz w:val="20"/>
                <w:szCs w:val="20"/>
                <w:lang w:eastAsia="en-US"/>
              </w:rPr>
            </w:pPr>
            <w:r w:rsidRPr="00F8142A">
              <w:rPr>
                <w:rFonts w:eastAsiaTheme="minorHAnsi"/>
                <w:spacing w:val="-6"/>
                <w:sz w:val="20"/>
                <w:szCs w:val="20"/>
                <w:lang w:eastAsia="en-US"/>
              </w:rPr>
              <w:t xml:space="preserve">Федеральный бюджет </w:t>
            </w:r>
            <w:hyperlink r:id="rId11" w:history="1">
              <w:r w:rsidRPr="00F8142A">
                <w:rPr>
                  <w:rFonts w:eastAsiaTheme="minorHAnsi"/>
                  <w:color w:val="0000FF"/>
                  <w:spacing w:val="-6"/>
                  <w:sz w:val="20"/>
                  <w:szCs w:val="20"/>
                  <w:lang w:eastAsia="en-US"/>
                </w:rPr>
                <w:t>&lt;*&gt;</w:t>
              </w:r>
            </w:hyperlink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BC58E8" w:rsidRPr="00D856AF" w:rsidRDefault="00BC58E8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D856AF">
              <w:rPr>
                <w:rFonts w:eastAsiaTheme="minorHAnsi"/>
                <w:sz w:val="20"/>
                <w:szCs w:val="20"/>
                <w:lang w:eastAsia="en-US"/>
              </w:rPr>
              <w:t>Текущие расходы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358 917,2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358 917,2</w:t>
            </w:r>
          </w:p>
        </w:tc>
        <w:tc>
          <w:tcPr>
            <w:tcW w:w="89" w:type="pct"/>
            <w:vMerge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BC58E8" w:rsidRPr="00D856AF" w:rsidRDefault="00BC58E8" w:rsidP="00D856A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BC58E8" w:rsidRPr="00D856AF" w:rsidTr="00F8142A">
        <w:tc>
          <w:tcPr>
            <w:tcW w:w="91" w:type="pct"/>
            <w:tcBorders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BC58E8" w:rsidRPr="00D856AF" w:rsidRDefault="00BC58E8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BC58E8" w:rsidRPr="00D856AF" w:rsidRDefault="00BC58E8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BC58E8" w:rsidRPr="00D856AF" w:rsidRDefault="00BC58E8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BC58E8" w:rsidRPr="00F8142A" w:rsidRDefault="00BC58E8" w:rsidP="00D856AF">
            <w:pPr>
              <w:autoSpaceDE w:val="0"/>
              <w:autoSpaceDN w:val="0"/>
              <w:adjustRightInd w:val="0"/>
              <w:rPr>
                <w:rFonts w:eastAsiaTheme="minorHAnsi"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BC58E8" w:rsidRPr="00D856AF" w:rsidRDefault="00BC58E8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D856AF">
              <w:rPr>
                <w:rFonts w:eastAsiaTheme="minorHAnsi"/>
                <w:sz w:val="20"/>
                <w:szCs w:val="20"/>
                <w:lang w:eastAsia="en-US"/>
              </w:rPr>
              <w:t>Расходы развития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9" w:type="pct"/>
            <w:vMerge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BC58E8" w:rsidRPr="00D856AF" w:rsidRDefault="00BC58E8" w:rsidP="00D856A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BC58E8" w:rsidRPr="00D856AF" w:rsidTr="00F8142A">
        <w:tc>
          <w:tcPr>
            <w:tcW w:w="91" w:type="pct"/>
            <w:tcBorders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BC58E8" w:rsidRPr="00D856AF" w:rsidRDefault="00BC58E8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BC58E8" w:rsidRPr="00D856AF" w:rsidRDefault="00BC58E8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BC58E8" w:rsidRPr="00D856AF" w:rsidRDefault="00BC58E8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BC58E8" w:rsidRPr="00F8142A" w:rsidRDefault="00BC58E8" w:rsidP="00D856AF">
            <w:pPr>
              <w:autoSpaceDE w:val="0"/>
              <w:autoSpaceDN w:val="0"/>
              <w:adjustRightInd w:val="0"/>
              <w:rPr>
                <w:rFonts w:eastAsiaTheme="minorHAnsi"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BC58E8" w:rsidRPr="00D856AF" w:rsidRDefault="00BC58E8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D856AF">
              <w:rPr>
                <w:rFonts w:eastAsiaTheme="minorHAnsi"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358 917,2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358 917,2</w:t>
            </w:r>
          </w:p>
        </w:tc>
        <w:tc>
          <w:tcPr>
            <w:tcW w:w="89" w:type="pct"/>
            <w:vMerge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BC58E8" w:rsidRPr="00D856AF" w:rsidRDefault="00BC58E8" w:rsidP="00D856A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BC58E8" w:rsidRPr="00D856AF" w:rsidTr="00F8142A">
        <w:tc>
          <w:tcPr>
            <w:tcW w:w="91" w:type="pct"/>
            <w:tcBorders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BC58E8" w:rsidRPr="00D856AF" w:rsidRDefault="00BC58E8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BC58E8" w:rsidRPr="00D856AF" w:rsidRDefault="00BC58E8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BC58E8" w:rsidRPr="00D856AF" w:rsidRDefault="00BC58E8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BC58E8" w:rsidRPr="00F8142A" w:rsidRDefault="00BC58E8" w:rsidP="00D856AF">
            <w:pPr>
              <w:autoSpaceDE w:val="0"/>
              <w:autoSpaceDN w:val="0"/>
              <w:adjustRightInd w:val="0"/>
              <w:rPr>
                <w:rFonts w:eastAsiaTheme="minorHAnsi"/>
                <w:spacing w:val="-6"/>
                <w:sz w:val="20"/>
                <w:szCs w:val="20"/>
                <w:lang w:eastAsia="en-US"/>
              </w:rPr>
            </w:pPr>
            <w:r w:rsidRPr="00F8142A">
              <w:rPr>
                <w:rFonts w:eastAsiaTheme="minorHAnsi"/>
                <w:spacing w:val="-6"/>
                <w:sz w:val="20"/>
                <w:szCs w:val="20"/>
                <w:lang w:eastAsia="en-US"/>
              </w:rPr>
              <w:t>Внебюджетные средства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BC58E8" w:rsidRPr="00D856AF" w:rsidRDefault="00BC58E8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D856AF">
              <w:rPr>
                <w:rFonts w:eastAsiaTheme="minorHAnsi"/>
                <w:sz w:val="20"/>
                <w:szCs w:val="20"/>
                <w:lang w:eastAsia="en-US"/>
              </w:rPr>
              <w:t>Текущие расходы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9" w:type="pct"/>
            <w:vMerge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BC58E8" w:rsidRPr="00D856AF" w:rsidRDefault="00BC58E8" w:rsidP="00D856A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BC58E8" w:rsidRPr="00D856AF" w:rsidTr="00F8142A">
        <w:tc>
          <w:tcPr>
            <w:tcW w:w="91" w:type="pct"/>
            <w:tcBorders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BC58E8" w:rsidRPr="00D856AF" w:rsidRDefault="00BC58E8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BC58E8" w:rsidRPr="00D856AF" w:rsidRDefault="00BC58E8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BC58E8" w:rsidRPr="00D856AF" w:rsidRDefault="00BC58E8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BC58E8" w:rsidRPr="00F8142A" w:rsidRDefault="00BC58E8" w:rsidP="00D856AF">
            <w:pPr>
              <w:autoSpaceDE w:val="0"/>
              <w:autoSpaceDN w:val="0"/>
              <w:adjustRightInd w:val="0"/>
              <w:rPr>
                <w:rFonts w:eastAsiaTheme="minorHAnsi"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BC58E8" w:rsidRPr="00D856AF" w:rsidRDefault="00BC58E8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D856AF">
              <w:rPr>
                <w:rFonts w:eastAsiaTheme="minorHAnsi"/>
                <w:sz w:val="20"/>
                <w:szCs w:val="20"/>
                <w:lang w:eastAsia="en-US"/>
              </w:rPr>
              <w:t>Расходы развития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9" w:type="pct"/>
            <w:vMerge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BC58E8" w:rsidRPr="00D856AF" w:rsidRDefault="00BC58E8" w:rsidP="00D856A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BC58E8" w:rsidRPr="00D856AF" w:rsidTr="00F8142A">
        <w:tc>
          <w:tcPr>
            <w:tcW w:w="91" w:type="pct"/>
            <w:tcBorders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BC58E8" w:rsidRPr="00D856AF" w:rsidRDefault="00BC58E8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BC58E8" w:rsidRPr="00D856AF" w:rsidRDefault="00BC58E8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BC58E8" w:rsidRPr="00D856AF" w:rsidRDefault="00BC58E8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BC58E8" w:rsidRPr="00F8142A" w:rsidRDefault="00BC58E8" w:rsidP="00D856AF">
            <w:pPr>
              <w:autoSpaceDE w:val="0"/>
              <w:autoSpaceDN w:val="0"/>
              <w:adjustRightInd w:val="0"/>
              <w:rPr>
                <w:rFonts w:eastAsiaTheme="minorHAnsi"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BC58E8" w:rsidRPr="00D856AF" w:rsidRDefault="00BC58E8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D856AF">
              <w:rPr>
                <w:rFonts w:eastAsiaTheme="minorHAnsi"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9" w:type="pct"/>
            <w:vMerge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BC58E8" w:rsidRPr="00D856AF" w:rsidRDefault="00BC58E8" w:rsidP="00D856A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BC58E8" w:rsidRPr="00D856AF" w:rsidTr="00F8142A">
        <w:tc>
          <w:tcPr>
            <w:tcW w:w="91" w:type="pct"/>
            <w:tcBorders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BC58E8" w:rsidRPr="00D856AF" w:rsidRDefault="00BC58E8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BC58E8" w:rsidRPr="00D856AF" w:rsidRDefault="00BC58E8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BC58E8" w:rsidRPr="00F8142A" w:rsidRDefault="00BC58E8" w:rsidP="00D856AF">
            <w:pPr>
              <w:autoSpaceDE w:val="0"/>
              <w:autoSpaceDN w:val="0"/>
              <w:adjustRightInd w:val="0"/>
              <w:rPr>
                <w:rFonts w:eastAsiaTheme="minorHAnsi"/>
                <w:spacing w:val="-6"/>
                <w:sz w:val="20"/>
                <w:szCs w:val="20"/>
                <w:lang w:eastAsia="en-US"/>
              </w:rPr>
            </w:pPr>
            <w:r w:rsidRPr="00F8142A">
              <w:rPr>
                <w:rFonts w:eastAsiaTheme="minorHAnsi"/>
                <w:spacing w:val="-6"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43 656 559,7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48 137 401,0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48 075 590,0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76 736 412,1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85 648 964,6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99 710 472,6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401 965 400,0</w:t>
            </w:r>
          </w:p>
        </w:tc>
        <w:tc>
          <w:tcPr>
            <w:tcW w:w="89" w:type="pct"/>
            <w:vMerge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BC58E8" w:rsidRPr="00D856AF" w:rsidRDefault="00BC58E8" w:rsidP="00D856A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F8142A" w:rsidRPr="00D856AF" w:rsidTr="00F8142A">
        <w:tc>
          <w:tcPr>
            <w:tcW w:w="91" w:type="pct"/>
            <w:tcBorders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F8142A" w:rsidRPr="00D856AF" w:rsidRDefault="00F8142A" w:rsidP="00D856AF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F8142A" w:rsidRPr="00D856AF" w:rsidRDefault="00F8142A" w:rsidP="00D856AF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D856AF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F8142A" w:rsidRPr="00D856AF" w:rsidRDefault="00F8142A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D856AF">
              <w:rPr>
                <w:rFonts w:eastAsiaTheme="minorHAnsi"/>
                <w:sz w:val="20"/>
                <w:szCs w:val="20"/>
                <w:lang w:eastAsia="en-US"/>
              </w:rPr>
              <w:t>Подпрограмма 2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F8142A" w:rsidRPr="00F8142A" w:rsidRDefault="00F8142A" w:rsidP="00D856AF">
            <w:pPr>
              <w:autoSpaceDE w:val="0"/>
              <w:autoSpaceDN w:val="0"/>
              <w:adjustRightInd w:val="0"/>
              <w:rPr>
                <w:rFonts w:eastAsiaTheme="minorHAnsi"/>
                <w:spacing w:val="-6"/>
                <w:sz w:val="20"/>
                <w:szCs w:val="20"/>
                <w:lang w:eastAsia="en-US"/>
              </w:rPr>
            </w:pPr>
            <w:r w:rsidRPr="00F8142A">
              <w:rPr>
                <w:rFonts w:eastAsiaTheme="minorHAnsi"/>
                <w:spacing w:val="-6"/>
                <w:sz w:val="20"/>
                <w:szCs w:val="20"/>
                <w:lang w:eastAsia="en-US"/>
              </w:rPr>
              <w:t xml:space="preserve">Бюджет </w:t>
            </w:r>
          </w:p>
          <w:p w:rsidR="00F8142A" w:rsidRPr="00F8142A" w:rsidRDefault="00F8142A" w:rsidP="00D856AF">
            <w:pPr>
              <w:autoSpaceDE w:val="0"/>
              <w:autoSpaceDN w:val="0"/>
              <w:adjustRightInd w:val="0"/>
              <w:rPr>
                <w:rFonts w:eastAsiaTheme="minorHAnsi"/>
                <w:spacing w:val="-6"/>
                <w:sz w:val="20"/>
                <w:szCs w:val="20"/>
                <w:lang w:eastAsia="en-US"/>
              </w:rPr>
            </w:pPr>
            <w:r w:rsidRPr="00F8142A">
              <w:rPr>
                <w:rFonts w:eastAsiaTheme="minorHAnsi"/>
                <w:spacing w:val="-6"/>
                <w:sz w:val="20"/>
                <w:szCs w:val="20"/>
                <w:lang w:eastAsia="en-US"/>
              </w:rPr>
              <w:t>Санкт-Петербурга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F8142A" w:rsidRPr="00D856AF" w:rsidRDefault="00F8142A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D856AF">
              <w:rPr>
                <w:rFonts w:eastAsiaTheme="minorHAnsi"/>
                <w:sz w:val="20"/>
                <w:szCs w:val="20"/>
                <w:lang w:eastAsia="en-US"/>
              </w:rPr>
              <w:t>Текущие расходы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F8142A" w:rsidRDefault="00F814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49 214 891,9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F8142A" w:rsidRDefault="00F814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55 338 835,7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F8142A" w:rsidRDefault="00F814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55 741 318,6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F8142A" w:rsidRDefault="00F814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59 034 162,2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F8142A" w:rsidRDefault="00F814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65 712 904,9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F8142A" w:rsidRDefault="00F814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69 911 199,6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F8142A" w:rsidRDefault="00F814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354 953 312,9</w:t>
            </w:r>
          </w:p>
        </w:tc>
        <w:tc>
          <w:tcPr>
            <w:tcW w:w="89" w:type="pct"/>
            <w:vMerge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F8142A" w:rsidRPr="00D856AF" w:rsidRDefault="00F8142A" w:rsidP="00D856A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F8142A" w:rsidRPr="00D856AF" w:rsidTr="00F8142A">
        <w:tc>
          <w:tcPr>
            <w:tcW w:w="91" w:type="pct"/>
            <w:tcBorders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F8142A" w:rsidRPr="00D856AF" w:rsidRDefault="00F8142A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F8142A" w:rsidRPr="00D856AF" w:rsidRDefault="00F8142A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F8142A" w:rsidRPr="00D856AF" w:rsidRDefault="00F8142A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F8142A" w:rsidRPr="00F8142A" w:rsidRDefault="00F8142A" w:rsidP="00D856AF">
            <w:pPr>
              <w:autoSpaceDE w:val="0"/>
              <w:autoSpaceDN w:val="0"/>
              <w:adjustRightInd w:val="0"/>
              <w:rPr>
                <w:rFonts w:eastAsiaTheme="minorHAnsi"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F8142A" w:rsidRPr="00D856AF" w:rsidRDefault="00F8142A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D856AF">
              <w:rPr>
                <w:rFonts w:eastAsiaTheme="minorHAnsi"/>
                <w:sz w:val="20"/>
                <w:szCs w:val="20"/>
                <w:lang w:eastAsia="en-US"/>
              </w:rPr>
              <w:t>Расходы развития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F8142A" w:rsidRDefault="00F814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5 104 959,7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F8142A" w:rsidRDefault="00F814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6 340 905,1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F8142A" w:rsidRDefault="00F814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7 812 167,8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F8142A" w:rsidRDefault="00F814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4 990 474,6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F8142A" w:rsidRDefault="00F814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11 700 024,8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F8142A" w:rsidRDefault="00F814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5 032 548,3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F8142A" w:rsidRDefault="00F814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40 981 080,3</w:t>
            </w:r>
          </w:p>
        </w:tc>
        <w:tc>
          <w:tcPr>
            <w:tcW w:w="89" w:type="pct"/>
            <w:vMerge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F8142A" w:rsidRPr="00D856AF" w:rsidRDefault="00F8142A" w:rsidP="00D856A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F8142A" w:rsidRPr="00D856AF" w:rsidTr="00F8142A">
        <w:tc>
          <w:tcPr>
            <w:tcW w:w="91" w:type="pct"/>
            <w:tcBorders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F8142A" w:rsidRPr="00D856AF" w:rsidRDefault="00F8142A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F8142A" w:rsidRPr="00D856AF" w:rsidRDefault="00F8142A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F8142A" w:rsidRPr="00D856AF" w:rsidRDefault="00F8142A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F8142A" w:rsidRPr="00F8142A" w:rsidRDefault="00F8142A" w:rsidP="00D856AF">
            <w:pPr>
              <w:autoSpaceDE w:val="0"/>
              <w:autoSpaceDN w:val="0"/>
              <w:adjustRightInd w:val="0"/>
              <w:rPr>
                <w:rFonts w:eastAsiaTheme="minorHAnsi"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F8142A" w:rsidRPr="00D856AF" w:rsidRDefault="00F8142A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D856AF">
              <w:rPr>
                <w:rFonts w:eastAsiaTheme="minorHAnsi"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F8142A" w:rsidRDefault="00F814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54 319 851,6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F8142A" w:rsidRDefault="00F814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61 679 740,8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F8142A" w:rsidRDefault="00F814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63 553 486,4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F8142A" w:rsidRDefault="00F814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64 024 636,8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F8142A" w:rsidRDefault="00F814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77 412 929,7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F8142A" w:rsidRDefault="00F814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74 943 747,9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F8142A" w:rsidRDefault="00F814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395 934 393,2</w:t>
            </w:r>
          </w:p>
        </w:tc>
        <w:tc>
          <w:tcPr>
            <w:tcW w:w="89" w:type="pct"/>
            <w:vMerge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F8142A" w:rsidRPr="00D856AF" w:rsidRDefault="00F8142A" w:rsidP="00D856A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F8142A" w:rsidRPr="00D856AF" w:rsidTr="00F8142A">
        <w:tc>
          <w:tcPr>
            <w:tcW w:w="91" w:type="pct"/>
            <w:tcBorders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F8142A" w:rsidRPr="00D856AF" w:rsidRDefault="00F8142A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F8142A" w:rsidRPr="00D856AF" w:rsidRDefault="00F8142A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F8142A" w:rsidRPr="00D856AF" w:rsidRDefault="00F8142A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F8142A" w:rsidRPr="00F8142A" w:rsidRDefault="00F8142A" w:rsidP="00D856AF">
            <w:pPr>
              <w:autoSpaceDE w:val="0"/>
              <w:autoSpaceDN w:val="0"/>
              <w:adjustRightInd w:val="0"/>
              <w:rPr>
                <w:rFonts w:eastAsiaTheme="minorHAnsi"/>
                <w:spacing w:val="-6"/>
                <w:sz w:val="20"/>
                <w:szCs w:val="20"/>
                <w:lang w:eastAsia="en-US"/>
              </w:rPr>
            </w:pPr>
            <w:r w:rsidRPr="00F8142A">
              <w:rPr>
                <w:rFonts w:eastAsiaTheme="minorHAnsi"/>
                <w:spacing w:val="-6"/>
                <w:sz w:val="20"/>
                <w:szCs w:val="20"/>
                <w:lang w:eastAsia="en-US"/>
              </w:rPr>
              <w:t xml:space="preserve">Федеральный бюджет </w:t>
            </w:r>
            <w:hyperlink r:id="rId12" w:history="1">
              <w:r w:rsidRPr="00F8142A">
                <w:rPr>
                  <w:rFonts w:eastAsiaTheme="minorHAnsi"/>
                  <w:color w:val="0000FF"/>
                  <w:spacing w:val="-6"/>
                  <w:sz w:val="20"/>
                  <w:szCs w:val="20"/>
                  <w:lang w:eastAsia="en-US"/>
                </w:rPr>
                <w:t>&lt;*&gt;</w:t>
              </w:r>
            </w:hyperlink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F8142A" w:rsidRPr="00D856AF" w:rsidRDefault="00F8142A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D856AF">
              <w:rPr>
                <w:rFonts w:eastAsiaTheme="minorHAnsi"/>
                <w:sz w:val="20"/>
                <w:szCs w:val="20"/>
                <w:lang w:eastAsia="en-US"/>
              </w:rPr>
              <w:t>Текущие расходы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F8142A" w:rsidRDefault="00F814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392 451,7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F8142A" w:rsidRDefault="00F814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6 445,7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F8142A" w:rsidRDefault="00F814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F8142A" w:rsidRDefault="00F814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F8142A" w:rsidRDefault="00F814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F8142A" w:rsidRDefault="00F814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F8142A" w:rsidRDefault="00F814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398 897,4</w:t>
            </w:r>
          </w:p>
        </w:tc>
        <w:tc>
          <w:tcPr>
            <w:tcW w:w="89" w:type="pct"/>
            <w:vMerge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F8142A" w:rsidRPr="00D856AF" w:rsidRDefault="00F8142A" w:rsidP="00D856A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F8142A" w:rsidRPr="00D856AF" w:rsidTr="00F8142A">
        <w:tc>
          <w:tcPr>
            <w:tcW w:w="91" w:type="pct"/>
            <w:tcBorders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F8142A" w:rsidRPr="00D856AF" w:rsidRDefault="00F8142A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F8142A" w:rsidRPr="00D856AF" w:rsidRDefault="00F8142A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F8142A" w:rsidRPr="00D856AF" w:rsidRDefault="00F8142A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F8142A" w:rsidRPr="00F8142A" w:rsidRDefault="00F8142A" w:rsidP="00D856AF">
            <w:pPr>
              <w:autoSpaceDE w:val="0"/>
              <w:autoSpaceDN w:val="0"/>
              <w:adjustRightInd w:val="0"/>
              <w:rPr>
                <w:rFonts w:eastAsiaTheme="minorHAnsi"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F8142A" w:rsidRPr="00D856AF" w:rsidRDefault="00F8142A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D856AF">
              <w:rPr>
                <w:rFonts w:eastAsiaTheme="minorHAnsi"/>
                <w:sz w:val="20"/>
                <w:szCs w:val="20"/>
                <w:lang w:eastAsia="en-US"/>
              </w:rPr>
              <w:t>Расходы развития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F8142A" w:rsidRDefault="00F814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F8142A" w:rsidRDefault="00F814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F8142A" w:rsidRDefault="00F814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F8142A" w:rsidRDefault="00F814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F8142A" w:rsidRDefault="00F814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F8142A" w:rsidRDefault="00F814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F8142A" w:rsidRDefault="00F814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9" w:type="pct"/>
            <w:vMerge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F8142A" w:rsidRPr="00D856AF" w:rsidRDefault="00F8142A" w:rsidP="00D856A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F8142A" w:rsidRPr="00D856AF" w:rsidTr="00F8142A">
        <w:tc>
          <w:tcPr>
            <w:tcW w:w="91" w:type="pct"/>
            <w:tcBorders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F8142A" w:rsidRPr="00D856AF" w:rsidRDefault="00F8142A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F8142A" w:rsidRPr="00D856AF" w:rsidRDefault="00F8142A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F8142A" w:rsidRPr="00D856AF" w:rsidRDefault="00F8142A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F8142A" w:rsidRPr="00F8142A" w:rsidRDefault="00F8142A" w:rsidP="00D856AF">
            <w:pPr>
              <w:autoSpaceDE w:val="0"/>
              <w:autoSpaceDN w:val="0"/>
              <w:adjustRightInd w:val="0"/>
              <w:rPr>
                <w:rFonts w:eastAsiaTheme="minorHAnsi"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F8142A" w:rsidRPr="00D856AF" w:rsidRDefault="00F8142A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D856AF">
              <w:rPr>
                <w:rFonts w:eastAsiaTheme="minorHAnsi"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F8142A" w:rsidRDefault="00F814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392 451,7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F8142A" w:rsidRDefault="00F814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6 445,7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F8142A" w:rsidRDefault="00F814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F8142A" w:rsidRDefault="00F814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F8142A" w:rsidRDefault="00F814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F8142A" w:rsidRDefault="00F814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F8142A" w:rsidRDefault="00F814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398 897,4</w:t>
            </w:r>
          </w:p>
        </w:tc>
        <w:tc>
          <w:tcPr>
            <w:tcW w:w="89" w:type="pct"/>
            <w:vMerge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F8142A" w:rsidRPr="00D856AF" w:rsidRDefault="00F8142A" w:rsidP="00D856A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F8142A" w:rsidRPr="00D856AF" w:rsidTr="00F8142A">
        <w:tc>
          <w:tcPr>
            <w:tcW w:w="91" w:type="pct"/>
            <w:tcBorders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F8142A" w:rsidRPr="00D856AF" w:rsidRDefault="00F8142A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F8142A" w:rsidRPr="00D856AF" w:rsidRDefault="00F8142A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F8142A" w:rsidRPr="00D856AF" w:rsidRDefault="00F8142A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F8142A" w:rsidRPr="00F8142A" w:rsidRDefault="00F8142A" w:rsidP="00D856AF">
            <w:pPr>
              <w:autoSpaceDE w:val="0"/>
              <w:autoSpaceDN w:val="0"/>
              <w:adjustRightInd w:val="0"/>
              <w:rPr>
                <w:rFonts w:eastAsiaTheme="minorHAnsi"/>
                <w:spacing w:val="-6"/>
                <w:sz w:val="20"/>
                <w:szCs w:val="20"/>
                <w:lang w:eastAsia="en-US"/>
              </w:rPr>
            </w:pPr>
            <w:r w:rsidRPr="00F8142A">
              <w:rPr>
                <w:rFonts w:eastAsiaTheme="minorHAnsi"/>
                <w:spacing w:val="-6"/>
                <w:sz w:val="20"/>
                <w:szCs w:val="20"/>
                <w:lang w:eastAsia="en-US"/>
              </w:rPr>
              <w:t>Внебюджетные средства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F8142A" w:rsidRPr="00D856AF" w:rsidRDefault="00F8142A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D856AF">
              <w:rPr>
                <w:rFonts w:eastAsiaTheme="minorHAnsi"/>
                <w:sz w:val="20"/>
                <w:szCs w:val="20"/>
                <w:lang w:eastAsia="en-US"/>
              </w:rPr>
              <w:t>Текущие расходы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F8142A" w:rsidRDefault="00F814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F8142A" w:rsidRDefault="00F814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F8142A" w:rsidRDefault="00F814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F8142A" w:rsidRDefault="00F814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F8142A" w:rsidRDefault="00F814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F8142A" w:rsidRDefault="00F814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F8142A" w:rsidRDefault="00F814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9" w:type="pct"/>
            <w:vMerge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F8142A" w:rsidRPr="00D856AF" w:rsidRDefault="00F8142A" w:rsidP="00D856A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F8142A" w:rsidRPr="00D856AF" w:rsidTr="00F8142A">
        <w:tc>
          <w:tcPr>
            <w:tcW w:w="91" w:type="pct"/>
            <w:tcBorders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F8142A" w:rsidRPr="00D856AF" w:rsidRDefault="00F8142A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F8142A" w:rsidRPr="00D856AF" w:rsidRDefault="00F8142A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F8142A" w:rsidRPr="00D856AF" w:rsidRDefault="00F8142A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F8142A" w:rsidRPr="00D856AF" w:rsidRDefault="00F8142A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F8142A" w:rsidRPr="00D856AF" w:rsidRDefault="00F8142A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D856AF">
              <w:rPr>
                <w:rFonts w:eastAsiaTheme="minorHAnsi"/>
                <w:sz w:val="20"/>
                <w:szCs w:val="20"/>
                <w:lang w:eastAsia="en-US"/>
              </w:rPr>
              <w:t>Расходы развития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F8142A" w:rsidRDefault="00F814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F8142A" w:rsidRDefault="00F814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F8142A" w:rsidRDefault="00F814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F8142A" w:rsidRDefault="00F814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F8142A" w:rsidRDefault="00F814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F8142A" w:rsidRDefault="00F814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F8142A" w:rsidRDefault="00F814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9" w:type="pct"/>
            <w:vMerge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F8142A" w:rsidRPr="00D856AF" w:rsidRDefault="00F8142A" w:rsidP="00D856A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F8142A" w:rsidRPr="00D856AF" w:rsidTr="00F8142A">
        <w:tc>
          <w:tcPr>
            <w:tcW w:w="91" w:type="pct"/>
            <w:tcBorders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F8142A" w:rsidRPr="00D856AF" w:rsidRDefault="00F8142A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F8142A" w:rsidRPr="00D856AF" w:rsidRDefault="00F8142A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F8142A" w:rsidRPr="00D856AF" w:rsidRDefault="00F8142A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F8142A" w:rsidRPr="00D856AF" w:rsidRDefault="00F8142A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F8142A" w:rsidRPr="00D856AF" w:rsidRDefault="00F8142A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D856AF">
              <w:rPr>
                <w:rFonts w:eastAsiaTheme="minorHAnsi"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F8142A" w:rsidRDefault="00F814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F8142A" w:rsidRDefault="00F814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F8142A" w:rsidRDefault="00F814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F8142A" w:rsidRDefault="00F814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F8142A" w:rsidRDefault="00F814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F8142A" w:rsidRDefault="00F814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F8142A" w:rsidRDefault="00F814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9" w:type="pct"/>
            <w:vMerge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F8142A" w:rsidRPr="00D856AF" w:rsidRDefault="00F8142A" w:rsidP="00D856A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F8142A" w:rsidRPr="00D856AF" w:rsidTr="00F8142A">
        <w:tc>
          <w:tcPr>
            <w:tcW w:w="91" w:type="pct"/>
            <w:tcBorders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F8142A" w:rsidRPr="00D856AF" w:rsidRDefault="00F8142A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F8142A" w:rsidRPr="00D856AF" w:rsidRDefault="00F8142A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F8142A" w:rsidRPr="00D856AF" w:rsidRDefault="00F8142A" w:rsidP="00D856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D856AF">
              <w:rPr>
                <w:rFonts w:eastAsiaTheme="minorHAnsi"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F8142A" w:rsidRDefault="00F814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54 712 303,3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F8142A" w:rsidRDefault="00F814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61 686 186,5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F8142A" w:rsidRDefault="00F814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63 553 486,4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F8142A" w:rsidRDefault="00F814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64 024 636,8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F8142A" w:rsidRDefault="00F814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77 412 929,7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F8142A" w:rsidRDefault="00F814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74 943 747,9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F8142A" w:rsidRDefault="00F814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396 333 290,6</w:t>
            </w:r>
          </w:p>
        </w:tc>
        <w:tc>
          <w:tcPr>
            <w:tcW w:w="89" w:type="pct"/>
            <w:vMerge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F8142A" w:rsidRPr="00D856AF" w:rsidRDefault="00F8142A" w:rsidP="00D856A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</w:tbl>
    <w:p w:rsidR="00D856AF" w:rsidRDefault="00D856AF" w:rsidP="00D856AF">
      <w:pPr>
        <w:pStyle w:val="a3"/>
        <w:keepLines/>
        <w:pageBreakBefore/>
        <w:numPr>
          <w:ilvl w:val="2"/>
          <w:numId w:val="1"/>
        </w:numPr>
        <w:tabs>
          <w:tab w:val="left" w:pos="0"/>
        </w:tabs>
        <w:adjustRightInd w:val="0"/>
        <w:spacing w:after="120"/>
        <w:ind w:left="0" w:firstLine="567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Строки Пункта 2 с подпунктами 2.1 и 2.2 Таблицы 6 изложить  в следующей редакции: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8"/>
        <w:gridCol w:w="565"/>
        <w:gridCol w:w="1843"/>
        <w:gridCol w:w="2557"/>
        <w:gridCol w:w="1275"/>
        <w:gridCol w:w="1275"/>
        <w:gridCol w:w="1275"/>
        <w:gridCol w:w="1275"/>
        <w:gridCol w:w="1275"/>
        <w:gridCol w:w="1275"/>
        <w:gridCol w:w="1419"/>
        <w:gridCol w:w="312"/>
      </w:tblGrid>
      <w:tr w:rsidR="00BC58E8" w:rsidTr="00BC58E8">
        <w:trPr>
          <w:trHeight w:val="150"/>
        </w:trPr>
        <w:tc>
          <w:tcPr>
            <w:tcW w:w="118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BC58E8" w:rsidRDefault="00BC58E8" w:rsidP="00BC58E8">
            <w:pPr>
              <w:pStyle w:val="ConsPlusNormal"/>
              <w:jc w:val="center"/>
              <w:outlineLvl w:val="0"/>
            </w:pPr>
            <w:r>
              <w:t>«</w:t>
            </w:r>
          </w:p>
        </w:tc>
        <w:tc>
          <w:tcPr>
            <w:tcW w:w="192" w:type="pct"/>
            <w:vMerge w:val="restart"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BC58E8" w:rsidRDefault="00BC58E8" w:rsidP="00BC58E8">
            <w:pPr>
              <w:pStyle w:val="ConsPlusNormal"/>
              <w:jc w:val="center"/>
              <w:outlineLvl w:val="0"/>
            </w:pPr>
            <w:r>
              <w:t>2</w:t>
            </w:r>
          </w:p>
        </w:tc>
        <w:tc>
          <w:tcPr>
            <w:tcW w:w="627" w:type="pct"/>
            <w:vMerge w:val="restart"/>
            <w:tcMar>
              <w:top w:w="6" w:type="dxa"/>
              <w:bottom w:w="6" w:type="dxa"/>
            </w:tcMar>
          </w:tcPr>
          <w:p w:rsidR="00BC58E8" w:rsidRDefault="00BC58E8" w:rsidP="00BC58E8">
            <w:pPr>
              <w:pStyle w:val="ConsPlusNormal"/>
            </w:pPr>
            <w:r>
              <w:t xml:space="preserve">Комитет </w:t>
            </w:r>
            <w:r>
              <w:br/>
              <w:t>по строительству</w:t>
            </w:r>
          </w:p>
        </w:tc>
        <w:tc>
          <w:tcPr>
            <w:tcW w:w="870" w:type="pct"/>
            <w:tcMar>
              <w:top w:w="6" w:type="dxa"/>
              <w:bottom w:w="6" w:type="dxa"/>
            </w:tcMar>
          </w:tcPr>
          <w:p w:rsidR="00BC58E8" w:rsidRDefault="00BC58E8" w:rsidP="00BC58E8">
            <w:pPr>
              <w:pStyle w:val="ConsPlusNormal"/>
            </w:pPr>
            <w:r>
              <w:t xml:space="preserve">Бюджет </w:t>
            </w:r>
            <w:r>
              <w:br/>
              <w:t>Санкт-Петербурга</w:t>
            </w:r>
          </w:p>
        </w:tc>
        <w:tc>
          <w:tcPr>
            <w:tcW w:w="434" w:type="pct"/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7 226 115,3</w:t>
            </w:r>
          </w:p>
        </w:tc>
        <w:tc>
          <w:tcPr>
            <w:tcW w:w="434" w:type="pct"/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9 356 322,1</w:t>
            </w:r>
          </w:p>
        </w:tc>
        <w:tc>
          <w:tcPr>
            <w:tcW w:w="434" w:type="pct"/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9 868 856,2</w:t>
            </w:r>
          </w:p>
        </w:tc>
        <w:tc>
          <w:tcPr>
            <w:tcW w:w="434" w:type="pct"/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32 989 262,6</w:t>
            </w:r>
          </w:p>
        </w:tc>
        <w:tc>
          <w:tcPr>
            <w:tcW w:w="434" w:type="pct"/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42 885 262,6</w:t>
            </w:r>
          </w:p>
        </w:tc>
        <w:tc>
          <w:tcPr>
            <w:tcW w:w="434" w:type="pct"/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46 699 262,6</w:t>
            </w:r>
          </w:p>
        </w:tc>
        <w:tc>
          <w:tcPr>
            <w:tcW w:w="483" w:type="pct"/>
            <w:tcBorders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149 025 081,4</w:t>
            </w:r>
          </w:p>
        </w:tc>
        <w:tc>
          <w:tcPr>
            <w:tcW w:w="106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BC58E8" w:rsidRDefault="00BC58E8" w:rsidP="00BC58E8">
            <w:pPr>
              <w:pStyle w:val="ConsPlusNormal"/>
              <w:jc w:val="right"/>
            </w:pPr>
            <w:r>
              <w:t>»</w:t>
            </w:r>
          </w:p>
        </w:tc>
      </w:tr>
      <w:tr w:rsidR="00BC58E8" w:rsidTr="00BC58E8">
        <w:trPr>
          <w:trHeight w:val="286"/>
        </w:trPr>
        <w:tc>
          <w:tcPr>
            <w:tcW w:w="118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BC58E8" w:rsidRDefault="00BC58E8" w:rsidP="00BC58E8"/>
        </w:tc>
        <w:tc>
          <w:tcPr>
            <w:tcW w:w="192" w:type="pct"/>
            <w:vMerge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BC58E8" w:rsidRDefault="00BC58E8" w:rsidP="00BC58E8"/>
        </w:tc>
        <w:tc>
          <w:tcPr>
            <w:tcW w:w="627" w:type="pct"/>
            <w:vMerge/>
            <w:tcMar>
              <w:top w:w="6" w:type="dxa"/>
              <w:bottom w:w="6" w:type="dxa"/>
            </w:tcMar>
          </w:tcPr>
          <w:p w:rsidR="00BC58E8" w:rsidRDefault="00BC58E8" w:rsidP="00BC58E8"/>
        </w:tc>
        <w:tc>
          <w:tcPr>
            <w:tcW w:w="870" w:type="pct"/>
            <w:tcMar>
              <w:top w:w="6" w:type="dxa"/>
              <w:bottom w:w="6" w:type="dxa"/>
            </w:tcMar>
          </w:tcPr>
          <w:p w:rsidR="00BC58E8" w:rsidRDefault="00BC58E8" w:rsidP="00BC58E8">
            <w:pPr>
              <w:pStyle w:val="ConsPlusNormal"/>
            </w:pPr>
            <w:r>
              <w:t>Федеральный бюджет &lt;*&gt;</w:t>
            </w:r>
          </w:p>
        </w:tc>
        <w:tc>
          <w:tcPr>
            <w:tcW w:w="434" w:type="pct"/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4" w:type="pct"/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4" w:type="pct"/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4" w:type="pct"/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4" w:type="pct"/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4" w:type="pct"/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83" w:type="pct"/>
            <w:tcBorders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6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BC58E8" w:rsidRDefault="00BC58E8" w:rsidP="00BC58E8">
            <w:pPr>
              <w:pStyle w:val="ConsPlusNormal"/>
              <w:jc w:val="center"/>
            </w:pPr>
          </w:p>
        </w:tc>
      </w:tr>
      <w:tr w:rsidR="00BC58E8" w:rsidTr="00BC58E8">
        <w:trPr>
          <w:trHeight w:val="64"/>
        </w:trPr>
        <w:tc>
          <w:tcPr>
            <w:tcW w:w="118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BC58E8" w:rsidRDefault="00BC58E8" w:rsidP="00BC58E8"/>
        </w:tc>
        <w:tc>
          <w:tcPr>
            <w:tcW w:w="192" w:type="pct"/>
            <w:vMerge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BC58E8" w:rsidRDefault="00BC58E8" w:rsidP="00BC58E8"/>
        </w:tc>
        <w:tc>
          <w:tcPr>
            <w:tcW w:w="627" w:type="pct"/>
            <w:vMerge/>
            <w:tcMar>
              <w:top w:w="6" w:type="dxa"/>
              <w:bottom w:w="6" w:type="dxa"/>
            </w:tcMar>
          </w:tcPr>
          <w:p w:rsidR="00BC58E8" w:rsidRDefault="00BC58E8" w:rsidP="00BC58E8"/>
        </w:tc>
        <w:tc>
          <w:tcPr>
            <w:tcW w:w="870" w:type="pct"/>
            <w:tcMar>
              <w:top w:w="6" w:type="dxa"/>
              <w:bottom w:w="6" w:type="dxa"/>
            </w:tcMar>
          </w:tcPr>
          <w:p w:rsidR="00BC58E8" w:rsidRDefault="00BC58E8" w:rsidP="00BC58E8">
            <w:pPr>
              <w:pStyle w:val="ConsPlusNormal"/>
            </w:pPr>
            <w:r>
              <w:t>ИТОГО</w:t>
            </w:r>
          </w:p>
        </w:tc>
        <w:tc>
          <w:tcPr>
            <w:tcW w:w="434" w:type="pct"/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7 226 115,3</w:t>
            </w:r>
          </w:p>
        </w:tc>
        <w:tc>
          <w:tcPr>
            <w:tcW w:w="434" w:type="pct"/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9 356 322,1</w:t>
            </w:r>
          </w:p>
        </w:tc>
        <w:tc>
          <w:tcPr>
            <w:tcW w:w="434" w:type="pct"/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9 868 856,2</w:t>
            </w:r>
          </w:p>
        </w:tc>
        <w:tc>
          <w:tcPr>
            <w:tcW w:w="434" w:type="pct"/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32 989 262,6</w:t>
            </w:r>
          </w:p>
        </w:tc>
        <w:tc>
          <w:tcPr>
            <w:tcW w:w="434" w:type="pct"/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42 885 262,6</w:t>
            </w:r>
          </w:p>
        </w:tc>
        <w:tc>
          <w:tcPr>
            <w:tcW w:w="434" w:type="pct"/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46 699 262,6</w:t>
            </w:r>
          </w:p>
        </w:tc>
        <w:tc>
          <w:tcPr>
            <w:tcW w:w="483" w:type="pct"/>
            <w:tcBorders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149 025 081,4</w:t>
            </w:r>
          </w:p>
        </w:tc>
        <w:tc>
          <w:tcPr>
            <w:tcW w:w="106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BC58E8" w:rsidRDefault="00BC58E8" w:rsidP="00BC58E8">
            <w:pPr>
              <w:pStyle w:val="ConsPlusNormal"/>
              <w:jc w:val="center"/>
            </w:pPr>
          </w:p>
        </w:tc>
      </w:tr>
      <w:tr w:rsidR="00BC58E8" w:rsidTr="00BC58E8">
        <w:trPr>
          <w:trHeight w:val="128"/>
        </w:trPr>
        <w:tc>
          <w:tcPr>
            <w:tcW w:w="118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BC58E8" w:rsidRDefault="00BC58E8" w:rsidP="00BC58E8">
            <w:pPr>
              <w:pStyle w:val="ConsPlusNormal"/>
              <w:jc w:val="center"/>
            </w:pPr>
          </w:p>
        </w:tc>
        <w:tc>
          <w:tcPr>
            <w:tcW w:w="192" w:type="pct"/>
            <w:vMerge w:val="restart"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BC58E8" w:rsidRDefault="00BC58E8" w:rsidP="00BC58E8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627" w:type="pct"/>
            <w:vMerge w:val="restart"/>
            <w:tcMar>
              <w:top w:w="6" w:type="dxa"/>
              <w:bottom w:w="6" w:type="dxa"/>
            </w:tcMar>
          </w:tcPr>
          <w:p w:rsidR="00BC58E8" w:rsidRDefault="00BC58E8" w:rsidP="00BC58E8">
            <w:pPr>
              <w:pStyle w:val="ConsPlusNormal"/>
            </w:pPr>
            <w:r>
              <w:t>Подпрограмма 1</w:t>
            </w:r>
          </w:p>
        </w:tc>
        <w:tc>
          <w:tcPr>
            <w:tcW w:w="870" w:type="pct"/>
            <w:tcMar>
              <w:top w:w="6" w:type="dxa"/>
              <w:bottom w:w="6" w:type="dxa"/>
            </w:tcMar>
          </w:tcPr>
          <w:p w:rsidR="00BC58E8" w:rsidRDefault="00BC58E8" w:rsidP="00BC58E8">
            <w:pPr>
              <w:pStyle w:val="ConsPlusNormal"/>
            </w:pPr>
            <w:r>
              <w:t xml:space="preserve">Бюджет </w:t>
            </w:r>
            <w:r>
              <w:br/>
              <w:t>Санкт-Петербурга</w:t>
            </w:r>
          </w:p>
        </w:tc>
        <w:tc>
          <w:tcPr>
            <w:tcW w:w="434" w:type="pct"/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2 536 529,5</w:t>
            </w:r>
          </w:p>
        </w:tc>
        <w:tc>
          <w:tcPr>
            <w:tcW w:w="434" w:type="pct"/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3 354 973,8</w:t>
            </w:r>
          </w:p>
        </w:tc>
        <w:tc>
          <w:tcPr>
            <w:tcW w:w="434" w:type="pct"/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2 109 257,5</w:t>
            </w:r>
          </w:p>
        </w:tc>
        <w:tc>
          <w:tcPr>
            <w:tcW w:w="434" w:type="pct"/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28 051 357,1</w:t>
            </w:r>
          </w:p>
        </w:tc>
        <w:tc>
          <w:tcPr>
            <w:tcW w:w="434" w:type="pct"/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31 237 806,9</w:t>
            </w:r>
          </w:p>
        </w:tc>
        <w:tc>
          <w:tcPr>
            <w:tcW w:w="434" w:type="pct"/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41 819 283,4</w:t>
            </w:r>
          </w:p>
        </w:tc>
        <w:tc>
          <w:tcPr>
            <w:tcW w:w="483" w:type="pct"/>
            <w:tcBorders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109 109 208,2</w:t>
            </w:r>
          </w:p>
        </w:tc>
        <w:tc>
          <w:tcPr>
            <w:tcW w:w="106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BC58E8" w:rsidRDefault="00BC58E8" w:rsidP="00BC58E8">
            <w:pPr>
              <w:pStyle w:val="ConsPlusNormal"/>
              <w:jc w:val="center"/>
            </w:pPr>
          </w:p>
        </w:tc>
      </w:tr>
      <w:tr w:rsidR="00BC58E8" w:rsidTr="00BC58E8">
        <w:trPr>
          <w:trHeight w:val="122"/>
        </w:trPr>
        <w:tc>
          <w:tcPr>
            <w:tcW w:w="118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BC58E8" w:rsidRDefault="00BC58E8" w:rsidP="00BC58E8"/>
        </w:tc>
        <w:tc>
          <w:tcPr>
            <w:tcW w:w="192" w:type="pct"/>
            <w:vMerge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BC58E8" w:rsidRDefault="00BC58E8" w:rsidP="00BC58E8"/>
        </w:tc>
        <w:tc>
          <w:tcPr>
            <w:tcW w:w="627" w:type="pct"/>
            <w:vMerge/>
            <w:tcMar>
              <w:top w:w="6" w:type="dxa"/>
              <w:bottom w:w="6" w:type="dxa"/>
            </w:tcMar>
          </w:tcPr>
          <w:p w:rsidR="00BC58E8" w:rsidRDefault="00BC58E8" w:rsidP="00BC58E8"/>
        </w:tc>
        <w:tc>
          <w:tcPr>
            <w:tcW w:w="870" w:type="pct"/>
            <w:tcMar>
              <w:top w:w="6" w:type="dxa"/>
              <w:bottom w:w="6" w:type="dxa"/>
            </w:tcMar>
          </w:tcPr>
          <w:p w:rsidR="00BC58E8" w:rsidRDefault="00BC58E8" w:rsidP="00BC58E8">
            <w:pPr>
              <w:pStyle w:val="ConsPlusNormal"/>
            </w:pPr>
            <w:r>
              <w:t>Федеральный бюджет &lt;*&gt;</w:t>
            </w:r>
          </w:p>
        </w:tc>
        <w:tc>
          <w:tcPr>
            <w:tcW w:w="434" w:type="pct"/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4" w:type="pct"/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4" w:type="pct"/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4" w:type="pct"/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4" w:type="pct"/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4" w:type="pct"/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83" w:type="pct"/>
            <w:tcBorders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6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BC58E8" w:rsidRDefault="00BC58E8" w:rsidP="00BC58E8">
            <w:pPr>
              <w:pStyle w:val="ConsPlusNormal"/>
              <w:jc w:val="center"/>
            </w:pPr>
          </w:p>
        </w:tc>
      </w:tr>
      <w:tr w:rsidR="00BC58E8" w:rsidTr="00BC58E8">
        <w:tc>
          <w:tcPr>
            <w:tcW w:w="118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BC58E8" w:rsidRDefault="00BC58E8" w:rsidP="00BC58E8"/>
        </w:tc>
        <w:tc>
          <w:tcPr>
            <w:tcW w:w="192" w:type="pct"/>
            <w:vMerge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BC58E8" w:rsidRDefault="00BC58E8" w:rsidP="00BC58E8"/>
        </w:tc>
        <w:tc>
          <w:tcPr>
            <w:tcW w:w="627" w:type="pct"/>
            <w:vMerge/>
            <w:tcMar>
              <w:top w:w="6" w:type="dxa"/>
              <w:bottom w:w="6" w:type="dxa"/>
            </w:tcMar>
          </w:tcPr>
          <w:p w:rsidR="00BC58E8" w:rsidRDefault="00BC58E8" w:rsidP="00BC58E8"/>
        </w:tc>
        <w:tc>
          <w:tcPr>
            <w:tcW w:w="870" w:type="pct"/>
            <w:tcMar>
              <w:top w:w="6" w:type="dxa"/>
              <w:bottom w:w="6" w:type="dxa"/>
            </w:tcMar>
          </w:tcPr>
          <w:p w:rsidR="00BC58E8" w:rsidRDefault="00BC58E8" w:rsidP="00BC58E8">
            <w:pPr>
              <w:pStyle w:val="ConsPlusNormal"/>
            </w:pPr>
            <w:r>
              <w:t>ИТОГО</w:t>
            </w:r>
          </w:p>
        </w:tc>
        <w:tc>
          <w:tcPr>
            <w:tcW w:w="434" w:type="pct"/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2 536 529,5</w:t>
            </w:r>
          </w:p>
        </w:tc>
        <w:tc>
          <w:tcPr>
            <w:tcW w:w="434" w:type="pct"/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3 354 973,8</w:t>
            </w:r>
          </w:p>
        </w:tc>
        <w:tc>
          <w:tcPr>
            <w:tcW w:w="434" w:type="pct"/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2 109 257,5</w:t>
            </w:r>
          </w:p>
        </w:tc>
        <w:tc>
          <w:tcPr>
            <w:tcW w:w="434" w:type="pct"/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28 051 357,1</w:t>
            </w:r>
          </w:p>
        </w:tc>
        <w:tc>
          <w:tcPr>
            <w:tcW w:w="434" w:type="pct"/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31 237 806,9</w:t>
            </w:r>
          </w:p>
        </w:tc>
        <w:tc>
          <w:tcPr>
            <w:tcW w:w="434" w:type="pct"/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41 819 283,4</w:t>
            </w:r>
          </w:p>
        </w:tc>
        <w:tc>
          <w:tcPr>
            <w:tcW w:w="483" w:type="pct"/>
            <w:tcBorders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109 109 208,2</w:t>
            </w:r>
          </w:p>
        </w:tc>
        <w:tc>
          <w:tcPr>
            <w:tcW w:w="106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BC58E8" w:rsidRDefault="00BC58E8" w:rsidP="00BC58E8">
            <w:pPr>
              <w:pStyle w:val="ConsPlusNormal"/>
              <w:jc w:val="center"/>
            </w:pPr>
          </w:p>
        </w:tc>
      </w:tr>
      <w:tr w:rsidR="00BC58E8" w:rsidTr="00BC58E8">
        <w:tc>
          <w:tcPr>
            <w:tcW w:w="118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BC58E8" w:rsidRDefault="00BC58E8" w:rsidP="00BC58E8">
            <w:pPr>
              <w:pStyle w:val="ConsPlusNormal"/>
              <w:jc w:val="center"/>
            </w:pPr>
          </w:p>
        </w:tc>
        <w:tc>
          <w:tcPr>
            <w:tcW w:w="192" w:type="pct"/>
            <w:vMerge w:val="restart"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BC58E8" w:rsidRDefault="00BC58E8" w:rsidP="00BC58E8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627" w:type="pct"/>
            <w:vMerge w:val="restart"/>
            <w:tcMar>
              <w:top w:w="6" w:type="dxa"/>
              <w:bottom w:w="6" w:type="dxa"/>
            </w:tcMar>
          </w:tcPr>
          <w:p w:rsidR="00BC58E8" w:rsidRDefault="00BC58E8" w:rsidP="00BC58E8">
            <w:pPr>
              <w:pStyle w:val="ConsPlusNormal"/>
            </w:pPr>
            <w:r>
              <w:t>Подпрограмма 2</w:t>
            </w:r>
          </w:p>
        </w:tc>
        <w:tc>
          <w:tcPr>
            <w:tcW w:w="870" w:type="pct"/>
            <w:tcMar>
              <w:top w:w="6" w:type="dxa"/>
              <w:bottom w:w="6" w:type="dxa"/>
            </w:tcMar>
          </w:tcPr>
          <w:p w:rsidR="00BC58E8" w:rsidRDefault="00BC58E8" w:rsidP="00BC58E8">
            <w:pPr>
              <w:pStyle w:val="ConsPlusNormal"/>
            </w:pPr>
            <w:r>
              <w:t xml:space="preserve">Бюджет </w:t>
            </w:r>
            <w:r>
              <w:br/>
              <w:t>Санкт-Петербурга</w:t>
            </w:r>
          </w:p>
        </w:tc>
        <w:tc>
          <w:tcPr>
            <w:tcW w:w="434" w:type="pct"/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4 689 585,8</w:t>
            </w:r>
          </w:p>
        </w:tc>
        <w:tc>
          <w:tcPr>
            <w:tcW w:w="434" w:type="pct"/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6 001 348,3</w:t>
            </w:r>
          </w:p>
        </w:tc>
        <w:tc>
          <w:tcPr>
            <w:tcW w:w="434" w:type="pct"/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7 759 598,7</w:t>
            </w:r>
          </w:p>
        </w:tc>
        <w:tc>
          <w:tcPr>
            <w:tcW w:w="434" w:type="pct"/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4 937 905,5</w:t>
            </w:r>
          </w:p>
        </w:tc>
        <w:tc>
          <w:tcPr>
            <w:tcW w:w="434" w:type="pct"/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11 647 455,7</w:t>
            </w:r>
          </w:p>
        </w:tc>
        <w:tc>
          <w:tcPr>
            <w:tcW w:w="434" w:type="pct"/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4 879 979,2</w:t>
            </w:r>
          </w:p>
        </w:tc>
        <w:tc>
          <w:tcPr>
            <w:tcW w:w="483" w:type="pct"/>
            <w:tcBorders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39 915 873,2</w:t>
            </w:r>
          </w:p>
        </w:tc>
        <w:tc>
          <w:tcPr>
            <w:tcW w:w="106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BC58E8" w:rsidRDefault="00BC58E8" w:rsidP="00BC58E8">
            <w:pPr>
              <w:pStyle w:val="ConsPlusNormal"/>
              <w:jc w:val="center"/>
            </w:pPr>
          </w:p>
        </w:tc>
      </w:tr>
      <w:tr w:rsidR="00BC58E8" w:rsidTr="00BC58E8">
        <w:tc>
          <w:tcPr>
            <w:tcW w:w="118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BC58E8" w:rsidRDefault="00BC58E8" w:rsidP="00BC58E8"/>
        </w:tc>
        <w:tc>
          <w:tcPr>
            <w:tcW w:w="192" w:type="pct"/>
            <w:vMerge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BC58E8" w:rsidRDefault="00BC58E8" w:rsidP="00BC58E8"/>
        </w:tc>
        <w:tc>
          <w:tcPr>
            <w:tcW w:w="627" w:type="pct"/>
            <w:vMerge/>
            <w:tcMar>
              <w:top w:w="6" w:type="dxa"/>
              <w:bottom w:w="6" w:type="dxa"/>
            </w:tcMar>
          </w:tcPr>
          <w:p w:rsidR="00BC58E8" w:rsidRDefault="00BC58E8" w:rsidP="00BC58E8"/>
        </w:tc>
        <w:tc>
          <w:tcPr>
            <w:tcW w:w="870" w:type="pct"/>
            <w:tcMar>
              <w:top w:w="6" w:type="dxa"/>
              <w:bottom w:w="6" w:type="dxa"/>
            </w:tcMar>
          </w:tcPr>
          <w:p w:rsidR="00BC58E8" w:rsidRDefault="00BC58E8" w:rsidP="00BC58E8">
            <w:pPr>
              <w:pStyle w:val="ConsPlusNormal"/>
            </w:pPr>
            <w:r>
              <w:t>Федеральный бюджет &lt;*&gt;</w:t>
            </w:r>
          </w:p>
        </w:tc>
        <w:tc>
          <w:tcPr>
            <w:tcW w:w="434" w:type="pct"/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4" w:type="pct"/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4" w:type="pct"/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4" w:type="pct"/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4" w:type="pct"/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4" w:type="pct"/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83" w:type="pct"/>
            <w:tcBorders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6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BC58E8" w:rsidRDefault="00BC58E8" w:rsidP="00BC58E8">
            <w:pPr>
              <w:pStyle w:val="ConsPlusNormal"/>
              <w:jc w:val="center"/>
            </w:pPr>
          </w:p>
        </w:tc>
      </w:tr>
      <w:tr w:rsidR="00BC58E8" w:rsidTr="00BC58E8">
        <w:tc>
          <w:tcPr>
            <w:tcW w:w="118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BC58E8" w:rsidRDefault="00BC58E8" w:rsidP="00BC58E8"/>
        </w:tc>
        <w:tc>
          <w:tcPr>
            <w:tcW w:w="192" w:type="pct"/>
            <w:vMerge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BC58E8" w:rsidRDefault="00BC58E8" w:rsidP="00BC58E8"/>
        </w:tc>
        <w:tc>
          <w:tcPr>
            <w:tcW w:w="627" w:type="pct"/>
            <w:vMerge/>
            <w:tcMar>
              <w:top w:w="6" w:type="dxa"/>
              <w:bottom w:w="6" w:type="dxa"/>
            </w:tcMar>
          </w:tcPr>
          <w:p w:rsidR="00BC58E8" w:rsidRDefault="00BC58E8" w:rsidP="00BC58E8"/>
        </w:tc>
        <w:tc>
          <w:tcPr>
            <w:tcW w:w="870" w:type="pct"/>
            <w:tcMar>
              <w:top w:w="6" w:type="dxa"/>
              <w:bottom w:w="6" w:type="dxa"/>
            </w:tcMar>
          </w:tcPr>
          <w:p w:rsidR="00BC58E8" w:rsidRDefault="00BC58E8" w:rsidP="00BC58E8">
            <w:pPr>
              <w:pStyle w:val="ConsPlusNormal"/>
            </w:pPr>
            <w:r>
              <w:t>ИТОГО</w:t>
            </w:r>
          </w:p>
        </w:tc>
        <w:tc>
          <w:tcPr>
            <w:tcW w:w="434" w:type="pct"/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4 689 585,8</w:t>
            </w:r>
          </w:p>
        </w:tc>
        <w:tc>
          <w:tcPr>
            <w:tcW w:w="434" w:type="pct"/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6 001 348,3</w:t>
            </w:r>
          </w:p>
        </w:tc>
        <w:tc>
          <w:tcPr>
            <w:tcW w:w="434" w:type="pct"/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7 759 598,7</w:t>
            </w:r>
          </w:p>
        </w:tc>
        <w:tc>
          <w:tcPr>
            <w:tcW w:w="434" w:type="pct"/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4 937 905,5</w:t>
            </w:r>
          </w:p>
        </w:tc>
        <w:tc>
          <w:tcPr>
            <w:tcW w:w="434" w:type="pct"/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11 647 455,7</w:t>
            </w:r>
          </w:p>
        </w:tc>
        <w:tc>
          <w:tcPr>
            <w:tcW w:w="434" w:type="pct"/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4 879 979,2</w:t>
            </w:r>
          </w:p>
        </w:tc>
        <w:tc>
          <w:tcPr>
            <w:tcW w:w="483" w:type="pct"/>
            <w:tcBorders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BC58E8" w:rsidRDefault="00BC58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39 915 873,2</w:t>
            </w:r>
          </w:p>
        </w:tc>
        <w:tc>
          <w:tcPr>
            <w:tcW w:w="106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BC58E8" w:rsidRDefault="00BC58E8" w:rsidP="00BC58E8">
            <w:pPr>
              <w:pStyle w:val="ConsPlusNormal"/>
              <w:jc w:val="center"/>
            </w:pPr>
          </w:p>
        </w:tc>
      </w:tr>
    </w:tbl>
    <w:p w:rsidR="00A55F09" w:rsidRDefault="00A55F09" w:rsidP="00A55F09">
      <w:pPr>
        <w:pStyle w:val="a3"/>
        <w:keepLines/>
        <w:numPr>
          <w:ilvl w:val="2"/>
          <w:numId w:val="1"/>
        </w:numPr>
        <w:tabs>
          <w:tab w:val="left" w:pos="0"/>
        </w:tabs>
        <w:adjustRightInd w:val="0"/>
        <w:spacing w:after="120"/>
        <w:ind w:left="0" w:firstLine="567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Пункт 6 подраздела 9.1 изложить в следующей редакции:</w:t>
      </w:r>
    </w:p>
    <w:tbl>
      <w:tblPr>
        <w:tblW w:w="44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3"/>
        <w:gridCol w:w="417"/>
        <w:gridCol w:w="3677"/>
        <w:gridCol w:w="8227"/>
        <w:gridCol w:w="280"/>
      </w:tblGrid>
      <w:tr w:rsidR="00776159" w:rsidRPr="00F452F7" w:rsidTr="00776159">
        <w:tc>
          <w:tcPr>
            <w:tcW w:w="19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55F09" w:rsidRPr="00F452F7" w:rsidRDefault="00A55F09" w:rsidP="00BC58E8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«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5F09" w:rsidRPr="00776159" w:rsidRDefault="00A55F09" w:rsidP="00BC58E8">
            <w:pPr>
              <w:pStyle w:val="ConsPlusNormal"/>
              <w:jc w:val="center"/>
              <w:rPr>
                <w:szCs w:val="24"/>
              </w:rPr>
            </w:pPr>
            <w:r w:rsidRPr="00776159">
              <w:rPr>
                <w:szCs w:val="24"/>
              </w:rPr>
              <w:t>6</w:t>
            </w:r>
          </w:p>
        </w:tc>
        <w:tc>
          <w:tcPr>
            <w:tcW w:w="1403" w:type="pct"/>
            <w:tcBorders>
              <w:top w:val="single" w:sz="4" w:space="0" w:color="auto"/>
              <w:bottom w:val="single" w:sz="4" w:space="0" w:color="auto"/>
            </w:tcBorders>
          </w:tcPr>
          <w:p w:rsidR="00A55F09" w:rsidRPr="00776159" w:rsidRDefault="00A55F09" w:rsidP="00BC58E8">
            <w:pPr>
              <w:pStyle w:val="ConsPlusNormal"/>
              <w:rPr>
                <w:szCs w:val="24"/>
              </w:rPr>
            </w:pPr>
            <w:r w:rsidRPr="00776159">
              <w:rPr>
                <w:szCs w:val="24"/>
              </w:rPr>
              <w:t xml:space="preserve">Общий объем финансирования подпрограммы 1 </w:t>
            </w:r>
            <w:r w:rsidRPr="00776159">
              <w:rPr>
                <w:szCs w:val="24"/>
              </w:rPr>
              <w:br/>
              <w:t xml:space="preserve">по источникам финансирования, </w:t>
            </w:r>
            <w:r w:rsidRPr="00776159">
              <w:rPr>
                <w:szCs w:val="24"/>
              </w:rPr>
              <w:br/>
              <w:t xml:space="preserve">в том числе </w:t>
            </w:r>
            <w:r w:rsidRPr="00776159">
              <w:rPr>
                <w:szCs w:val="24"/>
              </w:rPr>
              <w:br/>
              <w:t>по годам реализации</w:t>
            </w:r>
          </w:p>
        </w:tc>
        <w:tc>
          <w:tcPr>
            <w:tcW w:w="31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F09" w:rsidRPr="00776159" w:rsidRDefault="00A55F09" w:rsidP="00BC58E8">
            <w:pPr>
              <w:pStyle w:val="ConsPlusNormal"/>
              <w:jc w:val="both"/>
              <w:rPr>
                <w:szCs w:val="24"/>
              </w:rPr>
            </w:pPr>
            <w:r w:rsidRPr="00776159">
              <w:rPr>
                <w:szCs w:val="24"/>
              </w:rPr>
              <w:t xml:space="preserve">Общий объем финансирования подпрограммы 1 - </w:t>
            </w:r>
            <w:r w:rsidR="00BC58E8" w:rsidRPr="00776159">
              <w:rPr>
                <w:color w:val="000000"/>
                <w:szCs w:val="24"/>
              </w:rPr>
              <w:t>401 965 400,0</w:t>
            </w:r>
            <w:r w:rsidRPr="00776159">
              <w:rPr>
                <w:szCs w:val="24"/>
              </w:rPr>
              <w:t xml:space="preserve"> тыс. руб.</w:t>
            </w:r>
          </w:p>
          <w:p w:rsidR="00A55F09" w:rsidRPr="00776159" w:rsidRDefault="00A55F09" w:rsidP="00BC58E8">
            <w:pPr>
              <w:pStyle w:val="ConsPlusNormal"/>
              <w:jc w:val="both"/>
              <w:rPr>
                <w:szCs w:val="24"/>
              </w:rPr>
            </w:pPr>
            <w:r w:rsidRPr="00776159">
              <w:rPr>
                <w:szCs w:val="24"/>
              </w:rPr>
              <w:t>Текущие расходы - 292275076,5 тыс. руб., в том числе:</w:t>
            </w:r>
          </w:p>
          <w:p w:rsidR="00A55F09" w:rsidRPr="00776159" w:rsidRDefault="00A55F09" w:rsidP="00BC58E8">
            <w:pPr>
              <w:pStyle w:val="ConsPlusNormal"/>
              <w:jc w:val="both"/>
              <w:rPr>
                <w:szCs w:val="24"/>
              </w:rPr>
            </w:pPr>
            <w:r w:rsidRPr="00776159">
              <w:rPr>
                <w:szCs w:val="24"/>
              </w:rPr>
              <w:t>291916159,3 тыс. руб. - из бюджета Санкт-Петербурга;</w:t>
            </w:r>
          </w:p>
          <w:p w:rsidR="00A55F09" w:rsidRPr="00776159" w:rsidRDefault="00A55F09" w:rsidP="00BC58E8">
            <w:pPr>
              <w:pStyle w:val="ConsPlusNormal"/>
              <w:jc w:val="both"/>
              <w:rPr>
                <w:szCs w:val="24"/>
              </w:rPr>
            </w:pPr>
            <w:r w:rsidRPr="00776159">
              <w:rPr>
                <w:szCs w:val="24"/>
              </w:rPr>
              <w:t>358917,2 тыс. руб. - из федерального бюджета.</w:t>
            </w:r>
          </w:p>
          <w:p w:rsidR="00A55F09" w:rsidRPr="00776159" w:rsidRDefault="00A55F09" w:rsidP="00BC58E8">
            <w:pPr>
              <w:pStyle w:val="ConsPlusNormal"/>
              <w:jc w:val="both"/>
              <w:rPr>
                <w:szCs w:val="24"/>
              </w:rPr>
            </w:pPr>
            <w:r w:rsidRPr="00776159">
              <w:rPr>
                <w:szCs w:val="24"/>
              </w:rPr>
              <w:t xml:space="preserve">Расходы развития - </w:t>
            </w:r>
            <w:r w:rsidR="00BC58E8" w:rsidRPr="00776159">
              <w:rPr>
                <w:color w:val="000000"/>
                <w:szCs w:val="24"/>
              </w:rPr>
              <w:t xml:space="preserve">109 690 323,5 </w:t>
            </w:r>
            <w:r w:rsidRPr="00776159">
              <w:rPr>
                <w:szCs w:val="24"/>
              </w:rPr>
              <w:t xml:space="preserve"> тыс. руб. из бюджета Санкт-Петербурга.</w:t>
            </w:r>
          </w:p>
          <w:p w:rsidR="00A55F09" w:rsidRPr="00776159" w:rsidRDefault="00A55F09" w:rsidP="00BC58E8">
            <w:pPr>
              <w:pStyle w:val="ConsPlusNormal"/>
              <w:jc w:val="both"/>
              <w:rPr>
                <w:szCs w:val="24"/>
              </w:rPr>
            </w:pPr>
            <w:r w:rsidRPr="00776159">
              <w:rPr>
                <w:szCs w:val="24"/>
              </w:rPr>
              <w:t>Общий объем финансирования подпрограммы 1 по годам реализации:</w:t>
            </w:r>
          </w:p>
          <w:p w:rsidR="00BC58E8" w:rsidRPr="00776159" w:rsidRDefault="00BC58E8" w:rsidP="00BC58E8">
            <w:pPr>
              <w:jc w:val="both"/>
              <w:rPr>
                <w:color w:val="000000"/>
              </w:rPr>
            </w:pPr>
            <w:r w:rsidRPr="00776159">
              <w:rPr>
                <w:color w:val="000000"/>
              </w:rPr>
              <w:t>2017 г. - 43 656 559,7 тыс. руб.;</w:t>
            </w:r>
          </w:p>
          <w:p w:rsidR="00BC58E8" w:rsidRPr="00776159" w:rsidRDefault="00BC58E8" w:rsidP="00BC58E8">
            <w:pPr>
              <w:jc w:val="both"/>
              <w:rPr>
                <w:color w:val="000000"/>
              </w:rPr>
            </w:pPr>
            <w:r w:rsidRPr="00776159">
              <w:rPr>
                <w:color w:val="000000"/>
              </w:rPr>
              <w:t>2018 г. - 48 137 401,0 тыс. руб.;</w:t>
            </w:r>
          </w:p>
          <w:p w:rsidR="00BC58E8" w:rsidRPr="00776159" w:rsidRDefault="00BC58E8" w:rsidP="00BC58E8">
            <w:pPr>
              <w:jc w:val="both"/>
              <w:rPr>
                <w:color w:val="000000"/>
              </w:rPr>
            </w:pPr>
            <w:r w:rsidRPr="00776159">
              <w:rPr>
                <w:color w:val="000000"/>
              </w:rPr>
              <w:t>2019 г. - 48 075 590,0 тыс. руб.;</w:t>
            </w:r>
          </w:p>
          <w:p w:rsidR="00BC58E8" w:rsidRPr="00776159" w:rsidRDefault="00BC58E8" w:rsidP="00BC58E8">
            <w:pPr>
              <w:jc w:val="both"/>
              <w:rPr>
                <w:color w:val="000000"/>
              </w:rPr>
            </w:pPr>
            <w:r w:rsidRPr="00776159">
              <w:rPr>
                <w:color w:val="000000"/>
              </w:rPr>
              <w:t>2020 г. - 76 736 412,1 тыс. руб.;</w:t>
            </w:r>
          </w:p>
          <w:p w:rsidR="00BC58E8" w:rsidRPr="00776159" w:rsidRDefault="00BC58E8" w:rsidP="00BC58E8">
            <w:pPr>
              <w:jc w:val="both"/>
              <w:rPr>
                <w:color w:val="000000"/>
              </w:rPr>
            </w:pPr>
            <w:r w:rsidRPr="00776159">
              <w:rPr>
                <w:color w:val="000000"/>
              </w:rPr>
              <w:t>2021 г. - 85 648 964,6 тыс. руб.;</w:t>
            </w:r>
          </w:p>
          <w:p w:rsidR="00BC58E8" w:rsidRPr="00776159" w:rsidRDefault="00BC58E8" w:rsidP="00BC58E8">
            <w:pPr>
              <w:pStyle w:val="ConsPlusNormal"/>
              <w:jc w:val="both"/>
              <w:rPr>
                <w:szCs w:val="24"/>
              </w:rPr>
            </w:pPr>
            <w:r w:rsidRPr="00776159">
              <w:rPr>
                <w:color w:val="000000"/>
                <w:szCs w:val="24"/>
              </w:rPr>
              <w:t>2022 г. - 99 710 472,6 тыс. руб.</w:t>
            </w:r>
          </w:p>
        </w:tc>
        <w:tc>
          <w:tcPr>
            <w:tcW w:w="10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55F09" w:rsidRPr="00F452F7" w:rsidRDefault="00A55F09" w:rsidP="00BC58E8">
            <w:pPr>
              <w:pStyle w:val="ConsPlusNormal"/>
              <w:jc w:val="right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</w:tr>
    </w:tbl>
    <w:p w:rsidR="00A55F09" w:rsidRDefault="00A55F09" w:rsidP="000061A5">
      <w:pPr>
        <w:pStyle w:val="a3"/>
        <w:keepLines/>
        <w:tabs>
          <w:tab w:val="left" w:pos="0"/>
        </w:tabs>
        <w:adjustRightInd w:val="0"/>
        <w:spacing w:after="120"/>
        <w:ind w:left="567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A23F4" w:rsidRPr="006143B4" w:rsidRDefault="00EA23F4" w:rsidP="000061A5">
      <w:pPr>
        <w:pStyle w:val="a3"/>
        <w:keepLines/>
        <w:pageBreakBefore/>
        <w:numPr>
          <w:ilvl w:val="2"/>
          <w:numId w:val="1"/>
        </w:numPr>
        <w:tabs>
          <w:tab w:val="left" w:pos="0"/>
        </w:tabs>
        <w:adjustRightInd w:val="0"/>
        <w:spacing w:after="120"/>
        <w:ind w:left="0" w:firstLine="567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Строки </w:t>
      </w:r>
      <w:r w:rsidR="006143B4">
        <w:rPr>
          <w:rFonts w:ascii="Times New Roman" w:eastAsiaTheme="minorHAnsi" w:hAnsi="Times New Roman" w:cs="Times New Roman"/>
          <w:sz w:val="24"/>
          <w:szCs w:val="24"/>
          <w:lang w:eastAsia="en-US"/>
        </w:rPr>
        <w:t>«Нераспред</w:t>
      </w:r>
      <w:r w:rsidR="000061A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еленные расходы (строительство), </w:t>
      </w:r>
      <w:r w:rsidR="006143B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«ИТОГО» </w:t>
      </w:r>
      <w:r w:rsidR="000061A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 «ВСЕГО» </w:t>
      </w:r>
      <w:r w:rsidR="006143B4">
        <w:rPr>
          <w:rFonts w:ascii="Times New Roman" w:eastAsiaTheme="minorHAnsi" w:hAnsi="Times New Roman" w:cs="Times New Roman"/>
          <w:sz w:val="24"/>
          <w:szCs w:val="24"/>
          <w:lang w:eastAsia="en-US"/>
        </w:rPr>
        <w:t>таблицы 9 подраздела 9.5.3 изложить в следующей редакции:</w:t>
      </w:r>
    </w:p>
    <w:tbl>
      <w:tblPr>
        <w:tblW w:w="4994" w:type="pct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2"/>
        <w:gridCol w:w="203"/>
        <w:gridCol w:w="2281"/>
        <w:gridCol w:w="1418"/>
        <w:gridCol w:w="1564"/>
        <w:gridCol w:w="1215"/>
        <w:gridCol w:w="1218"/>
        <w:gridCol w:w="1218"/>
        <w:gridCol w:w="1218"/>
        <w:gridCol w:w="1218"/>
        <w:gridCol w:w="1218"/>
        <w:gridCol w:w="1218"/>
        <w:gridCol w:w="335"/>
      </w:tblGrid>
      <w:tr w:rsidR="00BC58E8" w:rsidRPr="00EA23F4" w:rsidTr="00BC58E8">
        <w:trPr>
          <w:trHeight w:val="498"/>
        </w:trPr>
        <w:tc>
          <w:tcPr>
            <w:tcW w:w="120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BC58E8" w:rsidRPr="00EA23F4" w:rsidRDefault="00BC58E8" w:rsidP="00BC58E8">
            <w:pPr>
              <w:pStyle w:val="ConsPlusNormal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«</w:t>
            </w:r>
          </w:p>
        </w:tc>
        <w:tc>
          <w:tcPr>
            <w:tcW w:w="69" w:type="pct"/>
            <w:vMerge w:val="restart"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BC58E8" w:rsidRPr="00EA23F4" w:rsidRDefault="00BC58E8" w:rsidP="00BC58E8">
            <w:pPr>
              <w:pStyle w:val="ConsPlusNormal"/>
              <w:jc w:val="center"/>
              <w:outlineLvl w:val="0"/>
              <w:rPr>
                <w:sz w:val="20"/>
              </w:rPr>
            </w:pPr>
          </w:p>
        </w:tc>
        <w:tc>
          <w:tcPr>
            <w:tcW w:w="777" w:type="pct"/>
            <w:tcMar>
              <w:top w:w="6" w:type="dxa"/>
              <w:bottom w:w="6" w:type="dxa"/>
            </w:tcMar>
          </w:tcPr>
          <w:p w:rsidR="00BC58E8" w:rsidRPr="000061A5" w:rsidRDefault="00BC58E8" w:rsidP="00BC58E8">
            <w:pPr>
              <w:pStyle w:val="ConsPlusNormal"/>
              <w:rPr>
                <w:spacing w:val="-12"/>
                <w:sz w:val="20"/>
              </w:rPr>
            </w:pPr>
            <w:r w:rsidRPr="000061A5">
              <w:rPr>
                <w:spacing w:val="-12"/>
                <w:sz w:val="20"/>
              </w:rPr>
              <w:t>Нераспределенные расходы (строительство)</w:t>
            </w:r>
          </w:p>
        </w:tc>
        <w:tc>
          <w:tcPr>
            <w:tcW w:w="483" w:type="pct"/>
            <w:tcMar>
              <w:top w:w="6" w:type="dxa"/>
              <w:bottom w:w="6" w:type="dxa"/>
            </w:tcMar>
          </w:tcPr>
          <w:p w:rsidR="00BC58E8" w:rsidRPr="000061A5" w:rsidRDefault="00BC58E8" w:rsidP="00BC58E8">
            <w:pPr>
              <w:pStyle w:val="ConsPlusNormal"/>
              <w:rPr>
                <w:spacing w:val="-12"/>
                <w:sz w:val="20"/>
              </w:rPr>
            </w:pPr>
            <w:r w:rsidRPr="000061A5">
              <w:rPr>
                <w:spacing w:val="-12"/>
                <w:sz w:val="20"/>
              </w:rPr>
              <w:t xml:space="preserve">Комитет </w:t>
            </w:r>
            <w:r w:rsidRPr="000061A5">
              <w:rPr>
                <w:spacing w:val="-12"/>
                <w:sz w:val="20"/>
              </w:rPr>
              <w:br/>
              <w:t>по строительству</w:t>
            </w:r>
          </w:p>
        </w:tc>
        <w:tc>
          <w:tcPr>
            <w:tcW w:w="533" w:type="pct"/>
            <w:tcMar>
              <w:top w:w="6" w:type="dxa"/>
              <w:bottom w:w="6" w:type="dxa"/>
            </w:tcMar>
          </w:tcPr>
          <w:p w:rsidR="00BC58E8" w:rsidRPr="000061A5" w:rsidRDefault="00BC58E8" w:rsidP="00BC58E8">
            <w:pPr>
              <w:pStyle w:val="ConsPlusNormal"/>
              <w:rPr>
                <w:spacing w:val="-12"/>
                <w:sz w:val="20"/>
              </w:rPr>
            </w:pPr>
            <w:r w:rsidRPr="000061A5">
              <w:rPr>
                <w:spacing w:val="-12"/>
                <w:sz w:val="20"/>
              </w:rPr>
              <w:t xml:space="preserve">Бюджет </w:t>
            </w:r>
            <w:r w:rsidRPr="000061A5">
              <w:rPr>
                <w:spacing w:val="-12"/>
                <w:sz w:val="20"/>
              </w:rPr>
              <w:br/>
              <w:t>Санкт-Петербурга</w:t>
            </w:r>
          </w:p>
        </w:tc>
        <w:tc>
          <w:tcPr>
            <w:tcW w:w="414" w:type="pct"/>
            <w:tcMar>
              <w:top w:w="6" w:type="dxa"/>
              <w:bottom w:w="6" w:type="dxa"/>
            </w:tcMar>
          </w:tcPr>
          <w:p w:rsidR="00BC58E8" w:rsidRPr="00EA23F4" w:rsidRDefault="00BC58E8" w:rsidP="00BC58E8">
            <w:pPr>
              <w:pStyle w:val="ConsPlusNormal"/>
              <w:jc w:val="center"/>
              <w:rPr>
                <w:sz w:val="20"/>
              </w:rPr>
            </w:pPr>
            <w:r w:rsidRPr="00EA23F4">
              <w:rPr>
                <w:sz w:val="20"/>
              </w:rPr>
              <w:t>-</w:t>
            </w:r>
          </w:p>
        </w:tc>
        <w:tc>
          <w:tcPr>
            <w:tcW w:w="415" w:type="pct"/>
            <w:tcMar>
              <w:top w:w="6" w:type="dxa"/>
              <w:bottom w:w="6" w:type="dxa"/>
            </w:tcMar>
          </w:tcPr>
          <w:p w:rsidR="00BC58E8" w:rsidRPr="00EA23F4" w:rsidRDefault="00BC58E8" w:rsidP="00BC58E8">
            <w:pPr>
              <w:pStyle w:val="ConsPlusNormal"/>
              <w:jc w:val="center"/>
              <w:rPr>
                <w:sz w:val="20"/>
              </w:rPr>
            </w:pPr>
            <w:r w:rsidRPr="00EA23F4">
              <w:rPr>
                <w:sz w:val="20"/>
              </w:rPr>
              <w:t>-</w:t>
            </w:r>
          </w:p>
        </w:tc>
        <w:tc>
          <w:tcPr>
            <w:tcW w:w="415" w:type="pct"/>
            <w:tcMar>
              <w:top w:w="6" w:type="dxa"/>
              <w:bottom w:w="6" w:type="dxa"/>
            </w:tcMar>
          </w:tcPr>
          <w:p w:rsidR="00BC58E8" w:rsidRPr="00EA23F4" w:rsidRDefault="00BC58E8" w:rsidP="00BC58E8">
            <w:pPr>
              <w:pStyle w:val="ConsPlusNormal"/>
              <w:jc w:val="center"/>
              <w:rPr>
                <w:sz w:val="20"/>
              </w:rPr>
            </w:pPr>
            <w:r w:rsidRPr="00EA23F4">
              <w:rPr>
                <w:sz w:val="20"/>
              </w:rPr>
              <w:t>-</w:t>
            </w:r>
          </w:p>
        </w:tc>
        <w:tc>
          <w:tcPr>
            <w:tcW w:w="415" w:type="pct"/>
            <w:tcMar>
              <w:top w:w="6" w:type="dxa"/>
              <w:bottom w:w="6" w:type="dxa"/>
            </w:tcMar>
          </w:tcPr>
          <w:p w:rsidR="00BC58E8" w:rsidRPr="00BC58E8" w:rsidRDefault="00BC58E8" w:rsidP="00BC58E8">
            <w:pPr>
              <w:pStyle w:val="ConsPlusNormal"/>
              <w:jc w:val="center"/>
              <w:rPr>
                <w:sz w:val="20"/>
              </w:rPr>
            </w:pPr>
            <w:r w:rsidRPr="00BC58E8">
              <w:rPr>
                <w:sz w:val="20"/>
              </w:rPr>
              <w:t>26 927 521,1</w:t>
            </w:r>
          </w:p>
        </w:tc>
        <w:tc>
          <w:tcPr>
            <w:tcW w:w="415" w:type="pct"/>
            <w:tcMar>
              <w:top w:w="6" w:type="dxa"/>
              <w:bottom w:w="6" w:type="dxa"/>
            </w:tcMar>
          </w:tcPr>
          <w:p w:rsidR="00BC58E8" w:rsidRPr="00BC58E8" w:rsidRDefault="00BC58E8" w:rsidP="00BC58E8">
            <w:pPr>
              <w:pStyle w:val="ConsPlusNormal"/>
              <w:jc w:val="center"/>
              <w:rPr>
                <w:sz w:val="20"/>
              </w:rPr>
            </w:pPr>
            <w:r w:rsidRPr="00BC58E8">
              <w:rPr>
                <w:sz w:val="20"/>
              </w:rPr>
              <w:t>28 769 160,7</w:t>
            </w:r>
          </w:p>
        </w:tc>
        <w:tc>
          <w:tcPr>
            <w:tcW w:w="415" w:type="pct"/>
            <w:tcMar>
              <w:top w:w="6" w:type="dxa"/>
              <w:bottom w:w="6" w:type="dxa"/>
            </w:tcMar>
          </w:tcPr>
          <w:p w:rsidR="00BC58E8" w:rsidRPr="00BC58E8" w:rsidRDefault="00BC58E8" w:rsidP="00BC58E8">
            <w:pPr>
              <w:pStyle w:val="ConsPlusNormal"/>
              <w:jc w:val="center"/>
              <w:rPr>
                <w:sz w:val="20"/>
              </w:rPr>
            </w:pPr>
            <w:r w:rsidRPr="00BC58E8">
              <w:rPr>
                <w:sz w:val="20"/>
              </w:rPr>
              <w:t>41 478 823,3</w:t>
            </w:r>
          </w:p>
        </w:tc>
        <w:tc>
          <w:tcPr>
            <w:tcW w:w="415" w:type="pct"/>
            <w:tcBorders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BC58E8" w:rsidRPr="00BC58E8" w:rsidRDefault="00BC58E8" w:rsidP="00BC58E8">
            <w:pPr>
              <w:pStyle w:val="ConsPlusNormal"/>
              <w:jc w:val="center"/>
              <w:rPr>
                <w:sz w:val="20"/>
              </w:rPr>
            </w:pPr>
            <w:r w:rsidRPr="00BC58E8">
              <w:rPr>
                <w:sz w:val="20"/>
              </w:rPr>
              <w:t>97 175 505,1</w:t>
            </w:r>
          </w:p>
        </w:tc>
        <w:tc>
          <w:tcPr>
            <w:tcW w:w="114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BC58E8" w:rsidRPr="00EA23F4" w:rsidRDefault="00BC58E8" w:rsidP="00BC58E8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BC58E8" w:rsidRPr="00EA23F4" w:rsidTr="00BC58E8">
        <w:tc>
          <w:tcPr>
            <w:tcW w:w="120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BC58E8" w:rsidRPr="00EA23F4" w:rsidRDefault="00BC58E8" w:rsidP="00BC58E8">
            <w:pPr>
              <w:rPr>
                <w:sz w:val="20"/>
                <w:szCs w:val="20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BC58E8" w:rsidRPr="00EA23F4" w:rsidRDefault="00BC58E8" w:rsidP="00BC58E8">
            <w:pPr>
              <w:rPr>
                <w:sz w:val="20"/>
                <w:szCs w:val="20"/>
              </w:rPr>
            </w:pPr>
          </w:p>
        </w:tc>
        <w:tc>
          <w:tcPr>
            <w:tcW w:w="1793" w:type="pct"/>
            <w:gridSpan w:val="3"/>
            <w:tcMar>
              <w:top w:w="6" w:type="dxa"/>
              <w:bottom w:w="6" w:type="dxa"/>
            </w:tcMar>
          </w:tcPr>
          <w:p w:rsidR="00BC58E8" w:rsidRPr="00EA23F4" w:rsidRDefault="00BC58E8" w:rsidP="00BC58E8">
            <w:pPr>
              <w:pStyle w:val="ConsPlusNormal"/>
              <w:rPr>
                <w:sz w:val="20"/>
              </w:rPr>
            </w:pPr>
            <w:r w:rsidRPr="00EA23F4">
              <w:rPr>
                <w:sz w:val="20"/>
              </w:rPr>
              <w:t>ИТОГО</w:t>
            </w:r>
          </w:p>
        </w:tc>
        <w:tc>
          <w:tcPr>
            <w:tcW w:w="414" w:type="pct"/>
            <w:tcMar>
              <w:top w:w="6" w:type="dxa"/>
              <w:bottom w:w="6" w:type="dxa"/>
            </w:tcMar>
          </w:tcPr>
          <w:p w:rsidR="00BC58E8" w:rsidRPr="00EA23F4" w:rsidRDefault="00BC58E8" w:rsidP="00BC58E8">
            <w:pPr>
              <w:pStyle w:val="ConsPlusNormal"/>
              <w:jc w:val="center"/>
              <w:rPr>
                <w:sz w:val="20"/>
              </w:rPr>
            </w:pPr>
            <w:r w:rsidRPr="00EA23F4">
              <w:rPr>
                <w:sz w:val="20"/>
              </w:rPr>
              <w:t>-</w:t>
            </w:r>
          </w:p>
        </w:tc>
        <w:tc>
          <w:tcPr>
            <w:tcW w:w="415" w:type="pct"/>
            <w:tcMar>
              <w:top w:w="6" w:type="dxa"/>
              <w:bottom w:w="6" w:type="dxa"/>
            </w:tcMar>
          </w:tcPr>
          <w:p w:rsidR="00BC58E8" w:rsidRPr="00EA23F4" w:rsidRDefault="00BC58E8" w:rsidP="00BC58E8">
            <w:pPr>
              <w:pStyle w:val="ConsPlusNormal"/>
              <w:jc w:val="center"/>
              <w:rPr>
                <w:sz w:val="20"/>
              </w:rPr>
            </w:pPr>
            <w:r w:rsidRPr="00EA23F4">
              <w:rPr>
                <w:sz w:val="20"/>
              </w:rPr>
              <w:t>-</w:t>
            </w:r>
          </w:p>
        </w:tc>
        <w:tc>
          <w:tcPr>
            <w:tcW w:w="415" w:type="pct"/>
            <w:tcMar>
              <w:top w:w="6" w:type="dxa"/>
              <w:bottom w:w="6" w:type="dxa"/>
            </w:tcMar>
          </w:tcPr>
          <w:p w:rsidR="00BC58E8" w:rsidRPr="00EA23F4" w:rsidRDefault="00BC58E8" w:rsidP="00BC58E8">
            <w:pPr>
              <w:pStyle w:val="ConsPlusNormal"/>
              <w:jc w:val="center"/>
              <w:rPr>
                <w:sz w:val="20"/>
              </w:rPr>
            </w:pPr>
            <w:r w:rsidRPr="00EA23F4">
              <w:rPr>
                <w:sz w:val="20"/>
              </w:rPr>
              <w:t>-</w:t>
            </w:r>
          </w:p>
        </w:tc>
        <w:tc>
          <w:tcPr>
            <w:tcW w:w="415" w:type="pct"/>
            <w:tcMar>
              <w:top w:w="6" w:type="dxa"/>
              <w:bottom w:w="6" w:type="dxa"/>
            </w:tcMar>
          </w:tcPr>
          <w:p w:rsidR="00BC58E8" w:rsidRPr="00BC58E8" w:rsidRDefault="00BC58E8" w:rsidP="00BC58E8">
            <w:pPr>
              <w:pStyle w:val="ConsPlusNormal"/>
              <w:jc w:val="center"/>
              <w:rPr>
                <w:sz w:val="20"/>
              </w:rPr>
            </w:pPr>
            <w:r w:rsidRPr="00BC58E8">
              <w:rPr>
                <w:sz w:val="20"/>
              </w:rPr>
              <w:t>26 927 521,1</w:t>
            </w:r>
          </w:p>
        </w:tc>
        <w:tc>
          <w:tcPr>
            <w:tcW w:w="415" w:type="pct"/>
            <w:tcMar>
              <w:top w:w="6" w:type="dxa"/>
              <w:bottom w:w="6" w:type="dxa"/>
            </w:tcMar>
          </w:tcPr>
          <w:p w:rsidR="00BC58E8" w:rsidRPr="00BC58E8" w:rsidRDefault="00BC58E8" w:rsidP="00BC58E8">
            <w:pPr>
              <w:pStyle w:val="ConsPlusNormal"/>
              <w:jc w:val="center"/>
              <w:rPr>
                <w:sz w:val="20"/>
              </w:rPr>
            </w:pPr>
            <w:r w:rsidRPr="00BC58E8">
              <w:rPr>
                <w:sz w:val="20"/>
              </w:rPr>
              <w:t>28 769 160,7</w:t>
            </w:r>
          </w:p>
        </w:tc>
        <w:tc>
          <w:tcPr>
            <w:tcW w:w="415" w:type="pct"/>
            <w:tcMar>
              <w:top w:w="6" w:type="dxa"/>
              <w:bottom w:w="6" w:type="dxa"/>
            </w:tcMar>
          </w:tcPr>
          <w:p w:rsidR="00BC58E8" w:rsidRPr="00BC58E8" w:rsidRDefault="00BC58E8" w:rsidP="00BC58E8">
            <w:pPr>
              <w:pStyle w:val="ConsPlusNormal"/>
              <w:jc w:val="center"/>
              <w:rPr>
                <w:sz w:val="20"/>
              </w:rPr>
            </w:pPr>
            <w:r w:rsidRPr="00BC58E8">
              <w:rPr>
                <w:sz w:val="20"/>
              </w:rPr>
              <w:t>41 478 823,3</w:t>
            </w:r>
          </w:p>
        </w:tc>
        <w:tc>
          <w:tcPr>
            <w:tcW w:w="415" w:type="pct"/>
            <w:tcBorders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BC58E8" w:rsidRPr="00BC58E8" w:rsidRDefault="00BC58E8" w:rsidP="00BC58E8">
            <w:pPr>
              <w:pStyle w:val="ConsPlusNormal"/>
              <w:jc w:val="center"/>
              <w:rPr>
                <w:sz w:val="20"/>
              </w:rPr>
            </w:pPr>
            <w:r w:rsidRPr="00BC58E8">
              <w:rPr>
                <w:sz w:val="20"/>
              </w:rPr>
              <w:t>97 175 505,1</w:t>
            </w:r>
          </w:p>
        </w:tc>
        <w:tc>
          <w:tcPr>
            <w:tcW w:w="114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BC58E8" w:rsidRPr="00EA23F4" w:rsidRDefault="00BC58E8" w:rsidP="00BC58E8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BC58E8" w:rsidRPr="00EA23F4" w:rsidTr="00BC58E8">
        <w:trPr>
          <w:trHeight w:val="46"/>
        </w:trPr>
        <w:tc>
          <w:tcPr>
            <w:tcW w:w="12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" w:type="dxa"/>
              <w:bottom w:w="6" w:type="dxa"/>
            </w:tcMar>
          </w:tcPr>
          <w:p w:rsidR="00BC58E8" w:rsidRPr="00EA23F4" w:rsidRDefault="00BC58E8" w:rsidP="00BC58E8">
            <w:pPr>
              <w:rPr>
                <w:sz w:val="20"/>
                <w:szCs w:val="20"/>
              </w:rPr>
            </w:pPr>
          </w:p>
        </w:tc>
        <w:tc>
          <w:tcPr>
            <w:tcW w:w="1862" w:type="pct"/>
            <w:gridSpan w:val="4"/>
            <w:tcBorders>
              <w:left w:val="single" w:sz="4" w:space="0" w:color="auto"/>
            </w:tcBorders>
            <w:tcMar>
              <w:top w:w="6" w:type="dxa"/>
              <w:bottom w:w="6" w:type="dxa"/>
            </w:tcMar>
          </w:tcPr>
          <w:p w:rsidR="00BC58E8" w:rsidRPr="000061A5" w:rsidRDefault="00BC58E8" w:rsidP="000061A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414" w:type="pct"/>
            <w:tcMar>
              <w:top w:w="6" w:type="dxa"/>
              <w:bottom w:w="6" w:type="dxa"/>
            </w:tcMar>
          </w:tcPr>
          <w:p w:rsidR="00BC58E8" w:rsidRPr="00BC58E8" w:rsidRDefault="00BC58E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C58E8">
              <w:rPr>
                <w:rFonts w:eastAsiaTheme="minorHAnsi"/>
                <w:sz w:val="20"/>
                <w:szCs w:val="20"/>
                <w:lang w:eastAsia="en-US"/>
              </w:rPr>
              <w:t xml:space="preserve">2 780 408,9 </w:t>
            </w:r>
          </w:p>
        </w:tc>
        <w:tc>
          <w:tcPr>
            <w:tcW w:w="415" w:type="pct"/>
            <w:tcMar>
              <w:top w:w="6" w:type="dxa"/>
              <w:bottom w:w="6" w:type="dxa"/>
            </w:tcMar>
          </w:tcPr>
          <w:p w:rsidR="00BC58E8" w:rsidRPr="00BC58E8" w:rsidRDefault="00BC58E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C58E8">
              <w:rPr>
                <w:rFonts w:eastAsiaTheme="minorHAnsi"/>
                <w:sz w:val="20"/>
                <w:szCs w:val="20"/>
                <w:lang w:eastAsia="en-US"/>
              </w:rPr>
              <w:t xml:space="preserve">3 579 536,5 </w:t>
            </w:r>
          </w:p>
        </w:tc>
        <w:tc>
          <w:tcPr>
            <w:tcW w:w="415" w:type="pct"/>
            <w:tcMar>
              <w:top w:w="6" w:type="dxa"/>
              <w:bottom w:w="6" w:type="dxa"/>
            </w:tcMar>
          </w:tcPr>
          <w:p w:rsidR="00BC58E8" w:rsidRPr="00BC58E8" w:rsidRDefault="00BC58E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C58E8">
              <w:rPr>
                <w:rFonts w:eastAsiaTheme="minorHAnsi"/>
                <w:sz w:val="20"/>
                <w:szCs w:val="20"/>
                <w:lang w:eastAsia="en-US"/>
              </w:rPr>
              <w:t xml:space="preserve">2 137 425,8 </w:t>
            </w:r>
          </w:p>
        </w:tc>
        <w:tc>
          <w:tcPr>
            <w:tcW w:w="415" w:type="pct"/>
            <w:tcMar>
              <w:top w:w="6" w:type="dxa"/>
              <w:bottom w:w="6" w:type="dxa"/>
            </w:tcMar>
          </w:tcPr>
          <w:p w:rsidR="00BC58E8" w:rsidRPr="00BC58E8" w:rsidRDefault="00BC58E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C58E8">
              <w:rPr>
                <w:rFonts w:eastAsiaTheme="minorHAnsi"/>
                <w:sz w:val="20"/>
                <w:szCs w:val="20"/>
                <w:lang w:eastAsia="en-US"/>
              </w:rPr>
              <w:t xml:space="preserve">28 079 525,4 </w:t>
            </w:r>
          </w:p>
        </w:tc>
        <w:tc>
          <w:tcPr>
            <w:tcW w:w="415" w:type="pct"/>
            <w:tcMar>
              <w:top w:w="6" w:type="dxa"/>
              <w:bottom w:w="6" w:type="dxa"/>
            </w:tcMar>
            <w:vAlign w:val="center"/>
          </w:tcPr>
          <w:p w:rsidR="00BC58E8" w:rsidRPr="00BC58E8" w:rsidRDefault="00BC58E8">
            <w:pPr>
              <w:jc w:val="center"/>
              <w:rPr>
                <w:bCs/>
                <w:sz w:val="18"/>
                <w:szCs w:val="18"/>
              </w:rPr>
            </w:pPr>
            <w:r w:rsidRPr="00BC58E8">
              <w:rPr>
                <w:bCs/>
                <w:sz w:val="18"/>
                <w:szCs w:val="18"/>
              </w:rPr>
              <w:t>31 265 975,2</w:t>
            </w:r>
          </w:p>
        </w:tc>
        <w:tc>
          <w:tcPr>
            <w:tcW w:w="415" w:type="pct"/>
            <w:tcMar>
              <w:top w:w="6" w:type="dxa"/>
              <w:bottom w:w="6" w:type="dxa"/>
            </w:tcMar>
            <w:vAlign w:val="center"/>
          </w:tcPr>
          <w:p w:rsidR="00BC58E8" w:rsidRPr="00BC58E8" w:rsidRDefault="00BC58E8">
            <w:pPr>
              <w:jc w:val="center"/>
              <w:rPr>
                <w:bCs/>
                <w:sz w:val="18"/>
                <w:szCs w:val="18"/>
              </w:rPr>
            </w:pPr>
            <w:r w:rsidRPr="00BC58E8">
              <w:rPr>
                <w:bCs/>
                <w:sz w:val="18"/>
                <w:szCs w:val="18"/>
              </w:rPr>
              <w:t>41 847 451,7</w:t>
            </w:r>
          </w:p>
        </w:tc>
        <w:tc>
          <w:tcPr>
            <w:tcW w:w="415" w:type="pct"/>
            <w:tcBorders>
              <w:right w:val="single" w:sz="4" w:space="0" w:color="auto"/>
            </w:tcBorders>
            <w:tcMar>
              <w:top w:w="6" w:type="dxa"/>
              <w:bottom w:w="6" w:type="dxa"/>
            </w:tcMar>
            <w:vAlign w:val="center"/>
          </w:tcPr>
          <w:p w:rsidR="00BC58E8" w:rsidRPr="00BC58E8" w:rsidRDefault="00BC58E8">
            <w:pPr>
              <w:jc w:val="center"/>
              <w:rPr>
                <w:bCs/>
                <w:sz w:val="18"/>
                <w:szCs w:val="18"/>
              </w:rPr>
            </w:pPr>
            <w:r w:rsidRPr="00BC58E8">
              <w:rPr>
                <w:bCs/>
                <w:sz w:val="18"/>
                <w:szCs w:val="18"/>
              </w:rPr>
              <w:t>109 690 323,5</w:t>
            </w:r>
          </w:p>
        </w:tc>
        <w:tc>
          <w:tcPr>
            <w:tcW w:w="114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BC58E8" w:rsidRPr="00EA23F4" w:rsidRDefault="00BC58E8" w:rsidP="00BC58E8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</w:tr>
    </w:tbl>
    <w:p w:rsidR="00BC58E8" w:rsidRDefault="00BC58E8" w:rsidP="00BC58E8">
      <w:pPr>
        <w:pStyle w:val="a3"/>
        <w:keepLines/>
        <w:numPr>
          <w:ilvl w:val="2"/>
          <w:numId w:val="1"/>
        </w:numPr>
        <w:tabs>
          <w:tab w:val="left" w:pos="0"/>
        </w:tabs>
        <w:adjustRightInd w:val="0"/>
        <w:spacing w:after="120"/>
        <w:ind w:left="0" w:firstLine="567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Пункт 6 подраздела 10.1 изложить в следующей редакции:</w:t>
      </w:r>
    </w:p>
    <w:tbl>
      <w:tblPr>
        <w:tblW w:w="45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4"/>
        <w:gridCol w:w="416"/>
        <w:gridCol w:w="3679"/>
        <w:gridCol w:w="8220"/>
        <w:gridCol w:w="426"/>
      </w:tblGrid>
      <w:tr w:rsidR="00BC58E8" w:rsidRPr="00F452F7" w:rsidTr="00776159">
        <w:tc>
          <w:tcPr>
            <w:tcW w:w="1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C58E8" w:rsidRPr="00F452F7" w:rsidRDefault="00BC58E8" w:rsidP="00BC58E8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«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58E8" w:rsidRPr="00776159" w:rsidRDefault="00BC58E8" w:rsidP="00BC58E8">
            <w:pPr>
              <w:pStyle w:val="ConsPlusNormal"/>
              <w:jc w:val="center"/>
              <w:rPr>
                <w:szCs w:val="24"/>
              </w:rPr>
            </w:pPr>
            <w:r w:rsidRPr="00776159">
              <w:rPr>
                <w:szCs w:val="24"/>
              </w:rPr>
              <w:t>6</w:t>
            </w:r>
          </w:p>
        </w:tc>
        <w:tc>
          <w:tcPr>
            <w:tcW w:w="1389" w:type="pct"/>
            <w:tcBorders>
              <w:top w:val="single" w:sz="4" w:space="0" w:color="auto"/>
              <w:bottom w:val="single" w:sz="4" w:space="0" w:color="auto"/>
            </w:tcBorders>
          </w:tcPr>
          <w:p w:rsidR="00BC58E8" w:rsidRPr="00776159" w:rsidRDefault="00BC58E8" w:rsidP="00BC58E8">
            <w:pPr>
              <w:pStyle w:val="ConsPlusNormal"/>
              <w:rPr>
                <w:szCs w:val="24"/>
              </w:rPr>
            </w:pPr>
            <w:r w:rsidRPr="00776159">
              <w:rPr>
                <w:szCs w:val="24"/>
              </w:rPr>
              <w:t xml:space="preserve">Общий объем финансирования подпрограммы 2 </w:t>
            </w:r>
            <w:r w:rsidRPr="00776159">
              <w:rPr>
                <w:szCs w:val="24"/>
              </w:rPr>
              <w:br/>
              <w:t xml:space="preserve">по источникам финансирования, </w:t>
            </w:r>
            <w:r w:rsidRPr="00776159">
              <w:rPr>
                <w:szCs w:val="24"/>
              </w:rPr>
              <w:br/>
              <w:t xml:space="preserve">в том числе </w:t>
            </w:r>
            <w:r w:rsidRPr="00776159">
              <w:rPr>
                <w:szCs w:val="24"/>
              </w:rPr>
              <w:br/>
              <w:t>по годам реализации</w:t>
            </w:r>
          </w:p>
        </w:tc>
        <w:tc>
          <w:tcPr>
            <w:tcW w:w="31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E8" w:rsidRPr="00776159" w:rsidRDefault="00BC58E8" w:rsidP="00392A7B">
            <w:pPr>
              <w:jc w:val="both"/>
              <w:rPr>
                <w:color w:val="000000"/>
              </w:rPr>
            </w:pPr>
            <w:r w:rsidRPr="00776159">
              <w:t xml:space="preserve">Общий объем финансирования подпрограммы 2 - </w:t>
            </w:r>
            <w:r w:rsidR="00392A7B" w:rsidRPr="00776159">
              <w:rPr>
                <w:color w:val="000000"/>
              </w:rPr>
              <w:t>396 333 290,6 тыс. руб.</w:t>
            </w:r>
          </w:p>
          <w:p w:rsidR="00BC58E8" w:rsidRPr="00776159" w:rsidRDefault="00BC58E8" w:rsidP="00BC58E8">
            <w:pPr>
              <w:pStyle w:val="ConsPlusNormal"/>
              <w:jc w:val="both"/>
              <w:rPr>
                <w:szCs w:val="24"/>
              </w:rPr>
            </w:pPr>
            <w:r w:rsidRPr="00776159">
              <w:rPr>
                <w:szCs w:val="24"/>
              </w:rPr>
              <w:t xml:space="preserve">Текущие расходы - </w:t>
            </w:r>
            <w:r w:rsidR="00392A7B" w:rsidRPr="00776159">
              <w:rPr>
                <w:color w:val="000000"/>
                <w:szCs w:val="24"/>
              </w:rPr>
              <w:t xml:space="preserve">-  355 352 210,3 </w:t>
            </w:r>
            <w:r w:rsidRPr="00776159">
              <w:rPr>
                <w:szCs w:val="24"/>
              </w:rPr>
              <w:t>тыс. руб., в том числе:</w:t>
            </w:r>
          </w:p>
          <w:p w:rsidR="00BC58E8" w:rsidRPr="00776159" w:rsidRDefault="00392A7B" w:rsidP="00BC58E8">
            <w:pPr>
              <w:pStyle w:val="ConsPlusNormal"/>
              <w:jc w:val="both"/>
              <w:rPr>
                <w:szCs w:val="24"/>
              </w:rPr>
            </w:pPr>
            <w:r w:rsidRPr="00776159">
              <w:rPr>
                <w:color w:val="000000"/>
                <w:szCs w:val="24"/>
              </w:rPr>
              <w:t xml:space="preserve">354 953 312,9 </w:t>
            </w:r>
            <w:r w:rsidR="00BC58E8" w:rsidRPr="00776159">
              <w:rPr>
                <w:szCs w:val="24"/>
              </w:rPr>
              <w:t xml:space="preserve"> тыс. руб. - из бюджета Санкт-Петербурга;</w:t>
            </w:r>
          </w:p>
          <w:p w:rsidR="00BC58E8" w:rsidRPr="00776159" w:rsidRDefault="00392A7B" w:rsidP="00BC58E8">
            <w:pPr>
              <w:pStyle w:val="ConsPlusNormal"/>
              <w:jc w:val="both"/>
              <w:rPr>
                <w:szCs w:val="24"/>
              </w:rPr>
            </w:pPr>
            <w:r w:rsidRPr="00776159">
              <w:rPr>
                <w:color w:val="000000"/>
                <w:szCs w:val="24"/>
              </w:rPr>
              <w:t xml:space="preserve">398 897,4 </w:t>
            </w:r>
            <w:r w:rsidR="00BC58E8" w:rsidRPr="00776159">
              <w:rPr>
                <w:szCs w:val="24"/>
              </w:rPr>
              <w:t>тыс. руб. - из федерального бюджета.</w:t>
            </w:r>
          </w:p>
          <w:p w:rsidR="00BC58E8" w:rsidRPr="00776159" w:rsidRDefault="00BC58E8" w:rsidP="00BC58E8">
            <w:pPr>
              <w:pStyle w:val="ConsPlusNormal"/>
              <w:jc w:val="both"/>
              <w:rPr>
                <w:szCs w:val="24"/>
              </w:rPr>
            </w:pPr>
            <w:r w:rsidRPr="00776159">
              <w:rPr>
                <w:szCs w:val="24"/>
              </w:rPr>
              <w:t xml:space="preserve">Расходы развития - </w:t>
            </w:r>
            <w:r w:rsidR="00392A7B" w:rsidRPr="00776159">
              <w:rPr>
                <w:color w:val="000000"/>
                <w:szCs w:val="24"/>
              </w:rPr>
              <w:t>40 981 080,3</w:t>
            </w:r>
            <w:r w:rsidRPr="00776159">
              <w:rPr>
                <w:color w:val="000000"/>
                <w:szCs w:val="24"/>
              </w:rPr>
              <w:t xml:space="preserve"> </w:t>
            </w:r>
            <w:r w:rsidRPr="00776159">
              <w:rPr>
                <w:szCs w:val="24"/>
              </w:rPr>
              <w:t xml:space="preserve"> тыс. руб. из бюджета Санкт-Петербурга.</w:t>
            </w:r>
          </w:p>
          <w:p w:rsidR="00BC58E8" w:rsidRPr="00776159" w:rsidRDefault="00BC58E8" w:rsidP="00BC58E8">
            <w:pPr>
              <w:pStyle w:val="ConsPlusNormal"/>
              <w:jc w:val="both"/>
              <w:rPr>
                <w:szCs w:val="24"/>
              </w:rPr>
            </w:pPr>
            <w:r w:rsidRPr="00776159">
              <w:rPr>
                <w:szCs w:val="24"/>
              </w:rPr>
              <w:t xml:space="preserve">Общий объем финансирования подпрограммы </w:t>
            </w:r>
            <w:r w:rsidR="00392A7B" w:rsidRPr="00776159">
              <w:rPr>
                <w:szCs w:val="24"/>
              </w:rPr>
              <w:t>2</w:t>
            </w:r>
            <w:r w:rsidRPr="00776159">
              <w:rPr>
                <w:szCs w:val="24"/>
              </w:rPr>
              <w:t xml:space="preserve"> по годам реализации:</w:t>
            </w:r>
          </w:p>
          <w:p w:rsidR="00392A7B" w:rsidRPr="00776159" w:rsidRDefault="00392A7B" w:rsidP="00392A7B">
            <w:pPr>
              <w:jc w:val="both"/>
              <w:rPr>
                <w:color w:val="000000"/>
              </w:rPr>
            </w:pPr>
            <w:r w:rsidRPr="00776159">
              <w:rPr>
                <w:color w:val="000000"/>
              </w:rPr>
              <w:t>2017 г. - 54 712 303,3 тыс. руб.;</w:t>
            </w:r>
          </w:p>
          <w:p w:rsidR="00392A7B" w:rsidRPr="00776159" w:rsidRDefault="00392A7B" w:rsidP="00392A7B">
            <w:pPr>
              <w:jc w:val="both"/>
              <w:rPr>
                <w:color w:val="000000"/>
              </w:rPr>
            </w:pPr>
            <w:r w:rsidRPr="00776159">
              <w:rPr>
                <w:color w:val="000000"/>
              </w:rPr>
              <w:t>2018 г. - 61 686 186,5 тыс. руб.;</w:t>
            </w:r>
          </w:p>
          <w:p w:rsidR="00392A7B" w:rsidRPr="00776159" w:rsidRDefault="00392A7B" w:rsidP="00392A7B">
            <w:pPr>
              <w:jc w:val="both"/>
              <w:rPr>
                <w:color w:val="000000"/>
              </w:rPr>
            </w:pPr>
            <w:r w:rsidRPr="00776159">
              <w:rPr>
                <w:color w:val="000000"/>
              </w:rPr>
              <w:t>2019 г. - 63 553 486,4 тыс. руб.;</w:t>
            </w:r>
          </w:p>
          <w:p w:rsidR="00392A7B" w:rsidRPr="00776159" w:rsidRDefault="00392A7B" w:rsidP="00392A7B">
            <w:pPr>
              <w:jc w:val="both"/>
              <w:rPr>
                <w:color w:val="000000"/>
              </w:rPr>
            </w:pPr>
            <w:r w:rsidRPr="00776159">
              <w:rPr>
                <w:color w:val="000000"/>
              </w:rPr>
              <w:t>2020 г. - 64 024 636,8 тыс. руб.;</w:t>
            </w:r>
          </w:p>
          <w:p w:rsidR="00392A7B" w:rsidRPr="00776159" w:rsidRDefault="00392A7B" w:rsidP="00392A7B">
            <w:pPr>
              <w:jc w:val="both"/>
              <w:rPr>
                <w:color w:val="000000"/>
              </w:rPr>
            </w:pPr>
            <w:r w:rsidRPr="00776159">
              <w:rPr>
                <w:color w:val="000000"/>
              </w:rPr>
              <w:t>2021 г. - 77 412 929,7 тыс. руб.;</w:t>
            </w:r>
          </w:p>
          <w:p w:rsidR="00BC58E8" w:rsidRPr="00776159" w:rsidRDefault="00392A7B" w:rsidP="00392A7B">
            <w:pPr>
              <w:jc w:val="both"/>
              <w:rPr>
                <w:color w:val="000000"/>
              </w:rPr>
            </w:pPr>
            <w:r w:rsidRPr="00776159">
              <w:rPr>
                <w:color w:val="000000"/>
              </w:rPr>
              <w:t>2022 г. - 74 943 747,9 тыс. руб.</w:t>
            </w:r>
          </w:p>
        </w:tc>
        <w:tc>
          <w:tcPr>
            <w:tcW w:w="161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BC58E8" w:rsidRPr="00F452F7" w:rsidRDefault="00BC58E8" w:rsidP="00776159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</w:tr>
    </w:tbl>
    <w:p w:rsidR="00800D6E" w:rsidRPr="00BC58E8" w:rsidRDefault="00800D6E" w:rsidP="00392A7B">
      <w:pPr>
        <w:pStyle w:val="a3"/>
        <w:keepLines/>
        <w:numPr>
          <w:ilvl w:val="2"/>
          <w:numId w:val="1"/>
        </w:numPr>
        <w:tabs>
          <w:tab w:val="left" w:pos="0"/>
        </w:tabs>
        <w:adjustRightInd w:val="0"/>
        <w:ind w:left="0" w:firstLine="567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58E8">
        <w:rPr>
          <w:rFonts w:ascii="Times New Roman" w:eastAsiaTheme="minorHAnsi" w:hAnsi="Times New Roman" w:cs="Times New Roman"/>
          <w:sz w:val="24"/>
          <w:szCs w:val="24"/>
          <w:lang w:eastAsia="en-US"/>
        </w:rPr>
        <w:t>Подпункт 1.53 таблицы 12 подраздела 10.5.3 исключить.</w:t>
      </w:r>
    </w:p>
    <w:p w:rsidR="00800D6E" w:rsidRDefault="00EA23F4" w:rsidP="00392A7B">
      <w:pPr>
        <w:pStyle w:val="a3"/>
        <w:keepLines/>
        <w:numPr>
          <w:ilvl w:val="2"/>
          <w:numId w:val="1"/>
        </w:numPr>
        <w:tabs>
          <w:tab w:val="left" w:pos="0"/>
        </w:tabs>
        <w:adjustRightInd w:val="0"/>
        <w:ind w:left="0" w:firstLine="567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Строку </w:t>
      </w:r>
      <w:r w:rsidR="00800D6E">
        <w:rPr>
          <w:rFonts w:ascii="Times New Roman" w:eastAsiaTheme="minorHAnsi" w:hAnsi="Times New Roman" w:cs="Times New Roman"/>
          <w:sz w:val="24"/>
          <w:szCs w:val="24"/>
          <w:lang w:eastAsia="en-US"/>
        </w:rPr>
        <w:t>«И</w:t>
      </w:r>
      <w:r w:rsidR="00C26BDC">
        <w:rPr>
          <w:rFonts w:ascii="Times New Roman" w:eastAsiaTheme="minorHAnsi" w:hAnsi="Times New Roman" w:cs="Times New Roman"/>
          <w:sz w:val="24"/>
          <w:szCs w:val="24"/>
          <w:lang w:eastAsia="en-US"/>
        </w:rPr>
        <w:t>ТОГО</w:t>
      </w:r>
      <w:r w:rsidR="00800D6E">
        <w:rPr>
          <w:rFonts w:ascii="Times New Roman" w:eastAsiaTheme="minorHAnsi" w:hAnsi="Times New Roman" w:cs="Times New Roman"/>
          <w:sz w:val="24"/>
          <w:szCs w:val="24"/>
          <w:lang w:eastAsia="en-US"/>
        </w:rPr>
        <w:t>» пункта 1 таблицы 12 подраздела 10.5.3 изложить в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 </w:t>
      </w:r>
      <w:r w:rsidR="00800D6E">
        <w:rPr>
          <w:rFonts w:ascii="Times New Roman" w:eastAsiaTheme="minorHAnsi" w:hAnsi="Times New Roman" w:cs="Times New Roman"/>
          <w:sz w:val="24"/>
          <w:szCs w:val="24"/>
          <w:lang w:eastAsia="en-US"/>
        </w:rPr>
        <w:t>следующей редакции:</w:t>
      </w: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9"/>
        <w:gridCol w:w="349"/>
        <w:gridCol w:w="1358"/>
        <w:gridCol w:w="1732"/>
        <w:gridCol w:w="1732"/>
        <w:gridCol w:w="1732"/>
        <w:gridCol w:w="1732"/>
        <w:gridCol w:w="1732"/>
        <w:gridCol w:w="1732"/>
        <w:gridCol w:w="1732"/>
        <w:gridCol w:w="406"/>
      </w:tblGrid>
      <w:tr w:rsidR="00392A7B" w:rsidTr="00392A7B">
        <w:trPr>
          <w:trHeight w:val="28"/>
        </w:trPr>
        <w:tc>
          <w:tcPr>
            <w:tcW w:w="12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92A7B" w:rsidRDefault="00392A7B" w:rsidP="00BC58E8">
            <w:pPr>
              <w:pStyle w:val="ConsPlusNormal"/>
            </w:pPr>
            <w:r>
              <w:t>«</w:t>
            </w:r>
          </w:p>
        </w:tc>
        <w:tc>
          <w:tcPr>
            <w:tcW w:w="119" w:type="pct"/>
            <w:tcBorders>
              <w:left w:val="single" w:sz="4" w:space="0" w:color="auto"/>
            </w:tcBorders>
          </w:tcPr>
          <w:p w:rsidR="00392A7B" w:rsidRDefault="00392A7B" w:rsidP="00BC58E8">
            <w:pPr>
              <w:pStyle w:val="ConsPlusNormal"/>
            </w:pPr>
          </w:p>
        </w:tc>
        <w:tc>
          <w:tcPr>
            <w:tcW w:w="465" w:type="pct"/>
          </w:tcPr>
          <w:p w:rsidR="00392A7B" w:rsidRPr="000272BF" w:rsidRDefault="00392A7B" w:rsidP="00BC58E8">
            <w:pPr>
              <w:pStyle w:val="ConsPlusNormal"/>
              <w:rPr>
                <w:sz w:val="20"/>
              </w:rPr>
            </w:pPr>
            <w:r w:rsidRPr="000272BF">
              <w:rPr>
                <w:sz w:val="20"/>
              </w:rPr>
              <w:t>ИТОГО</w:t>
            </w:r>
          </w:p>
        </w:tc>
        <w:tc>
          <w:tcPr>
            <w:tcW w:w="593" w:type="pct"/>
            <w:vAlign w:val="center"/>
          </w:tcPr>
          <w:p w:rsidR="00392A7B" w:rsidRPr="00392A7B" w:rsidRDefault="00392A7B" w:rsidP="00392A7B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392A7B">
              <w:rPr>
                <w:bCs/>
                <w:sz w:val="18"/>
                <w:szCs w:val="18"/>
              </w:rPr>
              <w:t>4 506 989,2</w:t>
            </w:r>
          </w:p>
        </w:tc>
        <w:tc>
          <w:tcPr>
            <w:tcW w:w="593" w:type="pct"/>
            <w:vAlign w:val="center"/>
          </w:tcPr>
          <w:p w:rsidR="00392A7B" w:rsidRPr="00392A7B" w:rsidRDefault="00392A7B" w:rsidP="00392A7B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392A7B">
              <w:rPr>
                <w:bCs/>
                <w:sz w:val="18"/>
                <w:szCs w:val="18"/>
              </w:rPr>
              <w:t>5 718 025,3</w:t>
            </w:r>
          </w:p>
        </w:tc>
        <w:tc>
          <w:tcPr>
            <w:tcW w:w="593" w:type="pct"/>
            <w:vAlign w:val="center"/>
          </w:tcPr>
          <w:p w:rsidR="00392A7B" w:rsidRPr="00392A7B" w:rsidRDefault="00392A7B" w:rsidP="00392A7B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392A7B">
              <w:rPr>
                <w:bCs/>
                <w:sz w:val="18"/>
                <w:szCs w:val="18"/>
              </w:rPr>
              <w:t>7 435 397,9</w:t>
            </w:r>
          </w:p>
        </w:tc>
        <w:tc>
          <w:tcPr>
            <w:tcW w:w="593" w:type="pct"/>
            <w:vAlign w:val="center"/>
          </w:tcPr>
          <w:p w:rsidR="00392A7B" w:rsidRPr="00392A7B" w:rsidRDefault="00392A7B" w:rsidP="00392A7B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392A7B">
              <w:rPr>
                <w:bCs/>
                <w:sz w:val="18"/>
                <w:szCs w:val="18"/>
              </w:rPr>
              <w:t>4 805 625,6</w:t>
            </w:r>
          </w:p>
        </w:tc>
        <w:tc>
          <w:tcPr>
            <w:tcW w:w="593" w:type="pct"/>
            <w:vAlign w:val="center"/>
          </w:tcPr>
          <w:p w:rsidR="00392A7B" w:rsidRPr="00392A7B" w:rsidRDefault="00392A7B" w:rsidP="00392A7B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392A7B">
              <w:rPr>
                <w:bCs/>
                <w:sz w:val="18"/>
                <w:szCs w:val="18"/>
              </w:rPr>
              <w:t>11 537 554,0</w:t>
            </w:r>
          </w:p>
        </w:tc>
        <w:tc>
          <w:tcPr>
            <w:tcW w:w="593" w:type="pct"/>
            <w:vAlign w:val="center"/>
          </w:tcPr>
          <w:p w:rsidR="00392A7B" w:rsidRPr="00392A7B" w:rsidRDefault="00392A7B" w:rsidP="00392A7B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392A7B">
              <w:rPr>
                <w:bCs/>
                <w:sz w:val="18"/>
                <w:szCs w:val="18"/>
              </w:rPr>
              <w:t>4 595 638,2</w:t>
            </w:r>
          </w:p>
        </w:tc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:rsidR="00392A7B" w:rsidRPr="00392A7B" w:rsidRDefault="00392A7B" w:rsidP="00392A7B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392A7B">
              <w:rPr>
                <w:bCs/>
                <w:sz w:val="18"/>
                <w:szCs w:val="18"/>
              </w:rPr>
              <w:t>38 599 230,2</w:t>
            </w:r>
          </w:p>
        </w:tc>
        <w:tc>
          <w:tcPr>
            <w:tcW w:w="13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92A7B" w:rsidRDefault="00392A7B" w:rsidP="00BC58E8">
            <w:pPr>
              <w:pStyle w:val="ConsPlusNormal"/>
              <w:jc w:val="center"/>
            </w:pPr>
            <w:r>
              <w:t>»</w:t>
            </w:r>
          </w:p>
        </w:tc>
      </w:tr>
    </w:tbl>
    <w:p w:rsidR="00800D6E" w:rsidRDefault="00800D6E" w:rsidP="00392A7B">
      <w:pPr>
        <w:pStyle w:val="a3"/>
        <w:keepLines/>
        <w:numPr>
          <w:ilvl w:val="2"/>
          <w:numId w:val="1"/>
        </w:numPr>
        <w:tabs>
          <w:tab w:val="left" w:pos="0"/>
        </w:tabs>
        <w:adjustRightInd w:val="0"/>
        <w:ind w:left="0" w:firstLine="567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Подпункт 2.20 таблицы 12 подраздела 10.5.3 исключить.</w:t>
      </w:r>
    </w:p>
    <w:p w:rsidR="00800D6E" w:rsidRDefault="00EA23F4" w:rsidP="00BC58E8">
      <w:pPr>
        <w:pStyle w:val="a3"/>
        <w:keepLines/>
        <w:numPr>
          <w:ilvl w:val="2"/>
          <w:numId w:val="1"/>
        </w:numPr>
        <w:tabs>
          <w:tab w:val="left" w:pos="0"/>
        </w:tabs>
        <w:adjustRightInd w:val="0"/>
        <w:spacing w:after="120"/>
        <w:ind w:left="0" w:firstLine="567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Строку </w:t>
      </w:r>
      <w:r w:rsidR="00800D6E">
        <w:rPr>
          <w:rFonts w:ascii="Times New Roman" w:eastAsiaTheme="minorHAnsi" w:hAnsi="Times New Roman" w:cs="Times New Roman"/>
          <w:sz w:val="24"/>
          <w:szCs w:val="24"/>
          <w:lang w:eastAsia="en-US"/>
        </w:rPr>
        <w:t>«</w:t>
      </w:r>
      <w:r w:rsidR="00C26BDC">
        <w:rPr>
          <w:rFonts w:ascii="Times New Roman" w:eastAsiaTheme="minorHAnsi" w:hAnsi="Times New Roman" w:cs="Times New Roman"/>
          <w:sz w:val="24"/>
          <w:szCs w:val="24"/>
          <w:lang w:eastAsia="en-US"/>
        </w:rPr>
        <w:t>ИТОГО</w:t>
      </w:r>
      <w:r w:rsidR="00800D6E">
        <w:rPr>
          <w:rFonts w:ascii="Times New Roman" w:eastAsiaTheme="minorHAnsi" w:hAnsi="Times New Roman" w:cs="Times New Roman"/>
          <w:sz w:val="24"/>
          <w:szCs w:val="24"/>
          <w:lang w:eastAsia="en-US"/>
        </w:rPr>
        <w:t>» пункта 2 таблицы 12 подраздела 10.5.3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800D6E">
        <w:rPr>
          <w:rFonts w:ascii="Times New Roman" w:eastAsiaTheme="minorHAnsi" w:hAnsi="Times New Roman" w:cs="Times New Roman"/>
          <w:sz w:val="24"/>
          <w:szCs w:val="24"/>
          <w:lang w:eastAsia="en-US"/>
        </w:rPr>
        <w:t>изложить в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 </w:t>
      </w:r>
      <w:r w:rsidR="00800D6E">
        <w:rPr>
          <w:rFonts w:ascii="Times New Roman" w:eastAsiaTheme="minorHAnsi" w:hAnsi="Times New Roman" w:cs="Times New Roman"/>
          <w:sz w:val="24"/>
          <w:szCs w:val="24"/>
          <w:lang w:eastAsia="en-US"/>
        </w:rPr>
        <w:t>следующей редакции:</w:t>
      </w: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9"/>
        <w:gridCol w:w="349"/>
        <w:gridCol w:w="1358"/>
        <w:gridCol w:w="1732"/>
        <w:gridCol w:w="1732"/>
        <w:gridCol w:w="1732"/>
        <w:gridCol w:w="1732"/>
        <w:gridCol w:w="1732"/>
        <w:gridCol w:w="1732"/>
        <w:gridCol w:w="1732"/>
        <w:gridCol w:w="406"/>
      </w:tblGrid>
      <w:tr w:rsidR="00392A7B" w:rsidTr="00776159">
        <w:tc>
          <w:tcPr>
            <w:tcW w:w="12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92A7B" w:rsidRDefault="00392A7B" w:rsidP="00BC58E8">
            <w:pPr>
              <w:pStyle w:val="ConsPlusNormal"/>
            </w:pPr>
            <w:r>
              <w:t>«</w:t>
            </w:r>
          </w:p>
        </w:tc>
        <w:tc>
          <w:tcPr>
            <w:tcW w:w="119" w:type="pct"/>
            <w:tcBorders>
              <w:left w:val="single" w:sz="4" w:space="0" w:color="auto"/>
            </w:tcBorders>
          </w:tcPr>
          <w:p w:rsidR="00392A7B" w:rsidRDefault="00392A7B" w:rsidP="00BC58E8">
            <w:pPr>
              <w:pStyle w:val="ConsPlusNormal"/>
            </w:pPr>
          </w:p>
        </w:tc>
        <w:tc>
          <w:tcPr>
            <w:tcW w:w="465" w:type="pct"/>
          </w:tcPr>
          <w:p w:rsidR="00392A7B" w:rsidRPr="000272BF" w:rsidRDefault="00392A7B" w:rsidP="00BC58E8">
            <w:pPr>
              <w:pStyle w:val="ConsPlusNormal"/>
              <w:rPr>
                <w:sz w:val="20"/>
              </w:rPr>
            </w:pPr>
            <w:r w:rsidRPr="000272BF">
              <w:rPr>
                <w:sz w:val="20"/>
              </w:rPr>
              <w:t>ИТОГО</w:t>
            </w:r>
          </w:p>
        </w:tc>
        <w:tc>
          <w:tcPr>
            <w:tcW w:w="593" w:type="pct"/>
            <w:vAlign w:val="center"/>
          </w:tcPr>
          <w:p w:rsidR="00392A7B" w:rsidRPr="00392A7B" w:rsidRDefault="00392A7B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392A7B">
              <w:rPr>
                <w:bCs/>
                <w:sz w:val="18"/>
                <w:szCs w:val="18"/>
              </w:rPr>
              <w:t>182 596,6</w:t>
            </w:r>
          </w:p>
        </w:tc>
        <w:tc>
          <w:tcPr>
            <w:tcW w:w="593" w:type="pct"/>
            <w:vAlign w:val="center"/>
          </w:tcPr>
          <w:p w:rsidR="00392A7B" w:rsidRPr="00392A7B" w:rsidRDefault="00392A7B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392A7B">
              <w:rPr>
                <w:bCs/>
                <w:sz w:val="18"/>
                <w:szCs w:val="18"/>
              </w:rPr>
              <w:t>283 323,0</w:t>
            </w:r>
          </w:p>
        </w:tc>
        <w:tc>
          <w:tcPr>
            <w:tcW w:w="593" w:type="pct"/>
            <w:vAlign w:val="center"/>
          </w:tcPr>
          <w:p w:rsidR="00392A7B" w:rsidRPr="00392A7B" w:rsidRDefault="00392A7B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392A7B">
              <w:rPr>
                <w:bCs/>
                <w:sz w:val="18"/>
                <w:szCs w:val="18"/>
              </w:rPr>
              <w:t>324 200,8</w:t>
            </w:r>
          </w:p>
        </w:tc>
        <w:tc>
          <w:tcPr>
            <w:tcW w:w="593" w:type="pct"/>
            <w:vAlign w:val="center"/>
          </w:tcPr>
          <w:p w:rsidR="00392A7B" w:rsidRPr="00392A7B" w:rsidRDefault="00392A7B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392A7B">
              <w:rPr>
                <w:bCs/>
                <w:sz w:val="18"/>
                <w:szCs w:val="18"/>
              </w:rPr>
              <w:t>132 279,9</w:t>
            </w:r>
          </w:p>
        </w:tc>
        <w:tc>
          <w:tcPr>
            <w:tcW w:w="593" w:type="pct"/>
            <w:vAlign w:val="center"/>
          </w:tcPr>
          <w:p w:rsidR="00392A7B" w:rsidRPr="00392A7B" w:rsidRDefault="00392A7B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392A7B">
              <w:rPr>
                <w:bCs/>
                <w:sz w:val="18"/>
                <w:szCs w:val="18"/>
              </w:rPr>
              <w:t>109 901,7</w:t>
            </w:r>
          </w:p>
        </w:tc>
        <w:tc>
          <w:tcPr>
            <w:tcW w:w="593" w:type="pct"/>
            <w:vAlign w:val="center"/>
          </w:tcPr>
          <w:p w:rsidR="00392A7B" w:rsidRPr="00392A7B" w:rsidRDefault="00392A7B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392A7B">
              <w:rPr>
                <w:bCs/>
                <w:sz w:val="18"/>
                <w:szCs w:val="18"/>
              </w:rPr>
              <w:t>284 341,0</w:t>
            </w:r>
          </w:p>
        </w:tc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:rsidR="00392A7B" w:rsidRPr="00392A7B" w:rsidRDefault="00392A7B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392A7B">
              <w:rPr>
                <w:bCs/>
                <w:sz w:val="18"/>
                <w:szCs w:val="18"/>
              </w:rPr>
              <w:t>1 316 643,0</w:t>
            </w:r>
          </w:p>
        </w:tc>
        <w:tc>
          <w:tcPr>
            <w:tcW w:w="13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92A7B" w:rsidRDefault="00392A7B" w:rsidP="00BC58E8">
            <w:pPr>
              <w:pStyle w:val="ConsPlusNormal"/>
              <w:jc w:val="center"/>
            </w:pPr>
            <w:r>
              <w:t>»</w:t>
            </w:r>
          </w:p>
        </w:tc>
      </w:tr>
    </w:tbl>
    <w:p w:rsidR="00C26BDC" w:rsidRDefault="00C26BDC" w:rsidP="00392A7B">
      <w:pPr>
        <w:pStyle w:val="a3"/>
        <w:keepLines/>
        <w:numPr>
          <w:ilvl w:val="2"/>
          <w:numId w:val="1"/>
        </w:numPr>
        <w:tabs>
          <w:tab w:val="left" w:pos="0"/>
        </w:tabs>
        <w:adjustRightInd w:val="0"/>
        <w:ind w:left="0" w:firstLine="567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t xml:space="preserve"> </w:t>
      </w:r>
      <w:r w:rsidR="00EA23F4" w:rsidRPr="00EA23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Строку </w:t>
      </w:r>
      <w:r w:rsidRPr="00C26BDC">
        <w:rPr>
          <w:rFonts w:ascii="Times New Roman" w:eastAsiaTheme="minorHAnsi" w:hAnsi="Times New Roman" w:cs="Times New Roman"/>
          <w:sz w:val="24"/>
          <w:szCs w:val="24"/>
          <w:lang w:eastAsia="en-US"/>
        </w:rPr>
        <w:t>«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ВСЕГО</w:t>
      </w:r>
      <w:r w:rsidRPr="00C26BD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»  </w:t>
      </w:r>
      <w:r w:rsidR="00392A7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таблицы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12 подраздела 10.5.3 изложить в следующей редакции:</w:t>
      </w: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9"/>
        <w:gridCol w:w="349"/>
        <w:gridCol w:w="1358"/>
        <w:gridCol w:w="1732"/>
        <w:gridCol w:w="1732"/>
        <w:gridCol w:w="1732"/>
        <w:gridCol w:w="1732"/>
        <w:gridCol w:w="1732"/>
        <w:gridCol w:w="1732"/>
        <w:gridCol w:w="1732"/>
        <w:gridCol w:w="406"/>
      </w:tblGrid>
      <w:tr w:rsidR="00392A7B" w:rsidTr="00776159">
        <w:tc>
          <w:tcPr>
            <w:tcW w:w="12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92A7B" w:rsidRDefault="00392A7B" w:rsidP="00BC58E8">
            <w:pPr>
              <w:pStyle w:val="ConsPlusNormal"/>
            </w:pPr>
            <w:r>
              <w:t>«</w:t>
            </w:r>
          </w:p>
        </w:tc>
        <w:tc>
          <w:tcPr>
            <w:tcW w:w="119" w:type="pct"/>
            <w:tcBorders>
              <w:left w:val="single" w:sz="4" w:space="0" w:color="auto"/>
            </w:tcBorders>
          </w:tcPr>
          <w:p w:rsidR="00392A7B" w:rsidRDefault="00392A7B" w:rsidP="00BC58E8">
            <w:pPr>
              <w:pStyle w:val="ConsPlusNormal"/>
            </w:pPr>
          </w:p>
        </w:tc>
        <w:tc>
          <w:tcPr>
            <w:tcW w:w="465" w:type="pct"/>
          </w:tcPr>
          <w:p w:rsidR="00392A7B" w:rsidRPr="000272BF" w:rsidRDefault="00392A7B" w:rsidP="00BC58E8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593" w:type="pct"/>
            <w:vAlign w:val="center"/>
          </w:tcPr>
          <w:p w:rsidR="00392A7B" w:rsidRPr="00392A7B" w:rsidRDefault="00392A7B">
            <w:pPr>
              <w:jc w:val="center"/>
              <w:rPr>
                <w:bCs/>
                <w:sz w:val="20"/>
                <w:szCs w:val="20"/>
              </w:rPr>
            </w:pPr>
            <w:r w:rsidRPr="00392A7B">
              <w:rPr>
                <w:bCs/>
                <w:sz w:val="20"/>
                <w:szCs w:val="20"/>
              </w:rPr>
              <w:t>5 104 959,7</w:t>
            </w:r>
          </w:p>
        </w:tc>
        <w:tc>
          <w:tcPr>
            <w:tcW w:w="593" w:type="pct"/>
            <w:vAlign w:val="center"/>
          </w:tcPr>
          <w:p w:rsidR="00392A7B" w:rsidRPr="00392A7B" w:rsidRDefault="00392A7B">
            <w:pPr>
              <w:jc w:val="center"/>
              <w:rPr>
                <w:bCs/>
                <w:sz w:val="20"/>
                <w:szCs w:val="20"/>
              </w:rPr>
            </w:pPr>
            <w:r w:rsidRPr="00392A7B">
              <w:rPr>
                <w:bCs/>
                <w:sz w:val="20"/>
                <w:szCs w:val="20"/>
              </w:rPr>
              <w:t>6 340 905,1</w:t>
            </w:r>
          </w:p>
        </w:tc>
        <w:tc>
          <w:tcPr>
            <w:tcW w:w="593" w:type="pct"/>
            <w:vAlign w:val="center"/>
          </w:tcPr>
          <w:p w:rsidR="00392A7B" w:rsidRPr="00392A7B" w:rsidRDefault="00392A7B">
            <w:pPr>
              <w:jc w:val="center"/>
              <w:rPr>
                <w:bCs/>
                <w:sz w:val="20"/>
                <w:szCs w:val="20"/>
              </w:rPr>
            </w:pPr>
            <w:r w:rsidRPr="00392A7B">
              <w:rPr>
                <w:bCs/>
                <w:sz w:val="20"/>
                <w:szCs w:val="20"/>
              </w:rPr>
              <w:t>7 812 167,8</w:t>
            </w:r>
          </w:p>
        </w:tc>
        <w:tc>
          <w:tcPr>
            <w:tcW w:w="593" w:type="pct"/>
            <w:vAlign w:val="center"/>
          </w:tcPr>
          <w:p w:rsidR="00392A7B" w:rsidRPr="00392A7B" w:rsidRDefault="00392A7B">
            <w:pPr>
              <w:jc w:val="center"/>
              <w:rPr>
                <w:bCs/>
                <w:sz w:val="20"/>
                <w:szCs w:val="20"/>
              </w:rPr>
            </w:pPr>
            <w:r w:rsidRPr="00392A7B">
              <w:rPr>
                <w:bCs/>
                <w:sz w:val="20"/>
                <w:szCs w:val="20"/>
              </w:rPr>
              <w:t>4 990 474,6</w:t>
            </w:r>
          </w:p>
        </w:tc>
        <w:tc>
          <w:tcPr>
            <w:tcW w:w="593" w:type="pct"/>
            <w:vAlign w:val="center"/>
          </w:tcPr>
          <w:p w:rsidR="00392A7B" w:rsidRPr="00392A7B" w:rsidRDefault="00392A7B">
            <w:pPr>
              <w:jc w:val="center"/>
              <w:rPr>
                <w:bCs/>
                <w:sz w:val="20"/>
                <w:szCs w:val="20"/>
              </w:rPr>
            </w:pPr>
            <w:r w:rsidRPr="00392A7B">
              <w:rPr>
                <w:bCs/>
                <w:sz w:val="20"/>
                <w:szCs w:val="20"/>
              </w:rPr>
              <w:t>11 700 024,8</w:t>
            </w:r>
          </w:p>
        </w:tc>
        <w:tc>
          <w:tcPr>
            <w:tcW w:w="593" w:type="pct"/>
            <w:vAlign w:val="center"/>
          </w:tcPr>
          <w:p w:rsidR="00392A7B" w:rsidRPr="00392A7B" w:rsidRDefault="00392A7B">
            <w:pPr>
              <w:jc w:val="center"/>
              <w:rPr>
                <w:bCs/>
                <w:sz w:val="20"/>
                <w:szCs w:val="20"/>
              </w:rPr>
            </w:pPr>
            <w:r w:rsidRPr="00392A7B">
              <w:rPr>
                <w:bCs/>
                <w:sz w:val="20"/>
                <w:szCs w:val="20"/>
              </w:rPr>
              <w:t>5 032 548,3</w:t>
            </w:r>
          </w:p>
        </w:tc>
        <w:tc>
          <w:tcPr>
            <w:tcW w:w="593" w:type="pct"/>
            <w:tcBorders>
              <w:right w:val="single" w:sz="4" w:space="0" w:color="auto"/>
            </w:tcBorders>
            <w:vAlign w:val="center"/>
          </w:tcPr>
          <w:p w:rsidR="00392A7B" w:rsidRPr="00392A7B" w:rsidRDefault="00392A7B">
            <w:pPr>
              <w:jc w:val="center"/>
              <w:rPr>
                <w:bCs/>
                <w:sz w:val="18"/>
                <w:szCs w:val="18"/>
              </w:rPr>
            </w:pPr>
            <w:r w:rsidRPr="00392A7B">
              <w:rPr>
                <w:bCs/>
                <w:sz w:val="18"/>
                <w:szCs w:val="18"/>
              </w:rPr>
              <w:t>40 981 080,3</w:t>
            </w:r>
          </w:p>
        </w:tc>
        <w:tc>
          <w:tcPr>
            <w:tcW w:w="13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92A7B" w:rsidRDefault="00392A7B" w:rsidP="00BC58E8">
            <w:pPr>
              <w:pStyle w:val="ConsPlusNormal"/>
              <w:jc w:val="center"/>
            </w:pPr>
            <w:r>
              <w:t>»</w:t>
            </w:r>
          </w:p>
        </w:tc>
      </w:tr>
    </w:tbl>
    <w:p w:rsidR="00A95C61" w:rsidRDefault="00A95C61" w:rsidP="00392A7B">
      <w:pPr>
        <w:pStyle w:val="a3"/>
        <w:keepLines/>
        <w:tabs>
          <w:tab w:val="left" w:pos="0"/>
        </w:tabs>
        <w:adjustRightInd w:val="0"/>
        <w:spacing w:after="120"/>
        <w:jc w:val="both"/>
        <w:outlineLvl w:val="1"/>
      </w:pPr>
    </w:p>
    <w:p w:rsidR="00392A7B" w:rsidRDefault="00776159" w:rsidP="00776159">
      <w:pPr>
        <w:pStyle w:val="a3"/>
        <w:keepLines/>
        <w:numPr>
          <w:ilvl w:val="2"/>
          <w:numId w:val="1"/>
        </w:numPr>
        <w:tabs>
          <w:tab w:val="left" w:pos="0"/>
        </w:tabs>
        <w:adjustRightInd w:val="0"/>
        <w:spacing w:after="120"/>
        <w:ind w:left="0" w:firstLine="567"/>
        <w:jc w:val="both"/>
        <w:outlineLvl w:val="1"/>
        <w:rPr>
          <w:rFonts w:ascii="Times New Roman" w:hAnsi="Times New Roman" w:cs="Times New Roman"/>
          <w:spacing w:val="-4"/>
          <w:sz w:val="24"/>
          <w:szCs w:val="24"/>
        </w:rPr>
        <w:sectPr w:rsidR="00392A7B" w:rsidSect="00A55F09">
          <w:pgSz w:w="16838" w:h="11906" w:orient="landscape"/>
          <w:pgMar w:top="1701" w:right="1134" w:bottom="850" w:left="1134" w:header="709" w:footer="709" w:gutter="0"/>
          <w:cols w:space="708"/>
          <w:docGrid w:linePitch="360"/>
        </w:sectPr>
      </w:pPr>
      <w:r w:rsidRPr="003337CB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3337CB">
        <w:rPr>
          <w:rFonts w:ascii="Times New Roman" w:hAnsi="Times New Roman" w:cs="Times New Roman"/>
          <w:sz w:val="24"/>
          <w:szCs w:val="24"/>
        </w:rPr>
        <w:t>пункте</w:t>
      </w:r>
      <w:proofErr w:type="gramEnd"/>
      <w:r w:rsidRPr="003337CB">
        <w:rPr>
          <w:rFonts w:ascii="Times New Roman" w:hAnsi="Times New Roman" w:cs="Times New Roman"/>
          <w:sz w:val="24"/>
          <w:szCs w:val="24"/>
        </w:rPr>
        <w:t xml:space="preserve"> 10.6.2.1 слова «пунктах 1.1 – 1.76, 2.1 - 2.81» заменить на «пунктах 1.1 –</w:t>
      </w:r>
      <w:r>
        <w:rPr>
          <w:rFonts w:ascii="Times New Roman" w:hAnsi="Times New Roman" w:cs="Times New Roman"/>
          <w:sz w:val="24"/>
          <w:szCs w:val="24"/>
        </w:rPr>
        <w:t xml:space="preserve"> 1.52, 1.54 </w:t>
      </w:r>
      <w:r w:rsidRPr="003337CB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1.76</w:t>
      </w:r>
      <w:r w:rsidRPr="003337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3337CB">
        <w:rPr>
          <w:rFonts w:ascii="Times New Roman" w:hAnsi="Times New Roman" w:cs="Times New Roman"/>
          <w:sz w:val="24"/>
          <w:szCs w:val="24"/>
        </w:rPr>
        <w:t xml:space="preserve"> 2.1 </w:t>
      </w:r>
      <w:r>
        <w:rPr>
          <w:rFonts w:ascii="Times New Roman" w:hAnsi="Times New Roman" w:cs="Times New Roman"/>
          <w:sz w:val="24"/>
          <w:szCs w:val="24"/>
        </w:rPr>
        <w:t xml:space="preserve">– 2.19 и 2.21 </w:t>
      </w:r>
      <w:r w:rsidRPr="003337CB">
        <w:rPr>
          <w:rFonts w:ascii="Times New Roman" w:hAnsi="Times New Roman" w:cs="Times New Roman"/>
          <w:sz w:val="24"/>
          <w:szCs w:val="24"/>
        </w:rPr>
        <w:t>– 2.</w:t>
      </w:r>
      <w:r>
        <w:rPr>
          <w:rFonts w:ascii="Times New Roman" w:hAnsi="Times New Roman" w:cs="Times New Roman"/>
          <w:sz w:val="24"/>
          <w:szCs w:val="24"/>
        </w:rPr>
        <w:t>81</w:t>
      </w:r>
      <w:r w:rsidRPr="003337CB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B6C54" w:rsidRPr="00BB6C54" w:rsidRDefault="00BB6C54" w:rsidP="00392A7B">
      <w:pPr>
        <w:pStyle w:val="a3"/>
        <w:keepLines/>
        <w:numPr>
          <w:ilvl w:val="0"/>
          <w:numId w:val="1"/>
        </w:numPr>
        <w:tabs>
          <w:tab w:val="left" w:pos="851"/>
        </w:tabs>
        <w:adjustRightInd w:val="0"/>
        <w:ind w:left="0" w:firstLine="567"/>
        <w:jc w:val="both"/>
        <w:outlineLvl w:val="1"/>
        <w:rPr>
          <w:rFonts w:ascii="Times New Roman" w:hAnsi="Times New Roman" w:cs="Times New Roman"/>
          <w:spacing w:val="-4"/>
          <w:sz w:val="24"/>
          <w:szCs w:val="24"/>
        </w:rPr>
      </w:pPr>
      <w:proofErr w:type="gramStart"/>
      <w:r w:rsidRPr="00BB6C54">
        <w:rPr>
          <w:rFonts w:ascii="Times New Roman" w:hAnsi="Times New Roman" w:cs="Times New Roman"/>
          <w:spacing w:val="-4"/>
          <w:sz w:val="24"/>
          <w:szCs w:val="24"/>
        </w:rPr>
        <w:lastRenderedPageBreak/>
        <w:t>Контроль за</w:t>
      </w:r>
      <w:proofErr w:type="gramEnd"/>
      <w:r w:rsidRPr="00BB6C54">
        <w:rPr>
          <w:rFonts w:ascii="Times New Roman" w:hAnsi="Times New Roman" w:cs="Times New Roman"/>
          <w:spacing w:val="-4"/>
          <w:sz w:val="24"/>
          <w:szCs w:val="24"/>
        </w:rPr>
        <w:t xml:space="preserve"> выполнением постановления возложить на вице-губернатора </w:t>
      </w:r>
      <w:r w:rsidRPr="00BB6C54">
        <w:rPr>
          <w:rFonts w:ascii="Times New Roman" w:hAnsi="Times New Roman" w:cs="Times New Roman"/>
          <w:spacing w:val="-4"/>
          <w:sz w:val="24"/>
          <w:szCs w:val="24"/>
        </w:rPr>
        <w:br/>
        <w:t>Санкт-Петербурга Кириллова В.В.</w:t>
      </w:r>
    </w:p>
    <w:p w:rsidR="00BB6C54" w:rsidRPr="003337CB" w:rsidRDefault="00BB6C54" w:rsidP="00BB6C54">
      <w:pPr>
        <w:autoSpaceDE w:val="0"/>
        <w:autoSpaceDN w:val="0"/>
        <w:adjustRightInd w:val="0"/>
        <w:outlineLvl w:val="0"/>
        <w:rPr>
          <w:sz w:val="20"/>
          <w:szCs w:val="20"/>
        </w:rPr>
      </w:pPr>
    </w:p>
    <w:p w:rsidR="00BB6C54" w:rsidRPr="003337CB" w:rsidRDefault="00BB6C54" w:rsidP="00BB6C54">
      <w:pPr>
        <w:autoSpaceDE w:val="0"/>
        <w:autoSpaceDN w:val="0"/>
        <w:adjustRightInd w:val="0"/>
        <w:outlineLvl w:val="0"/>
        <w:rPr>
          <w:sz w:val="20"/>
          <w:szCs w:val="20"/>
        </w:rPr>
      </w:pPr>
    </w:p>
    <w:p w:rsidR="00BB6C54" w:rsidRPr="003337CB" w:rsidRDefault="00BB6C54" w:rsidP="00BB6C54">
      <w:pPr>
        <w:autoSpaceDE w:val="0"/>
        <w:autoSpaceDN w:val="0"/>
        <w:adjustRightInd w:val="0"/>
        <w:outlineLvl w:val="0"/>
        <w:rPr>
          <w:sz w:val="20"/>
          <w:szCs w:val="20"/>
        </w:rPr>
      </w:pPr>
    </w:p>
    <w:p w:rsidR="00C26BDC" w:rsidRDefault="00C26BDC" w:rsidP="00BB6C54">
      <w:pPr>
        <w:jc w:val="both"/>
        <w:rPr>
          <w:b/>
        </w:rPr>
      </w:pPr>
      <w:r w:rsidRPr="00C26BDC">
        <w:rPr>
          <w:b/>
        </w:rPr>
        <w:t xml:space="preserve">Временно </w:t>
      </w:r>
      <w:proofErr w:type="gramStart"/>
      <w:r w:rsidRPr="00C26BDC">
        <w:rPr>
          <w:b/>
        </w:rPr>
        <w:t>исполняющий</w:t>
      </w:r>
      <w:proofErr w:type="gramEnd"/>
      <w:r w:rsidRPr="00C26BDC">
        <w:rPr>
          <w:b/>
        </w:rPr>
        <w:t xml:space="preserve"> обязанности </w:t>
      </w:r>
    </w:p>
    <w:p w:rsidR="00BB6C54" w:rsidRPr="002B24EA" w:rsidRDefault="00C26BDC" w:rsidP="00BB6C54">
      <w:pPr>
        <w:jc w:val="both"/>
      </w:pPr>
      <w:r w:rsidRPr="00C26BDC">
        <w:rPr>
          <w:b/>
        </w:rPr>
        <w:t>Губернатора Санкт-Петербурга</w:t>
      </w:r>
      <w:r w:rsidR="00BB6C54" w:rsidRPr="003337CB">
        <w:rPr>
          <w:b/>
        </w:rPr>
        <w:tab/>
      </w:r>
      <w:r w:rsidR="00BB6C54" w:rsidRPr="003337CB">
        <w:rPr>
          <w:b/>
        </w:rPr>
        <w:tab/>
      </w:r>
      <w:r w:rsidR="00BB6C54" w:rsidRPr="003337CB">
        <w:rPr>
          <w:b/>
        </w:rPr>
        <w:tab/>
      </w:r>
      <w:r>
        <w:rPr>
          <w:b/>
        </w:rPr>
        <w:t xml:space="preserve">                                   </w:t>
      </w:r>
      <w:r w:rsidR="00BB6C54">
        <w:rPr>
          <w:b/>
        </w:rPr>
        <w:t xml:space="preserve">               А.Д. </w:t>
      </w:r>
      <w:proofErr w:type="spellStart"/>
      <w:r w:rsidR="00BB6C54">
        <w:rPr>
          <w:b/>
        </w:rPr>
        <w:t>Беглов</w:t>
      </w:r>
      <w:proofErr w:type="spellEnd"/>
    </w:p>
    <w:p w:rsidR="00BB6C54" w:rsidRPr="002B24EA" w:rsidRDefault="00BB6C54" w:rsidP="00BB6C54">
      <w:pPr>
        <w:pStyle w:val="a3"/>
        <w:ind w:firstLine="540"/>
        <w:jc w:val="both"/>
        <w:rPr>
          <w:rFonts w:ascii="Times New Roman" w:hAnsi="Times New Roman" w:cs="Times New Roman"/>
        </w:rPr>
      </w:pPr>
    </w:p>
    <w:p w:rsidR="00BB6C54" w:rsidRPr="002B24EA" w:rsidRDefault="00BB6C54" w:rsidP="00BB6C54">
      <w:pPr>
        <w:pStyle w:val="a3"/>
        <w:ind w:firstLine="540"/>
        <w:jc w:val="both"/>
        <w:rPr>
          <w:rFonts w:ascii="Times New Roman" w:hAnsi="Times New Roman" w:cs="Times New Roman"/>
        </w:rPr>
      </w:pPr>
    </w:p>
    <w:p w:rsidR="00BB6C54" w:rsidRPr="002B24EA" w:rsidRDefault="00BB6C54" w:rsidP="00BB6C54">
      <w:pPr>
        <w:pStyle w:val="a3"/>
        <w:ind w:firstLine="540"/>
        <w:jc w:val="both"/>
        <w:rPr>
          <w:rFonts w:ascii="Times New Roman" w:hAnsi="Times New Roman" w:cs="Times New Roman"/>
        </w:rPr>
      </w:pPr>
    </w:p>
    <w:p w:rsidR="00BB6C54" w:rsidRPr="002B24EA" w:rsidRDefault="00BB6C54" w:rsidP="00BB6C54">
      <w:pPr>
        <w:pStyle w:val="a3"/>
        <w:outlineLvl w:val="4"/>
      </w:pPr>
      <w:bookmarkStart w:id="1" w:name="P5382"/>
      <w:bookmarkEnd w:id="1"/>
    </w:p>
    <w:p w:rsidR="00800D6E" w:rsidRDefault="00800D6E"/>
    <w:p w:rsidR="00800D6E" w:rsidRDefault="00800D6E"/>
    <w:sectPr w:rsidR="00800D6E" w:rsidSect="00392A7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5962" w:rsidRDefault="00885962" w:rsidP="00885962">
      <w:r>
        <w:separator/>
      </w:r>
    </w:p>
  </w:endnote>
  <w:endnote w:type="continuationSeparator" w:id="0">
    <w:p w:rsidR="00885962" w:rsidRDefault="00885962" w:rsidP="00885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5962" w:rsidRDefault="00885962" w:rsidP="00885962">
      <w:r>
        <w:separator/>
      </w:r>
    </w:p>
  </w:footnote>
  <w:footnote w:type="continuationSeparator" w:id="0">
    <w:p w:rsidR="00885962" w:rsidRDefault="00885962" w:rsidP="008859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6959115"/>
      <w:docPartObj>
        <w:docPartGallery w:val="Page Numbers (Top of Page)"/>
        <w:docPartUnique/>
      </w:docPartObj>
    </w:sdtPr>
    <w:sdtContent>
      <w:p w:rsidR="00885962" w:rsidRDefault="0088596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885962" w:rsidRDefault="0088596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6D798D"/>
    <w:multiLevelType w:val="multilevel"/>
    <w:tmpl w:val="313890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14" w:hanging="504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4873306F"/>
    <w:multiLevelType w:val="multilevel"/>
    <w:tmpl w:val="313890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14" w:hanging="504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4C4B1790"/>
    <w:multiLevelType w:val="multilevel"/>
    <w:tmpl w:val="313890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14" w:hanging="504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4E7C1EED"/>
    <w:multiLevelType w:val="multilevel"/>
    <w:tmpl w:val="313890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14" w:hanging="504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5039717B"/>
    <w:multiLevelType w:val="multilevel"/>
    <w:tmpl w:val="313890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14" w:hanging="504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64752CE1"/>
    <w:multiLevelType w:val="multilevel"/>
    <w:tmpl w:val="313890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072" w:hanging="504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D6E"/>
    <w:rsid w:val="000003A5"/>
    <w:rsid w:val="0000293E"/>
    <w:rsid w:val="00003B34"/>
    <w:rsid w:val="00005807"/>
    <w:rsid w:val="000061A5"/>
    <w:rsid w:val="00006434"/>
    <w:rsid w:val="000064C5"/>
    <w:rsid w:val="00011017"/>
    <w:rsid w:val="000120C5"/>
    <w:rsid w:val="0001297F"/>
    <w:rsid w:val="00013676"/>
    <w:rsid w:val="000200CF"/>
    <w:rsid w:val="00020268"/>
    <w:rsid w:val="00023D96"/>
    <w:rsid w:val="000317DB"/>
    <w:rsid w:val="00034954"/>
    <w:rsid w:val="000422E7"/>
    <w:rsid w:val="00043A26"/>
    <w:rsid w:val="00043C25"/>
    <w:rsid w:val="00044B8B"/>
    <w:rsid w:val="000456A2"/>
    <w:rsid w:val="00045BC7"/>
    <w:rsid w:val="00045E6A"/>
    <w:rsid w:val="0004792D"/>
    <w:rsid w:val="00047BB5"/>
    <w:rsid w:val="00051269"/>
    <w:rsid w:val="000518C1"/>
    <w:rsid w:val="00052CD3"/>
    <w:rsid w:val="000565FA"/>
    <w:rsid w:val="00057037"/>
    <w:rsid w:val="0006147F"/>
    <w:rsid w:val="000624AA"/>
    <w:rsid w:val="00066E1B"/>
    <w:rsid w:val="000679FF"/>
    <w:rsid w:val="0007032C"/>
    <w:rsid w:val="00070395"/>
    <w:rsid w:val="00080F28"/>
    <w:rsid w:val="00086ECC"/>
    <w:rsid w:val="00090698"/>
    <w:rsid w:val="000915AB"/>
    <w:rsid w:val="000919AA"/>
    <w:rsid w:val="00092A21"/>
    <w:rsid w:val="000936F9"/>
    <w:rsid w:val="0009799F"/>
    <w:rsid w:val="000A7E20"/>
    <w:rsid w:val="000B1824"/>
    <w:rsid w:val="000B1E72"/>
    <w:rsid w:val="000B67F9"/>
    <w:rsid w:val="000B7C88"/>
    <w:rsid w:val="000C1BAD"/>
    <w:rsid w:val="000C2A72"/>
    <w:rsid w:val="000C58C9"/>
    <w:rsid w:val="000C5E81"/>
    <w:rsid w:val="000C66C5"/>
    <w:rsid w:val="000D06E7"/>
    <w:rsid w:val="000D3A0E"/>
    <w:rsid w:val="000E48F1"/>
    <w:rsid w:val="000F38B2"/>
    <w:rsid w:val="000F5632"/>
    <w:rsid w:val="000F685D"/>
    <w:rsid w:val="00101D56"/>
    <w:rsid w:val="001029D2"/>
    <w:rsid w:val="00107DC8"/>
    <w:rsid w:val="00107DF6"/>
    <w:rsid w:val="00110E4A"/>
    <w:rsid w:val="00111433"/>
    <w:rsid w:val="001125CF"/>
    <w:rsid w:val="00112E62"/>
    <w:rsid w:val="00113B29"/>
    <w:rsid w:val="00121B9B"/>
    <w:rsid w:val="0012205D"/>
    <w:rsid w:val="00122DE5"/>
    <w:rsid w:val="0012393E"/>
    <w:rsid w:val="001263B6"/>
    <w:rsid w:val="00127472"/>
    <w:rsid w:val="00131DD0"/>
    <w:rsid w:val="001326E4"/>
    <w:rsid w:val="0013583E"/>
    <w:rsid w:val="00135EBA"/>
    <w:rsid w:val="001365A7"/>
    <w:rsid w:val="00137F8C"/>
    <w:rsid w:val="0014032B"/>
    <w:rsid w:val="0014239B"/>
    <w:rsid w:val="00143B72"/>
    <w:rsid w:val="0014440A"/>
    <w:rsid w:val="00146394"/>
    <w:rsid w:val="00146B0A"/>
    <w:rsid w:val="001561F2"/>
    <w:rsid w:val="00157A85"/>
    <w:rsid w:val="0016012E"/>
    <w:rsid w:val="001602DE"/>
    <w:rsid w:val="00161C0F"/>
    <w:rsid w:val="00164713"/>
    <w:rsid w:val="00164A76"/>
    <w:rsid w:val="00164BBC"/>
    <w:rsid w:val="00165A61"/>
    <w:rsid w:val="0016650D"/>
    <w:rsid w:val="00166569"/>
    <w:rsid w:val="0017119F"/>
    <w:rsid w:val="00171ABA"/>
    <w:rsid w:val="00175026"/>
    <w:rsid w:val="001770DD"/>
    <w:rsid w:val="00177937"/>
    <w:rsid w:val="00184A82"/>
    <w:rsid w:val="00184E73"/>
    <w:rsid w:val="00185072"/>
    <w:rsid w:val="00190594"/>
    <w:rsid w:val="00190F71"/>
    <w:rsid w:val="00192F0C"/>
    <w:rsid w:val="00195B6A"/>
    <w:rsid w:val="001A15DE"/>
    <w:rsid w:val="001A1729"/>
    <w:rsid w:val="001A2C2C"/>
    <w:rsid w:val="001A5E37"/>
    <w:rsid w:val="001A76B4"/>
    <w:rsid w:val="001B59AD"/>
    <w:rsid w:val="001B74E8"/>
    <w:rsid w:val="001C2AC4"/>
    <w:rsid w:val="001C40F4"/>
    <w:rsid w:val="001C5AB1"/>
    <w:rsid w:val="001C5AE8"/>
    <w:rsid w:val="001D15D8"/>
    <w:rsid w:val="001D5473"/>
    <w:rsid w:val="001D71C4"/>
    <w:rsid w:val="001D728A"/>
    <w:rsid w:val="001E0607"/>
    <w:rsid w:val="001E0B90"/>
    <w:rsid w:val="001E2499"/>
    <w:rsid w:val="001E30D6"/>
    <w:rsid w:val="001E3408"/>
    <w:rsid w:val="001E37DF"/>
    <w:rsid w:val="001E4F6C"/>
    <w:rsid w:val="001E6BD0"/>
    <w:rsid w:val="001F5809"/>
    <w:rsid w:val="001F690D"/>
    <w:rsid w:val="001F6EB1"/>
    <w:rsid w:val="002050C6"/>
    <w:rsid w:val="002055E2"/>
    <w:rsid w:val="00207C00"/>
    <w:rsid w:val="00210029"/>
    <w:rsid w:val="002114FC"/>
    <w:rsid w:val="002126C7"/>
    <w:rsid w:val="0021682F"/>
    <w:rsid w:val="002169B4"/>
    <w:rsid w:val="0021759D"/>
    <w:rsid w:val="002229B3"/>
    <w:rsid w:val="00223B8A"/>
    <w:rsid w:val="0022418A"/>
    <w:rsid w:val="002259B8"/>
    <w:rsid w:val="00232657"/>
    <w:rsid w:val="0023433B"/>
    <w:rsid w:val="002370F3"/>
    <w:rsid w:val="00237F2B"/>
    <w:rsid w:val="002403AA"/>
    <w:rsid w:val="0024117F"/>
    <w:rsid w:val="00241322"/>
    <w:rsid w:val="002414B5"/>
    <w:rsid w:val="00246D72"/>
    <w:rsid w:val="0025119E"/>
    <w:rsid w:val="002563FD"/>
    <w:rsid w:val="002570AD"/>
    <w:rsid w:val="002643BB"/>
    <w:rsid w:val="00265624"/>
    <w:rsid w:val="00265882"/>
    <w:rsid w:val="002670F3"/>
    <w:rsid w:val="00267738"/>
    <w:rsid w:val="002717BA"/>
    <w:rsid w:val="00273000"/>
    <w:rsid w:val="00277900"/>
    <w:rsid w:val="00280394"/>
    <w:rsid w:val="00280395"/>
    <w:rsid w:val="00280DCA"/>
    <w:rsid w:val="00281F76"/>
    <w:rsid w:val="00283F44"/>
    <w:rsid w:val="00287659"/>
    <w:rsid w:val="00292A43"/>
    <w:rsid w:val="00295AC3"/>
    <w:rsid w:val="00296A1A"/>
    <w:rsid w:val="002A215E"/>
    <w:rsid w:val="002A2917"/>
    <w:rsid w:val="002A4EB5"/>
    <w:rsid w:val="002B1F23"/>
    <w:rsid w:val="002B32BA"/>
    <w:rsid w:val="002B36A7"/>
    <w:rsid w:val="002B494F"/>
    <w:rsid w:val="002B5170"/>
    <w:rsid w:val="002B528D"/>
    <w:rsid w:val="002C149C"/>
    <w:rsid w:val="002C18D4"/>
    <w:rsid w:val="002C1C92"/>
    <w:rsid w:val="002C3946"/>
    <w:rsid w:val="002C489F"/>
    <w:rsid w:val="002C569E"/>
    <w:rsid w:val="002C5810"/>
    <w:rsid w:val="002C62CE"/>
    <w:rsid w:val="002D28FF"/>
    <w:rsid w:val="002D2C02"/>
    <w:rsid w:val="002D302E"/>
    <w:rsid w:val="002E4F65"/>
    <w:rsid w:val="002E6B46"/>
    <w:rsid w:val="002E7721"/>
    <w:rsid w:val="002E77DF"/>
    <w:rsid w:val="002F0928"/>
    <w:rsid w:val="002F209B"/>
    <w:rsid w:val="002F49F4"/>
    <w:rsid w:val="002F7659"/>
    <w:rsid w:val="003026D4"/>
    <w:rsid w:val="00302E6D"/>
    <w:rsid w:val="00305355"/>
    <w:rsid w:val="0030785F"/>
    <w:rsid w:val="00307B6C"/>
    <w:rsid w:val="003118B7"/>
    <w:rsid w:val="0031233E"/>
    <w:rsid w:val="00312FCE"/>
    <w:rsid w:val="00313ABF"/>
    <w:rsid w:val="0031706B"/>
    <w:rsid w:val="003175B2"/>
    <w:rsid w:val="00320309"/>
    <w:rsid w:val="00324BD5"/>
    <w:rsid w:val="00325C7E"/>
    <w:rsid w:val="00325CAB"/>
    <w:rsid w:val="00327421"/>
    <w:rsid w:val="003312CE"/>
    <w:rsid w:val="003320D1"/>
    <w:rsid w:val="0033575A"/>
    <w:rsid w:val="00335C45"/>
    <w:rsid w:val="0033733D"/>
    <w:rsid w:val="0034303C"/>
    <w:rsid w:val="00350604"/>
    <w:rsid w:val="00350E4D"/>
    <w:rsid w:val="00351895"/>
    <w:rsid w:val="003547D8"/>
    <w:rsid w:val="00357992"/>
    <w:rsid w:val="00357AEA"/>
    <w:rsid w:val="00357E6F"/>
    <w:rsid w:val="00361238"/>
    <w:rsid w:val="003612A7"/>
    <w:rsid w:val="003620D0"/>
    <w:rsid w:val="00363190"/>
    <w:rsid w:val="00363EFB"/>
    <w:rsid w:val="0036513E"/>
    <w:rsid w:val="003656AC"/>
    <w:rsid w:val="00366125"/>
    <w:rsid w:val="0036617F"/>
    <w:rsid w:val="00367629"/>
    <w:rsid w:val="00374C42"/>
    <w:rsid w:val="00386171"/>
    <w:rsid w:val="003872CD"/>
    <w:rsid w:val="003876F1"/>
    <w:rsid w:val="003905E1"/>
    <w:rsid w:val="00390DD2"/>
    <w:rsid w:val="00392A7B"/>
    <w:rsid w:val="00397968"/>
    <w:rsid w:val="003A0CDD"/>
    <w:rsid w:val="003A15BE"/>
    <w:rsid w:val="003A2C25"/>
    <w:rsid w:val="003A3F5E"/>
    <w:rsid w:val="003B50EA"/>
    <w:rsid w:val="003B51CB"/>
    <w:rsid w:val="003B6CEC"/>
    <w:rsid w:val="003B78FB"/>
    <w:rsid w:val="003C1420"/>
    <w:rsid w:val="003C1AB6"/>
    <w:rsid w:val="003C444C"/>
    <w:rsid w:val="003C4E65"/>
    <w:rsid w:val="003C5F94"/>
    <w:rsid w:val="003C5FF5"/>
    <w:rsid w:val="003C7B7D"/>
    <w:rsid w:val="003D214E"/>
    <w:rsid w:val="003D26F7"/>
    <w:rsid w:val="003D2BD1"/>
    <w:rsid w:val="003D3DF5"/>
    <w:rsid w:val="003D582B"/>
    <w:rsid w:val="003D7C06"/>
    <w:rsid w:val="003E1245"/>
    <w:rsid w:val="003F0937"/>
    <w:rsid w:val="003F1191"/>
    <w:rsid w:val="003F13AD"/>
    <w:rsid w:val="003F3D40"/>
    <w:rsid w:val="003F3F9F"/>
    <w:rsid w:val="003F46E5"/>
    <w:rsid w:val="004001AE"/>
    <w:rsid w:val="00400686"/>
    <w:rsid w:val="00401C0A"/>
    <w:rsid w:val="004041E8"/>
    <w:rsid w:val="004043A3"/>
    <w:rsid w:val="0040792E"/>
    <w:rsid w:val="00411FC5"/>
    <w:rsid w:val="00413E0C"/>
    <w:rsid w:val="00414AA0"/>
    <w:rsid w:val="00416154"/>
    <w:rsid w:val="004202ED"/>
    <w:rsid w:val="00423197"/>
    <w:rsid w:val="004237D1"/>
    <w:rsid w:val="00424F0F"/>
    <w:rsid w:val="004257F3"/>
    <w:rsid w:val="00430EDE"/>
    <w:rsid w:val="00431A2B"/>
    <w:rsid w:val="00433F38"/>
    <w:rsid w:val="00436271"/>
    <w:rsid w:val="00436E12"/>
    <w:rsid w:val="00437B84"/>
    <w:rsid w:val="00440904"/>
    <w:rsid w:val="004417C1"/>
    <w:rsid w:val="00443B08"/>
    <w:rsid w:val="00444714"/>
    <w:rsid w:val="004449F5"/>
    <w:rsid w:val="00447033"/>
    <w:rsid w:val="004543FF"/>
    <w:rsid w:val="00454EE8"/>
    <w:rsid w:val="0045529E"/>
    <w:rsid w:val="0045589F"/>
    <w:rsid w:val="0045711D"/>
    <w:rsid w:val="00457EAE"/>
    <w:rsid w:val="004638A5"/>
    <w:rsid w:val="00464F24"/>
    <w:rsid w:val="004660E7"/>
    <w:rsid w:val="004720FD"/>
    <w:rsid w:val="0047486E"/>
    <w:rsid w:val="0047535A"/>
    <w:rsid w:val="00476FF0"/>
    <w:rsid w:val="004778AE"/>
    <w:rsid w:val="00480915"/>
    <w:rsid w:val="0048145E"/>
    <w:rsid w:val="0048358A"/>
    <w:rsid w:val="004879C6"/>
    <w:rsid w:val="004907DB"/>
    <w:rsid w:val="004923B8"/>
    <w:rsid w:val="00494548"/>
    <w:rsid w:val="00494D85"/>
    <w:rsid w:val="00495878"/>
    <w:rsid w:val="00495973"/>
    <w:rsid w:val="00496B3C"/>
    <w:rsid w:val="00497E65"/>
    <w:rsid w:val="004A08C4"/>
    <w:rsid w:val="004A0F46"/>
    <w:rsid w:val="004A31B8"/>
    <w:rsid w:val="004A3739"/>
    <w:rsid w:val="004A6504"/>
    <w:rsid w:val="004A7B0B"/>
    <w:rsid w:val="004B493F"/>
    <w:rsid w:val="004B4DE8"/>
    <w:rsid w:val="004B50D3"/>
    <w:rsid w:val="004B7A75"/>
    <w:rsid w:val="004C1CD2"/>
    <w:rsid w:val="004D4718"/>
    <w:rsid w:val="004D5EA0"/>
    <w:rsid w:val="004D6468"/>
    <w:rsid w:val="004D7964"/>
    <w:rsid w:val="004D7F5B"/>
    <w:rsid w:val="004E155E"/>
    <w:rsid w:val="004E3742"/>
    <w:rsid w:val="004E543E"/>
    <w:rsid w:val="004E60DD"/>
    <w:rsid w:val="004E7196"/>
    <w:rsid w:val="004F0AD5"/>
    <w:rsid w:val="004F53B2"/>
    <w:rsid w:val="004F7D38"/>
    <w:rsid w:val="0050185C"/>
    <w:rsid w:val="00501AB0"/>
    <w:rsid w:val="00501F77"/>
    <w:rsid w:val="0050258A"/>
    <w:rsid w:val="00503FCB"/>
    <w:rsid w:val="005054FC"/>
    <w:rsid w:val="00510502"/>
    <w:rsid w:val="0051360A"/>
    <w:rsid w:val="005174FA"/>
    <w:rsid w:val="00517929"/>
    <w:rsid w:val="00521367"/>
    <w:rsid w:val="00523317"/>
    <w:rsid w:val="005248F8"/>
    <w:rsid w:val="00526D59"/>
    <w:rsid w:val="005272C0"/>
    <w:rsid w:val="00527F00"/>
    <w:rsid w:val="005317C1"/>
    <w:rsid w:val="005325C3"/>
    <w:rsid w:val="00532C69"/>
    <w:rsid w:val="00533C38"/>
    <w:rsid w:val="00533EB7"/>
    <w:rsid w:val="0054037C"/>
    <w:rsid w:val="00540837"/>
    <w:rsid w:val="00542957"/>
    <w:rsid w:val="00544209"/>
    <w:rsid w:val="00546C0B"/>
    <w:rsid w:val="00547132"/>
    <w:rsid w:val="005479AD"/>
    <w:rsid w:val="00550FB0"/>
    <w:rsid w:val="0055285B"/>
    <w:rsid w:val="00552ACA"/>
    <w:rsid w:val="00552D51"/>
    <w:rsid w:val="00553CA3"/>
    <w:rsid w:val="00560770"/>
    <w:rsid w:val="0056201A"/>
    <w:rsid w:val="005622F4"/>
    <w:rsid w:val="00563F80"/>
    <w:rsid w:val="00564572"/>
    <w:rsid w:val="00564FB0"/>
    <w:rsid w:val="00565AE4"/>
    <w:rsid w:val="005721FC"/>
    <w:rsid w:val="005747E3"/>
    <w:rsid w:val="00574973"/>
    <w:rsid w:val="00574C08"/>
    <w:rsid w:val="00577E90"/>
    <w:rsid w:val="00583778"/>
    <w:rsid w:val="00584434"/>
    <w:rsid w:val="00584BBF"/>
    <w:rsid w:val="00585559"/>
    <w:rsid w:val="0059293C"/>
    <w:rsid w:val="00593747"/>
    <w:rsid w:val="00593CEC"/>
    <w:rsid w:val="005970F9"/>
    <w:rsid w:val="005970FF"/>
    <w:rsid w:val="005A278A"/>
    <w:rsid w:val="005A425A"/>
    <w:rsid w:val="005A46DA"/>
    <w:rsid w:val="005A5708"/>
    <w:rsid w:val="005A6BEC"/>
    <w:rsid w:val="005B0AC5"/>
    <w:rsid w:val="005B3BB7"/>
    <w:rsid w:val="005C0489"/>
    <w:rsid w:val="005C4571"/>
    <w:rsid w:val="005D4F6A"/>
    <w:rsid w:val="005D4FBF"/>
    <w:rsid w:val="005D659B"/>
    <w:rsid w:val="005D664C"/>
    <w:rsid w:val="005D7E78"/>
    <w:rsid w:val="005E4994"/>
    <w:rsid w:val="005E714B"/>
    <w:rsid w:val="005E7F36"/>
    <w:rsid w:val="005F12F4"/>
    <w:rsid w:val="005F2DE3"/>
    <w:rsid w:val="005F5D74"/>
    <w:rsid w:val="005F7EA1"/>
    <w:rsid w:val="00602582"/>
    <w:rsid w:val="00602D7A"/>
    <w:rsid w:val="00605410"/>
    <w:rsid w:val="00610C8C"/>
    <w:rsid w:val="006113CA"/>
    <w:rsid w:val="006125B9"/>
    <w:rsid w:val="00612C7A"/>
    <w:rsid w:val="006143B4"/>
    <w:rsid w:val="00614786"/>
    <w:rsid w:val="00614DEA"/>
    <w:rsid w:val="006162BA"/>
    <w:rsid w:val="00625B55"/>
    <w:rsid w:val="00626469"/>
    <w:rsid w:val="006322AF"/>
    <w:rsid w:val="0063237D"/>
    <w:rsid w:val="00633793"/>
    <w:rsid w:val="00633AD8"/>
    <w:rsid w:val="00635282"/>
    <w:rsid w:val="00642ADC"/>
    <w:rsid w:val="006448AD"/>
    <w:rsid w:val="00644CE2"/>
    <w:rsid w:val="006472DE"/>
    <w:rsid w:val="00647E48"/>
    <w:rsid w:val="00651CAC"/>
    <w:rsid w:val="00654A7D"/>
    <w:rsid w:val="00663222"/>
    <w:rsid w:val="00663EF0"/>
    <w:rsid w:val="0066627F"/>
    <w:rsid w:val="00672E60"/>
    <w:rsid w:val="00674BA8"/>
    <w:rsid w:val="006753D6"/>
    <w:rsid w:val="00680FDB"/>
    <w:rsid w:val="00683857"/>
    <w:rsid w:val="00684C1C"/>
    <w:rsid w:val="00691EE9"/>
    <w:rsid w:val="006932A5"/>
    <w:rsid w:val="00694F92"/>
    <w:rsid w:val="006A09E7"/>
    <w:rsid w:val="006A33C5"/>
    <w:rsid w:val="006A3BAC"/>
    <w:rsid w:val="006A470B"/>
    <w:rsid w:val="006A6EED"/>
    <w:rsid w:val="006B09A7"/>
    <w:rsid w:val="006B0E48"/>
    <w:rsid w:val="006B1486"/>
    <w:rsid w:val="006B3BFF"/>
    <w:rsid w:val="006B42C8"/>
    <w:rsid w:val="006B5D76"/>
    <w:rsid w:val="006B6693"/>
    <w:rsid w:val="006C525B"/>
    <w:rsid w:val="006C55D5"/>
    <w:rsid w:val="006C5747"/>
    <w:rsid w:val="006C5D24"/>
    <w:rsid w:val="006C5D69"/>
    <w:rsid w:val="006C7093"/>
    <w:rsid w:val="006C78B0"/>
    <w:rsid w:val="006C7ED2"/>
    <w:rsid w:val="006D0337"/>
    <w:rsid w:val="006D442D"/>
    <w:rsid w:val="006D4C9E"/>
    <w:rsid w:val="006D6E6E"/>
    <w:rsid w:val="006E33CD"/>
    <w:rsid w:val="006E595E"/>
    <w:rsid w:val="006E6BDD"/>
    <w:rsid w:val="006E7B18"/>
    <w:rsid w:val="006F217A"/>
    <w:rsid w:val="006F2409"/>
    <w:rsid w:val="006F25D0"/>
    <w:rsid w:val="006F3F93"/>
    <w:rsid w:val="006F5685"/>
    <w:rsid w:val="006F5B63"/>
    <w:rsid w:val="006F63D2"/>
    <w:rsid w:val="007057A2"/>
    <w:rsid w:val="00710C33"/>
    <w:rsid w:val="00714023"/>
    <w:rsid w:val="007153F3"/>
    <w:rsid w:val="007165F2"/>
    <w:rsid w:val="00717798"/>
    <w:rsid w:val="0072108E"/>
    <w:rsid w:val="00721675"/>
    <w:rsid w:val="00722C6E"/>
    <w:rsid w:val="0072786F"/>
    <w:rsid w:val="00733700"/>
    <w:rsid w:val="007342B1"/>
    <w:rsid w:val="0073698A"/>
    <w:rsid w:val="00740807"/>
    <w:rsid w:val="00743CE5"/>
    <w:rsid w:val="00747066"/>
    <w:rsid w:val="00747FA6"/>
    <w:rsid w:val="00747FDF"/>
    <w:rsid w:val="007519CA"/>
    <w:rsid w:val="00753840"/>
    <w:rsid w:val="007541B4"/>
    <w:rsid w:val="007564FF"/>
    <w:rsid w:val="00760156"/>
    <w:rsid w:val="0076198B"/>
    <w:rsid w:val="00761BD6"/>
    <w:rsid w:val="007630BD"/>
    <w:rsid w:val="007673A1"/>
    <w:rsid w:val="00776159"/>
    <w:rsid w:val="00776B41"/>
    <w:rsid w:val="00777229"/>
    <w:rsid w:val="00777B1E"/>
    <w:rsid w:val="00781ECD"/>
    <w:rsid w:val="0078399C"/>
    <w:rsid w:val="0078399F"/>
    <w:rsid w:val="00783AC1"/>
    <w:rsid w:val="00783FED"/>
    <w:rsid w:val="00786CB3"/>
    <w:rsid w:val="00790576"/>
    <w:rsid w:val="00792DDE"/>
    <w:rsid w:val="00793ED5"/>
    <w:rsid w:val="0079416E"/>
    <w:rsid w:val="00795F58"/>
    <w:rsid w:val="00796149"/>
    <w:rsid w:val="007A059A"/>
    <w:rsid w:val="007A15FF"/>
    <w:rsid w:val="007A1FCE"/>
    <w:rsid w:val="007A28CD"/>
    <w:rsid w:val="007A6D2C"/>
    <w:rsid w:val="007B1A4C"/>
    <w:rsid w:val="007B32B2"/>
    <w:rsid w:val="007B633F"/>
    <w:rsid w:val="007B6BBE"/>
    <w:rsid w:val="007C03B3"/>
    <w:rsid w:val="007C06BB"/>
    <w:rsid w:val="007C0823"/>
    <w:rsid w:val="007C443D"/>
    <w:rsid w:val="007C4D7B"/>
    <w:rsid w:val="007D5A6A"/>
    <w:rsid w:val="007D63B9"/>
    <w:rsid w:val="007E1BFF"/>
    <w:rsid w:val="007E2BD8"/>
    <w:rsid w:val="007E4B04"/>
    <w:rsid w:val="007E4B59"/>
    <w:rsid w:val="007E5188"/>
    <w:rsid w:val="007E51D1"/>
    <w:rsid w:val="007E5B3F"/>
    <w:rsid w:val="007E5FB7"/>
    <w:rsid w:val="007E7169"/>
    <w:rsid w:val="007F3D5E"/>
    <w:rsid w:val="007F5B32"/>
    <w:rsid w:val="007F69A1"/>
    <w:rsid w:val="007F6E8B"/>
    <w:rsid w:val="008003CA"/>
    <w:rsid w:val="0080048C"/>
    <w:rsid w:val="00800B10"/>
    <w:rsid w:val="00800D6E"/>
    <w:rsid w:val="00801111"/>
    <w:rsid w:val="00802158"/>
    <w:rsid w:val="00802818"/>
    <w:rsid w:val="00804158"/>
    <w:rsid w:val="00804A46"/>
    <w:rsid w:val="00804FFF"/>
    <w:rsid w:val="008060F5"/>
    <w:rsid w:val="00810B88"/>
    <w:rsid w:val="0081206A"/>
    <w:rsid w:val="00812757"/>
    <w:rsid w:val="00812A78"/>
    <w:rsid w:val="00813197"/>
    <w:rsid w:val="00814462"/>
    <w:rsid w:val="00814F89"/>
    <w:rsid w:val="00816765"/>
    <w:rsid w:val="00817BCA"/>
    <w:rsid w:val="008213E2"/>
    <w:rsid w:val="008216C4"/>
    <w:rsid w:val="00822D41"/>
    <w:rsid w:val="008236D6"/>
    <w:rsid w:val="00831C83"/>
    <w:rsid w:val="00832CA1"/>
    <w:rsid w:val="00833FCA"/>
    <w:rsid w:val="00835084"/>
    <w:rsid w:val="00835B0A"/>
    <w:rsid w:val="00836371"/>
    <w:rsid w:val="00845A92"/>
    <w:rsid w:val="00845E15"/>
    <w:rsid w:val="00846907"/>
    <w:rsid w:val="00847253"/>
    <w:rsid w:val="00850294"/>
    <w:rsid w:val="008502DF"/>
    <w:rsid w:val="0085219E"/>
    <w:rsid w:val="008533B2"/>
    <w:rsid w:val="00854E29"/>
    <w:rsid w:val="00855A81"/>
    <w:rsid w:val="008600F0"/>
    <w:rsid w:val="008602E8"/>
    <w:rsid w:val="00862BEB"/>
    <w:rsid w:val="00865CAE"/>
    <w:rsid w:val="00866E62"/>
    <w:rsid w:val="008671E2"/>
    <w:rsid w:val="00867342"/>
    <w:rsid w:val="008766F0"/>
    <w:rsid w:val="00885962"/>
    <w:rsid w:val="00886424"/>
    <w:rsid w:val="00887675"/>
    <w:rsid w:val="00890173"/>
    <w:rsid w:val="00891F3E"/>
    <w:rsid w:val="00893DD2"/>
    <w:rsid w:val="00894CFF"/>
    <w:rsid w:val="00896E70"/>
    <w:rsid w:val="008A012D"/>
    <w:rsid w:val="008A08EF"/>
    <w:rsid w:val="008A09A5"/>
    <w:rsid w:val="008A137D"/>
    <w:rsid w:val="008A33D0"/>
    <w:rsid w:val="008A3BF1"/>
    <w:rsid w:val="008A54E7"/>
    <w:rsid w:val="008A6864"/>
    <w:rsid w:val="008A6CA8"/>
    <w:rsid w:val="008A75B2"/>
    <w:rsid w:val="008A7C13"/>
    <w:rsid w:val="008B0468"/>
    <w:rsid w:val="008B3850"/>
    <w:rsid w:val="008B7CA0"/>
    <w:rsid w:val="008C0193"/>
    <w:rsid w:val="008C151D"/>
    <w:rsid w:val="008C205A"/>
    <w:rsid w:val="008C307E"/>
    <w:rsid w:val="008C3C4A"/>
    <w:rsid w:val="008C3D17"/>
    <w:rsid w:val="008C6A01"/>
    <w:rsid w:val="008C6B71"/>
    <w:rsid w:val="008C7796"/>
    <w:rsid w:val="008D0CAC"/>
    <w:rsid w:val="008D1A72"/>
    <w:rsid w:val="008D2D36"/>
    <w:rsid w:val="008D38CA"/>
    <w:rsid w:val="008F2948"/>
    <w:rsid w:val="008F448B"/>
    <w:rsid w:val="008F495B"/>
    <w:rsid w:val="008F5515"/>
    <w:rsid w:val="008F6279"/>
    <w:rsid w:val="009003D4"/>
    <w:rsid w:val="009044FB"/>
    <w:rsid w:val="00905BE9"/>
    <w:rsid w:val="009075FA"/>
    <w:rsid w:val="009076E1"/>
    <w:rsid w:val="00921760"/>
    <w:rsid w:val="009232E2"/>
    <w:rsid w:val="00925D5A"/>
    <w:rsid w:val="00930A3A"/>
    <w:rsid w:val="009337AF"/>
    <w:rsid w:val="00933F41"/>
    <w:rsid w:val="0093418D"/>
    <w:rsid w:val="00936BC2"/>
    <w:rsid w:val="00937E43"/>
    <w:rsid w:val="00944FE0"/>
    <w:rsid w:val="00945394"/>
    <w:rsid w:val="0094749C"/>
    <w:rsid w:val="00950DFB"/>
    <w:rsid w:val="00953D7A"/>
    <w:rsid w:val="00954FFE"/>
    <w:rsid w:val="009614FE"/>
    <w:rsid w:val="00961941"/>
    <w:rsid w:val="00966337"/>
    <w:rsid w:val="0097371B"/>
    <w:rsid w:val="009766AC"/>
    <w:rsid w:val="00976EE7"/>
    <w:rsid w:val="00980EED"/>
    <w:rsid w:val="00981BB5"/>
    <w:rsid w:val="00981FEE"/>
    <w:rsid w:val="009875D7"/>
    <w:rsid w:val="009968B3"/>
    <w:rsid w:val="00996B4F"/>
    <w:rsid w:val="009B12FB"/>
    <w:rsid w:val="009B2629"/>
    <w:rsid w:val="009B2AA8"/>
    <w:rsid w:val="009B3671"/>
    <w:rsid w:val="009B4FCE"/>
    <w:rsid w:val="009B70B5"/>
    <w:rsid w:val="009B7A51"/>
    <w:rsid w:val="009B7A77"/>
    <w:rsid w:val="009B7A8F"/>
    <w:rsid w:val="009C1332"/>
    <w:rsid w:val="009C4704"/>
    <w:rsid w:val="009C4991"/>
    <w:rsid w:val="009D1D05"/>
    <w:rsid w:val="009D2CBA"/>
    <w:rsid w:val="009D5E1C"/>
    <w:rsid w:val="009E55E5"/>
    <w:rsid w:val="009F0A52"/>
    <w:rsid w:val="009F37AA"/>
    <w:rsid w:val="00A02024"/>
    <w:rsid w:val="00A027BD"/>
    <w:rsid w:val="00A02A5A"/>
    <w:rsid w:val="00A04278"/>
    <w:rsid w:val="00A10FB8"/>
    <w:rsid w:val="00A12511"/>
    <w:rsid w:val="00A16066"/>
    <w:rsid w:val="00A172D1"/>
    <w:rsid w:val="00A17917"/>
    <w:rsid w:val="00A209D1"/>
    <w:rsid w:val="00A21B1D"/>
    <w:rsid w:val="00A23794"/>
    <w:rsid w:val="00A25008"/>
    <w:rsid w:val="00A315FC"/>
    <w:rsid w:val="00A3263F"/>
    <w:rsid w:val="00A33BF5"/>
    <w:rsid w:val="00A34C77"/>
    <w:rsid w:val="00A35B41"/>
    <w:rsid w:val="00A36663"/>
    <w:rsid w:val="00A4511F"/>
    <w:rsid w:val="00A503DB"/>
    <w:rsid w:val="00A51169"/>
    <w:rsid w:val="00A529D7"/>
    <w:rsid w:val="00A5514E"/>
    <w:rsid w:val="00A55F09"/>
    <w:rsid w:val="00A5666F"/>
    <w:rsid w:val="00A65ED1"/>
    <w:rsid w:val="00A66A5F"/>
    <w:rsid w:val="00A7094E"/>
    <w:rsid w:val="00A70BAE"/>
    <w:rsid w:val="00A70D6B"/>
    <w:rsid w:val="00A71928"/>
    <w:rsid w:val="00A72E7F"/>
    <w:rsid w:val="00A72E8E"/>
    <w:rsid w:val="00A735C5"/>
    <w:rsid w:val="00A80B1C"/>
    <w:rsid w:val="00A849E8"/>
    <w:rsid w:val="00A869F8"/>
    <w:rsid w:val="00A86F82"/>
    <w:rsid w:val="00A903F7"/>
    <w:rsid w:val="00A91A0B"/>
    <w:rsid w:val="00A91D38"/>
    <w:rsid w:val="00A95C61"/>
    <w:rsid w:val="00A97D42"/>
    <w:rsid w:val="00AA030E"/>
    <w:rsid w:val="00AA0BEE"/>
    <w:rsid w:val="00AA1382"/>
    <w:rsid w:val="00AA1782"/>
    <w:rsid w:val="00AA48C8"/>
    <w:rsid w:val="00AA680F"/>
    <w:rsid w:val="00AB4583"/>
    <w:rsid w:val="00AC315C"/>
    <w:rsid w:val="00AC3347"/>
    <w:rsid w:val="00AC4DB2"/>
    <w:rsid w:val="00AC6A6A"/>
    <w:rsid w:val="00AD1390"/>
    <w:rsid w:val="00AD3E2A"/>
    <w:rsid w:val="00AD4399"/>
    <w:rsid w:val="00AE0536"/>
    <w:rsid w:val="00AE5A89"/>
    <w:rsid w:val="00AE61BF"/>
    <w:rsid w:val="00AE6B9C"/>
    <w:rsid w:val="00AE7CD6"/>
    <w:rsid w:val="00AF0D91"/>
    <w:rsid w:val="00AF279B"/>
    <w:rsid w:val="00AF4C31"/>
    <w:rsid w:val="00AF6C37"/>
    <w:rsid w:val="00AF7AD8"/>
    <w:rsid w:val="00B013E2"/>
    <w:rsid w:val="00B0385E"/>
    <w:rsid w:val="00B04E8B"/>
    <w:rsid w:val="00B14BE0"/>
    <w:rsid w:val="00B21C3B"/>
    <w:rsid w:val="00B2317D"/>
    <w:rsid w:val="00B24811"/>
    <w:rsid w:val="00B25BEE"/>
    <w:rsid w:val="00B268C7"/>
    <w:rsid w:val="00B26F0F"/>
    <w:rsid w:val="00B271C0"/>
    <w:rsid w:val="00B304AE"/>
    <w:rsid w:val="00B306DB"/>
    <w:rsid w:val="00B30F58"/>
    <w:rsid w:val="00B3660B"/>
    <w:rsid w:val="00B37011"/>
    <w:rsid w:val="00B3740C"/>
    <w:rsid w:val="00B45179"/>
    <w:rsid w:val="00B4740C"/>
    <w:rsid w:val="00B51F17"/>
    <w:rsid w:val="00B532E2"/>
    <w:rsid w:val="00B54168"/>
    <w:rsid w:val="00B5680C"/>
    <w:rsid w:val="00B56F69"/>
    <w:rsid w:val="00B578C3"/>
    <w:rsid w:val="00B6414F"/>
    <w:rsid w:val="00B7081C"/>
    <w:rsid w:val="00B733DB"/>
    <w:rsid w:val="00B75190"/>
    <w:rsid w:val="00B75E4E"/>
    <w:rsid w:val="00B75E97"/>
    <w:rsid w:val="00B77E74"/>
    <w:rsid w:val="00B81C99"/>
    <w:rsid w:val="00B82CEF"/>
    <w:rsid w:val="00B843BB"/>
    <w:rsid w:val="00B86C31"/>
    <w:rsid w:val="00B94F5E"/>
    <w:rsid w:val="00B96164"/>
    <w:rsid w:val="00BA057D"/>
    <w:rsid w:val="00BA580C"/>
    <w:rsid w:val="00BA67F0"/>
    <w:rsid w:val="00BA6924"/>
    <w:rsid w:val="00BA6C9E"/>
    <w:rsid w:val="00BB2C4C"/>
    <w:rsid w:val="00BB6C54"/>
    <w:rsid w:val="00BC233F"/>
    <w:rsid w:val="00BC373D"/>
    <w:rsid w:val="00BC3C40"/>
    <w:rsid w:val="00BC491B"/>
    <w:rsid w:val="00BC5055"/>
    <w:rsid w:val="00BC58E8"/>
    <w:rsid w:val="00BD135E"/>
    <w:rsid w:val="00BD7540"/>
    <w:rsid w:val="00BF0455"/>
    <w:rsid w:val="00BF1070"/>
    <w:rsid w:val="00BF130C"/>
    <w:rsid w:val="00BF1A89"/>
    <w:rsid w:val="00BF2459"/>
    <w:rsid w:val="00BF2AD7"/>
    <w:rsid w:val="00BF36C6"/>
    <w:rsid w:val="00BF4D96"/>
    <w:rsid w:val="00BF7BF1"/>
    <w:rsid w:val="00C00C02"/>
    <w:rsid w:val="00C01826"/>
    <w:rsid w:val="00C01884"/>
    <w:rsid w:val="00C01DE5"/>
    <w:rsid w:val="00C02659"/>
    <w:rsid w:val="00C02C23"/>
    <w:rsid w:val="00C105E2"/>
    <w:rsid w:val="00C11B8D"/>
    <w:rsid w:val="00C1235E"/>
    <w:rsid w:val="00C127EC"/>
    <w:rsid w:val="00C14B76"/>
    <w:rsid w:val="00C17E87"/>
    <w:rsid w:val="00C20928"/>
    <w:rsid w:val="00C21590"/>
    <w:rsid w:val="00C23328"/>
    <w:rsid w:val="00C2344B"/>
    <w:rsid w:val="00C23D32"/>
    <w:rsid w:val="00C24E14"/>
    <w:rsid w:val="00C25C4D"/>
    <w:rsid w:val="00C26BDC"/>
    <w:rsid w:val="00C303E9"/>
    <w:rsid w:val="00C30A68"/>
    <w:rsid w:val="00C3227A"/>
    <w:rsid w:val="00C32501"/>
    <w:rsid w:val="00C3489B"/>
    <w:rsid w:val="00C34D95"/>
    <w:rsid w:val="00C35BF4"/>
    <w:rsid w:val="00C36BE8"/>
    <w:rsid w:val="00C42989"/>
    <w:rsid w:val="00C444EE"/>
    <w:rsid w:val="00C44CEB"/>
    <w:rsid w:val="00C533E4"/>
    <w:rsid w:val="00C540BD"/>
    <w:rsid w:val="00C56659"/>
    <w:rsid w:val="00C60AC4"/>
    <w:rsid w:val="00C63365"/>
    <w:rsid w:val="00C677AD"/>
    <w:rsid w:val="00C754EC"/>
    <w:rsid w:val="00C845DF"/>
    <w:rsid w:val="00C87069"/>
    <w:rsid w:val="00C87E13"/>
    <w:rsid w:val="00C903A6"/>
    <w:rsid w:val="00C91072"/>
    <w:rsid w:val="00C94116"/>
    <w:rsid w:val="00CA14BA"/>
    <w:rsid w:val="00CA1A12"/>
    <w:rsid w:val="00CA4C34"/>
    <w:rsid w:val="00CA652E"/>
    <w:rsid w:val="00CA70AE"/>
    <w:rsid w:val="00CA78E3"/>
    <w:rsid w:val="00CB035D"/>
    <w:rsid w:val="00CB248B"/>
    <w:rsid w:val="00CB5435"/>
    <w:rsid w:val="00CB5D2C"/>
    <w:rsid w:val="00CC54CE"/>
    <w:rsid w:val="00CD0642"/>
    <w:rsid w:val="00CD1DC0"/>
    <w:rsid w:val="00CD202A"/>
    <w:rsid w:val="00CD4A86"/>
    <w:rsid w:val="00CD515B"/>
    <w:rsid w:val="00CD5C70"/>
    <w:rsid w:val="00CD5FD3"/>
    <w:rsid w:val="00CE14D2"/>
    <w:rsid w:val="00CE158A"/>
    <w:rsid w:val="00CE1D59"/>
    <w:rsid w:val="00CE257F"/>
    <w:rsid w:val="00CE2D51"/>
    <w:rsid w:val="00CE4561"/>
    <w:rsid w:val="00CE6FD7"/>
    <w:rsid w:val="00CF0D17"/>
    <w:rsid w:val="00CF3B99"/>
    <w:rsid w:val="00CF4A55"/>
    <w:rsid w:val="00CF6698"/>
    <w:rsid w:val="00CF6A88"/>
    <w:rsid w:val="00D00724"/>
    <w:rsid w:val="00D00B25"/>
    <w:rsid w:val="00D01739"/>
    <w:rsid w:val="00D03DF8"/>
    <w:rsid w:val="00D03F86"/>
    <w:rsid w:val="00D07010"/>
    <w:rsid w:val="00D078AC"/>
    <w:rsid w:val="00D07935"/>
    <w:rsid w:val="00D10BC6"/>
    <w:rsid w:val="00D1302F"/>
    <w:rsid w:val="00D1337E"/>
    <w:rsid w:val="00D159E3"/>
    <w:rsid w:val="00D213FF"/>
    <w:rsid w:val="00D21638"/>
    <w:rsid w:val="00D22458"/>
    <w:rsid w:val="00D25057"/>
    <w:rsid w:val="00D30EB4"/>
    <w:rsid w:val="00D33765"/>
    <w:rsid w:val="00D35309"/>
    <w:rsid w:val="00D37A88"/>
    <w:rsid w:val="00D4075D"/>
    <w:rsid w:val="00D43F81"/>
    <w:rsid w:val="00D45261"/>
    <w:rsid w:val="00D46BBA"/>
    <w:rsid w:val="00D47039"/>
    <w:rsid w:val="00D4724D"/>
    <w:rsid w:val="00D507A6"/>
    <w:rsid w:val="00D50EC0"/>
    <w:rsid w:val="00D60CF2"/>
    <w:rsid w:val="00D6145B"/>
    <w:rsid w:val="00D619A0"/>
    <w:rsid w:val="00D61A13"/>
    <w:rsid w:val="00D6306B"/>
    <w:rsid w:val="00D72E66"/>
    <w:rsid w:val="00D74623"/>
    <w:rsid w:val="00D74732"/>
    <w:rsid w:val="00D7584E"/>
    <w:rsid w:val="00D768C3"/>
    <w:rsid w:val="00D76B5A"/>
    <w:rsid w:val="00D853CF"/>
    <w:rsid w:val="00D856AF"/>
    <w:rsid w:val="00D9006F"/>
    <w:rsid w:val="00D9174C"/>
    <w:rsid w:val="00D923C0"/>
    <w:rsid w:val="00D93BB6"/>
    <w:rsid w:val="00D940AC"/>
    <w:rsid w:val="00D96341"/>
    <w:rsid w:val="00D96656"/>
    <w:rsid w:val="00DA4D7F"/>
    <w:rsid w:val="00DA5480"/>
    <w:rsid w:val="00DA58AD"/>
    <w:rsid w:val="00DA5B85"/>
    <w:rsid w:val="00DA5E24"/>
    <w:rsid w:val="00DB3816"/>
    <w:rsid w:val="00DB3AF0"/>
    <w:rsid w:val="00DB4484"/>
    <w:rsid w:val="00DC2102"/>
    <w:rsid w:val="00DC5918"/>
    <w:rsid w:val="00DC5F18"/>
    <w:rsid w:val="00DC66B7"/>
    <w:rsid w:val="00DC6850"/>
    <w:rsid w:val="00DD02AF"/>
    <w:rsid w:val="00DD3D21"/>
    <w:rsid w:val="00DD60C7"/>
    <w:rsid w:val="00DD6889"/>
    <w:rsid w:val="00DD6FCF"/>
    <w:rsid w:val="00DD7E4B"/>
    <w:rsid w:val="00DE168F"/>
    <w:rsid w:val="00DE16C6"/>
    <w:rsid w:val="00DE187F"/>
    <w:rsid w:val="00DE1E1F"/>
    <w:rsid w:val="00DE59AF"/>
    <w:rsid w:val="00DE606F"/>
    <w:rsid w:val="00DF0C1E"/>
    <w:rsid w:val="00DF1D17"/>
    <w:rsid w:val="00DF3112"/>
    <w:rsid w:val="00DF34DA"/>
    <w:rsid w:val="00DF6209"/>
    <w:rsid w:val="00DF73E4"/>
    <w:rsid w:val="00DF7632"/>
    <w:rsid w:val="00DF7870"/>
    <w:rsid w:val="00E001EC"/>
    <w:rsid w:val="00E00681"/>
    <w:rsid w:val="00E00FBD"/>
    <w:rsid w:val="00E01E6B"/>
    <w:rsid w:val="00E031F5"/>
    <w:rsid w:val="00E06F78"/>
    <w:rsid w:val="00E07533"/>
    <w:rsid w:val="00E105B2"/>
    <w:rsid w:val="00E12ABF"/>
    <w:rsid w:val="00E12DB8"/>
    <w:rsid w:val="00E16C38"/>
    <w:rsid w:val="00E16CA8"/>
    <w:rsid w:val="00E2107A"/>
    <w:rsid w:val="00E21692"/>
    <w:rsid w:val="00E22FCE"/>
    <w:rsid w:val="00E251C0"/>
    <w:rsid w:val="00E25EE4"/>
    <w:rsid w:val="00E26C1D"/>
    <w:rsid w:val="00E26D6E"/>
    <w:rsid w:val="00E27283"/>
    <w:rsid w:val="00E30DAE"/>
    <w:rsid w:val="00E32B90"/>
    <w:rsid w:val="00E336D2"/>
    <w:rsid w:val="00E33CEE"/>
    <w:rsid w:val="00E35979"/>
    <w:rsid w:val="00E400E0"/>
    <w:rsid w:val="00E41E16"/>
    <w:rsid w:val="00E425AB"/>
    <w:rsid w:val="00E5272B"/>
    <w:rsid w:val="00E545BD"/>
    <w:rsid w:val="00E551E1"/>
    <w:rsid w:val="00E554E2"/>
    <w:rsid w:val="00E558CB"/>
    <w:rsid w:val="00E55B36"/>
    <w:rsid w:val="00E5609C"/>
    <w:rsid w:val="00E56B40"/>
    <w:rsid w:val="00E60CED"/>
    <w:rsid w:val="00E619AF"/>
    <w:rsid w:val="00E63D96"/>
    <w:rsid w:val="00E64D33"/>
    <w:rsid w:val="00E66A84"/>
    <w:rsid w:val="00E738C2"/>
    <w:rsid w:val="00E76651"/>
    <w:rsid w:val="00E81E7D"/>
    <w:rsid w:val="00E84937"/>
    <w:rsid w:val="00E87913"/>
    <w:rsid w:val="00E91756"/>
    <w:rsid w:val="00E91B26"/>
    <w:rsid w:val="00E94215"/>
    <w:rsid w:val="00E944DB"/>
    <w:rsid w:val="00E9476A"/>
    <w:rsid w:val="00E97EBD"/>
    <w:rsid w:val="00EA20F5"/>
    <w:rsid w:val="00EA23F4"/>
    <w:rsid w:val="00EA3C6B"/>
    <w:rsid w:val="00EA3D36"/>
    <w:rsid w:val="00EA4304"/>
    <w:rsid w:val="00EA63F7"/>
    <w:rsid w:val="00EB49AB"/>
    <w:rsid w:val="00EB5C3E"/>
    <w:rsid w:val="00EB6FCD"/>
    <w:rsid w:val="00EB7C6F"/>
    <w:rsid w:val="00EC000E"/>
    <w:rsid w:val="00EC0790"/>
    <w:rsid w:val="00EC2667"/>
    <w:rsid w:val="00EC341A"/>
    <w:rsid w:val="00EC36BB"/>
    <w:rsid w:val="00EC6701"/>
    <w:rsid w:val="00EC7D3E"/>
    <w:rsid w:val="00ED06F3"/>
    <w:rsid w:val="00ED2348"/>
    <w:rsid w:val="00ED4518"/>
    <w:rsid w:val="00ED5CB3"/>
    <w:rsid w:val="00ED72EE"/>
    <w:rsid w:val="00EF04C8"/>
    <w:rsid w:val="00EF2099"/>
    <w:rsid w:val="00EF32FF"/>
    <w:rsid w:val="00EF57F2"/>
    <w:rsid w:val="00EF6909"/>
    <w:rsid w:val="00F042B1"/>
    <w:rsid w:val="00F05DAE"/>
    <w:rsid w:val="00F10364"/>
    <w:rsid w:val="00F11926"/>
    <w:rsid w:val="00F11F2A"/>
    <w:rsid w:val="00F138EB"/>
    <w:rsid w:val="00F15AA1"/>
    <w:rsid w:val="00F163C1"/>
    <w:rsid w:val="00F164B9"/>
    <w:rsid w:val="00F178A4"/>
    <w:rsid w:val="00F22A7B"/>
    <w:rsid w:val="00F237E0"/>
    <w:rsid w:val="00F249F8"/>
    <w:rsid w:val="00F25D7D"/>
    <w:rsid w:val="00F27058"/>
    <w:rsid w:val="00F31A51"/>
    <w:rsid w:val="00F35C48"/>
    <w:rsid w:val="00F37F48"/>
    <w:rsid w:val="00F40834"/>
    <w:rsid w:val="00F40C08"/>
    <w:rsid w:val="00F46DDF"/>
    <w:rsid w:val="00F50F77"/>
    <w:rsid w:val="00F525B8"/>
    <w:rsid w:val="00F5376E"/>
    <w:rsid w:val="00F53EA9"/>
    <w:rsid w:val="00F56C45"/>
    <w:rsid w:val="00F57806"/>
    <w:rsid w:val="00F57B4A"/>
    <w:rsid w:val="00F61CD0"/>
    <w:rsid w:val="00F62C91"/>
    <w:rsid w:val="00F63FF8"/>
    <w:rsid w:val="00F65BB8"/>
    <w:rsid w:val="00F66B43"/>
    <w:rsid w:val="00F66FD5"/>
    <w:rsid w:val="00F67689"/>
    <w:rsid w:val="00F70D3B"/>
    <w:rsid w:val="00F747D0"/>
    <w:rsid w:val="00F75BBB"/>
    <w:rsid w:val="00F8142A"/>
    <w:rsid w:val="00F8224A"/>
    <w:rsid w:val="00F840B1"/>
    <w:rsid w:val="00F86089"/>
    <w:rsid w:val="00F90A12"/>
    <w:rsid w:val="00F91A6D"/>
    <w:rsid w:val="00F92F81"/>
    <w:rsid w:val="00F951E8"/>
    <w:rsid w:val="00F959FC"/>
    <w:rsid w:val="00FA0416"/>
    <w:rsid w:val="00FA261A"/>
    <w:rsid w:val="00FA3868"/>
    <w:rsid w:val="00FA492D"/>
    <w:rsid w:val="00FA4E8F"/>
    <w:rsid w:val="00FA53AF"/>
    <w:rsid w:val="00FA5597"/>
    <w:rsid w:val="00FA7010"/>
    <w:rsid w:val="00FB2BF2"/>
    <w:rsid w:val="00FB35B0"/>
    <w:rsid w:val="00FB56EC"/>
    <w:rsid w:val="00FB67E3"/>
    <w:rsid w:val="00FC05D1"/>
    <w:rsid w:val="00FC2DC5"/>
    <w:rsid w:val="00FC4954"/>
    <w:rsid w:val="00FD030D"/>
    <w:rsid w:val="00FD57CC"/>
    <w:rsid w:val="00FD5C80"/>
    <w:rsid w:val="00FD7366"/>
    <w:rsid w:val="00FE26AA"/>
    <w:rsid w:val="00FE2E72"/>
    <w:rsid w:val="00FE4973"/>
    <w:rsid w:val="00FF0FC5"/>
    <w:rsid w:val="00FF1631"/>
    <w:rsid w:val="00FF1D72"/>
    <w:rsid w:val="00FF22C0"/>
    <w:rsid w:val="00FF300E"/>
    <w:rsid w:val="00FF6012"/>
    <w:rsid w:val="00FF6548"/>
    <w:rsid w:val="00FF7045"/>
    <w:rsid w:val="00FF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D6E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00D6E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styleId="a3">
    <w:name w:val="Balloon Text"/>
    <w:basedOn w:val="a"/>
    <w:link w:val="a4"/>
    <w:uiPriority w:val="99"/>
    <w:unhideWhenUsed/>
    <w:rsid w:val="00800D6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800D6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B6C54"/>
    <w:pPr>
      <w:ind w:left="720"/>
      <w:contextualSpacing/>
    </w:pPr>
  </w:style>
  <w:style w:type="character" w:customStyle="1" w:styleId="nobr">
    <w:name w:val="nobr"/>
    <w:basedOn w:val="a0"/>
    <w:rsid w:val="00C26BDC"/>
  </w:style>
  <w:style w:type="paragraph" w:styleId="a6">
    <w:name w:val="header"/>
    <w:basedOn w:val="a"/>
    <w:link w:val="a7"/>
    <w:uiPriority w:val="99"/>
    <w:unhideWhenUsed/>
    <w:rsid w:val="0088596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85962"/>
    <w:rPr>
      <w:rFonts w:eastAsia="Times New Roman" w:cs="Times New Roman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8596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85962"/>
    <w:rPr>
      <w:rFonts w:eastAsia="Times New Roman" w:cs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D6E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00D6E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styleId="a3">
    <w:name w:val="Balloon Text"/>
    <w:basedOn w:val="a"/>
    <w:link w:val="a4"/>
    <w:uiPriority w:val="99"/>
    <w:unhideWhenUsed/>
    <w:rsid w:val="00800D6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800D6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B6C54"/>
    <w:pPr>
      <w:ind w:left="720"/>
      <w:contextualSpacing/>
    </w:pPr>
  </w:style>
  <w:style w:type="character" w:customStyle="1" w:styleId="nobr">
    <w:name w:val="nobr"/>
    <w:basedOn w:val="a0"/>
    <w:rsid w:val="00C26BDC"/>
  </w:style>
  <w:style w:type="paragraph" w:styleId="a6">
    <w:name w:val="header"/>
    <w:basedOn w:val="a"/>
    <w:link w:val="a7"/>
    <w:uiPriority w:val="99"/>
    <w:unhideWhenUsed/>
    <w:rsid w:val="0088596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85962"/>
    <w:rPr>
      <w:rFonts w:eastAsia="Times New Roman" w:cs="Times New Roman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8596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85962"/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C1E7D5E0ED2D27AB79BA101D98A5CD60B0E4D833B15729D394FE0B74E8A74125131D1B5F1AB08131F344169F9F86748BFCE0F1FA1E7E9124D70C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1E7D5E0ED2D27AB79BA101D98A5CD60B0E4D833B15729D394FE0B74E8A74125131D1B5F1AB08131F344169F9F86748BFCE0F1FA1E7E9124D70C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C1E7D5E0ED2D27AB79BA101D98A5CD60B0E4D833B15729D394FE0B74E8A74125131D1B5F1AB08131F344169F9F86748BFCE0F1FA1E7E9124D70CG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5</Pages>
  <Words>1118</Words>
  <Characters>6378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 Елена Борисовна</dc:creator>
  <cp:lastModifiedBy>Николаева Елена Борисовна</cp:lastModifiedBy>
  <cp:revision>2</cp:revision>
  <cp:lastPrinted>2018-10-15T12:29:00Z</cp:lastPrinted>
  <dcterms:created xsi:type="dcterms:W3CDTF">2018-10-11T05:12:00Z</dcterms:created>
  <dcterms:modified xsi:type="dcterms:W3CDTF">2018-10-15T12:42:00Z</dcterms:modified>
</cp:coreProperties>
</file>