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863" w:rsidRDefault="00184FB9">
      <w:pPr>
        <w:pStyle w:val="times0"/>
        <w:ind w:left="0" w:firstLine="0"/>
        <w:rPr>
          <w:lang w:val="en-US"/>
        </w:rPr>
      </w:pPr>
      <w:r>
        <w:rPr>
          <w:noProof/>
        </w:rPr>
        <w:pict>
          <v:rect id="doc_name" o:spid="_x0000_s1026" style="position:absolute;left:0;text-align:left;margin-left:36.9pt;margin-top:179.75pt;width:311.6pt;height:96.15pt;z-index:251657728;mso-wrap-distance-bottom:8.5pt" o:allowincell="f" filled="f" stroked="f">
            <v:textbox inset="0,0,0,0">
              <w:txbxContent>
                <w:p w:rsidR="002E7863" w:rsidRPr="00DC14FE" w:rsidRDefault="004D2DD9" w:rsidP="00625EA7">
                  <w:pPr>
                    <w:adjustRightInd w:val="0"/>
                    <w:spacing w:line="240" w:lineRule="auto"/>
                    <w:ind w:firstLine="0"/>
                    <w:rPr>
                      <w:b/>
                    </w:rPr>
                  </w:pPr>
                  <w:r>
                    <w:rPr>
                      <w:b/>
                    </w:rPr>
                    <w:t xml:space="preserve">О мерах </w:t>
                  </w:r>
                  <w:bookmarkStart w:id="0" w:name="_GoBack"/>
                  <w:bookmarkEnd w:id="0"/>
                  <w:r>
                    <w:rPr>
                      <w:b/>
                    </w:rPr>
                    <w:t xml:space="preserve">по реализации </w:t>
                  </w:r>
                  <w:r w:rsidR="00591D38">
                    <w:rPr>
                      <w:b/>
                    </w:rPr>
                    <w:t>З</w:t>
                  </w:r>
                  <w:r>
                    <w:rPr>
                      <w:b/>
                    </w:rPr>
                    <w:t xml:space="preserve">акона </w:t>
                  </w:r>
                  <w:r>
                    <w:rPr>
                      <w:b/>
                    </w:rPr>
                    <w:br/>
                    <w:t xml:space="preserve">Санкт-Петербурга от 31.05.2010 № 273-70 </w:t>
                  </w:r>
                  <w:r>
                    <w:rPr>
                      <w:b/>
                    </w:rPr>
                    <w:br/>
                    <w:t xml:space="preserve">«Об административных правонарушениях </w:t>
                  </w:r>
                  <w:r>
                    <w:rPr>
                      <w:b/>
                    </w:rPr>
                    <w:br/>
                    <w:t>в Санкт-Петербурге» на территории Пушкинского района Санкт-Петербурга</w:t>
                  </w:r>
                </w:p>
              </w:txbxContent>
            </v:textbox>
            <w10:wrap type="topAndBottom"/>
          </v:rect>
        </w:pict>
      </w:r>
      <w:r>
        <w:rPr>
          <w:noProof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7863" w:rsidRDefault="002E7863">
      <w:pPr>
        <w:widowControl/>
        <w:spacing w:line="240" w:lineRule="auto"/>
        <w:ind w:firstLine="0"/>
        <w:sectPr w:rsidR="002E78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60" w:right="360" w:bottom="1134" w:left="360" w:header="360" w:footer="567" w:gutter="0"/>
          <w:cols w:space="709"/>
          <w:titlePg/>
        </w:sectPr>
      </w:pPr>
    </w:p>
    <w:p w:rsidR="004D2DD9" w:rsidRPr="00F63B37" w:rsidRDefault="004D2DD9" w:rsidP="004D2DD9">
      <w:pPr>
        <w:spacing w:line="240" w:lineRule="auto"/>
      </w:pPr>
      <w:r w:rsidRPr="00F63B37">
        <w:lastRenderedPageBreak/>
        <w:t xml:space="preserve">В соответствии с Кодексом Российской Федерации </w:t>
      </w:r>
      <w:r>
        <w:br/>
      </w:r>
      <w:r w:rsidRPr="00F63B37">
        <w:t>об адм</w:t>
      </w:r>
      <w:r>
        <w:t xml:space="preserve">инистративных правонарушениях, </w:t>
      </w:r>
      <w:r w:rsidRPr="00F63B37">
        <w:t xml:space="preserve">Законом </w:t>
      </w:r>
      <w:r>
        <w:t xml:space="preserve">Санкт-Петербурга </w:t>
      </w:r>
      <w:r>
        <w:br/>
        <w:t>от 31</w:t>
      </w:r>
      <w:r w:rsidRPr="00F63B37">
        <w:t xml:space="preserve">.05.2010 № 273-70 «Об административных правонарушениях </w:t>
      </w:r>
      <w:r>
        <w:br/>
      </w:r>
      <w:r w:rsidRPr="00F63B37">
        <w:t>в</w:t>
      </w:r>
      <w:r>
        <w:t xml:space="preserve"> </w:t>
      </w:r>
      <w:r w:rsidRPr="00F63B37">
        <w:t>Санкт-Петербурге» (Далее – Закон № 273-70)</w:t>
      </w:r>
      <w:r>
        <w:t>, пунктом 3.3.5 Положения об администрации района Санкт-Петербурга, утвержденного постановлением Правительства Санкт-Петербурга от 19.12.2017 № 1098 «Об администрациях района Санкт-Петербурга:</w:t>
      </w:r>
    </w:p>
    <w:p w:rsidR="004D2DD9" w:rsidRDefault="004D2DD9" w:rsidP="004D2DD9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567"/>
      </w:pPr>
      <w:r w:rsidRPr="00F63B37">
        <w:t>Утвердить перечень должностных лиц администрации Пушкинского района Санкт-Петербурга (далее - администрация), уполномоченных составлять протоколы об административных правонарушениях, предусмотренных Законом</w:t>
      </w:r>
      <w:r>
        <w:t xml:space="preserve"> </w:t>
      </w:r>
      <w:r w:rsidRPr="00F63B37">
        <w:t>№ 273-70</w:t>
      </w:r>
      <w:r>
        <w:t>, согласно приложению № 1</w:t>
      </w:r>
      <w:r w:rsidRPr="00F63B37">
        <w:t>.</w:t>
      </w:r>
    </w:p>
    <w:p w:rsidR="004D2DD9" w:rsidRPr="00F63B37" w:rsidRDefault="004D2DD9" w:rsidP="004D2DD9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567"/>
      </w:pPr>
      <w:r w:rsidRPr="00F63B37">
        <w:t xml:space="preserve">Установить, что </w:t>
      </w:r>
      <w:r>
        <w:t xml:space="preserve">должностные лица администрации, указанные </w:t>
      </w:r>
      <w:r>
        <w:br/>
        <w:t xml:space="preserve">в пункте 1, уполномочены выдавать предписания об устранении нарушений законодательства </w:t>
      </w:r>
      <w:r w:rsidRPr="00F63B37">
        <w:t>Санкт-Петербурга об административных правонар</w:t>
      </w:r>
      <w:r>
        <w:t>ушениях в сфере благоустройства независимо от факта составления протокола об административном правонарушении.</w:t>
      </w:r>
    </w:p>
    <w:p w:rsidR="004D2DD9" w:rsidRDefault="004D2DD9" w:rsidP="004D2DD9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567"/>
      </w:pPr>
      <w:r>
        <w:t xml:space="preserve">Установить, что дела об административных правонарушениях, рассмотрение которых в соответствии с </w:t>
      </w:r>
      <w:hyperlink r:id="rId14" w:history="1">
        <w:r w:rsidRPr="004D2DD9">
          <w:t>подпунктом 3 пункта 1 статьи 48</w:t>
        </w:r>
      </w:hyperlink>
      <w:r>
        <w:t xml:space="preserve"> Закона </w:t>
      </w:r>
      <w:r w:rsidRPr="007640BE">
        <w:t>№ 273-70</w:t>
      </w:r>
      <w:r>
        <w:t xml:space="preserve"> отнесено к компетенции администрации района </w:t>
      </w:r>
      <w:r>
        <w:br/>
        <w:t xml:space="preserve">Санкт-Петербурга, уполномочены рассматривать заместитель главы администрации, курирующий вопросы законности, правопорядка </w:t>
      </w:r>
      <w:r>
        <w:br/>
        <w:t xml:space="preserve">и безопасности, потребительского рынка, районного хозяйства, благоустройства и дорожного хозяйства, заместитель главы администрации, курирующий вопросы строительства, землепользования </w:t>
      </w:r>
      <w:r>
        <w:br/>
        <w:t>и инвестиций либо лица, их замещающие.</w:t>
      </w:r>
    </w:p>
    <w:p w:rsidR="004D2DD9" w:rsidRDefault="004D2DD9" w:rsidP="004D2DD9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567"/>
      </w:pPr>
      <w:r>
        <w:t xml:space="preserve">Установить, что подготовку документов и материалов, необходимых для рассмотрения дела об административном </w:t>
      </w:r>
      <w:r>
        <w:lastRenderedPageBreak/>
        <w:t xml:space="preserve">правонарушении, предусмотренном </w:t>
      </w:r>
      <w:r w:rsidRPr="00F63B37">
        <w:t>Законом № 273-70</w:t>
      </w:r>
      <w:r>
        <w:t>, в отношении должностных и юридических лиц осуществляет структурное подразделение администрации, должностное лицо которого составило соответствующий протокол об административном правонарушении.</w:t>
      </w:r>
    </w:p>
    <w:p w:rsidR="004D2DD9" w:rsidRPr="00F63B37" w:rsidRDefault="004D2DD9" w:rsidP="004D2DD9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567"/>
      </w:pPr>
      <w:r>
        <w:t>Утвердить форму предписания об устранении нарушений законодательства Санкт-Петербурга в сфере благоустройства согласно приложению № 2.</w:t>
      </w:r>
    </w:p>
    <w:p w:rsidR="004D2DD9" w:rsidRPr="00F63B37" w:rsidRDefault="004D2DD9" w:rsidP="004D2DD9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567"/>
      </w:pPr>
      <w:r>
        <w:t>Признать</w:t>
      </w:r>
      <w:r w:rsidRPr="00F63B37">
        <w:t xml:space="preserve"> утратившим силу распоряжение администрации Пушкинско</w:t>
      </w:r>
      <w:r>
        <w:t>го района Санкт-Петербурга от 27.01.2011 № 63-</w:t>
      </w:r>
      <w:r w:rsidRPr="00F63B37">
        <w:t xml:space="preserve">р «О мерах </w:t>
      </w:r>
      <w:r>
        <w:br/>
      </w:r>
      <w:r w:rsidRPr="00F63B37">
        <w:t>по реализации законодательства Санкт-Петербурга об административных правонарушениях на территории Пушкинского района Санкт-Петербурга».</w:t>
      </w:r>
    </w:p>
    <w:p w:rsidR="00F53B78" w:rsidRPr="001E1E5B" w:rsidRDefault="004D2DD9" w:rsidP="004D2DD9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567"/>
      </w:pPr>
      <w:r w:rsidRPr="00F63B37">
        <w:t>Контроль за выполнением распоряжения остается за главой администрации.</w:t>
      </w:r>
    </w:p>
    <w:p w:rsidR="00957076" w:rsidRPr="00625EA7" w:rsidRDefault="009C6057" w:rsidP="001E1E5B">
      <w:pPr>
        <w:tabs>
          <w:tab w:val="left" w:pos="7230"/>
          <w:tab w:val="right" w:pos="9072"/>
        </w:tabs>
        <w:spacing w:before="1080" w:line="240" w:lineRule="auto"/>
        <w:ind w:firstLine="0"/>
        <w:jc w:val="left"/>
      </w:pPr>
      <w:r w:rsidRPr="00625EA7">
        <w:rPr>
          <w:b/>
          <w:bCs/>
        </w:rPr>
        <w:t>Г</w:t>
      </w:r>
      <w:r w:rsidR="00957076" w:rsidRPr="00625EA7">
        <w:rPr>
          <w:b/>
          <w:bCs/>
        </w:rPr>
        <w:t>лав</w:t>
      </w:r>
      <w:r w:rsidRPr="00625EA7">
        <w:rPr>
          <w:b/>
          <w:bCs/>
        </w:rPr>
        <w:t>а</w:t>
      </w:r>
      <w:r w:rsidR="00625EA7">
        <w:rPr>
          <w:b/>
          <w:bCs/>
        </w:rPr>
        <w:t xml:space="preserve"> администрации</w:t>
      </w:r>
      <w:r w:rsidR="00C45B04">
        <w:rPr>
          <w:b/>
          <w:bCs/>
        </w:rPr>
        <w:t xml:space="preserve">                                                 </w:t>
      </w:r>
      <w:r w:rsidR="004D2DD9">
        <w:rPr>
          <w:b/>
          <w:bCs/>
        </w:rPr>
        <w:t xml:space="preserve">   </w:t>
      </w:r>
      <w:r w:rsidR="00C45B04">
        <w:rPr>
          <w:b/>
          <w:bCs/>
        </w:rPr>
        <w:t xml:space="preserve">  </w:t>
      </w:r>
      <w:r w:rsidR="004D2DD9">
        <w:rPr>
          <w:b/>
          <w:bCs/>
        </w:rPr>
        <w:t>В.В. Омельницкий</w:t>
      </w:r>
    </w:p>
    <w:sectPr w:rsidR="00957076" w:rsidRPr="00625EA7">
      <w:type w:val="continuous"/>
      <w:pgSz w:w="11906" w:h="16838" w:code="9"/>
      <w:pgMar w:top="1701" w:right="1134" w:bottom="1134" w:left="1701" w:header="567" w:footer="56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863" w:rsidRDefault="002E7863">
      <w:r>
        <w:separator/>
      </w:r>
    </w:p>
  </w:endnote>
  <w:endnote w:type="continuationSeparator" w:id="1">
    <w:p w:rsidR="002E7863" w:rsidRDefault="002E7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C9A" w:rsidRDefault="00A11C9A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C9A" w:rsidRDefault="00A11C9A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C9A" w:rsidRDefault="00A11C9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863" w:rsidRDefault="002E7863">
      <w:r>
        <w:separator/>
      </w:r>
    </w:p>
  </w:footnote>
  <w:footnote w:type="continuationSeparator" w:id="1">
    <w:p w:rsidR="002E7863" w:rsidRDefault="002E78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C9A" w:rsidRDefault="00A11C9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B78" w:rsidRDefault="00F53B78">
    <w:pPr>
      <w:pStyle w:val="a8"/>
      <w:jc w:val="center"/>
    </w:pPr>
    <w:fldSimple w:instr=" PAGE   \* MERGEFORMAT ">
      <w:r w:rsidR="00184FB9">
        <w:rPr>
          <w:noProof/>
        </w:rPr>
        <w:t>2</w:t>
      </w:r>
    </w:fldSimple>
  </w:p>
  <w:p w:rsidR="002E7863" w:rsidRDefault="002E7863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C9A" w:rsidRDefault="00A11C9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9CB8BD64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5">
    <w:nsid w:val="58D76F8F"/>
    <w:multiLevelType w:val="hybridMultilevel"/>
    <w:tmpl w:val="43F2172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7">
    <w:nsid w:val="6A952D1F"/>
    <w:multiLevelType w:val="hybridMultilevel"/>
    <w:tmpl w:val="8368C0BA"/>
    <w:lvl w:ilvl="0" w:tplc="F7007B1C">
      <w:start w:val="1"/>
      <w:numFmt w:val="decimal"/>
      <w:lvlText w:val="%1."/>
      <w:lvlJc w:val="left"/>
      <w:pPr>
        <w:ind w:left="1767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attr0#ESED_DateEdition" w:val="DATE#{d '2010-02-12'}"/>
    <w:docVar w:name="attr1#Наименование" w:val="VARCHAR#О мерах по организации передачи «Этнокалендаря Санкт-Петербурга 2010» в образовательные учреждения"/>
    <w:docVar w:name="attr2#Вид документа" w:val="OID_TYPE#22200006=Распоряжение"/>
    <w:docVar w:name="attr3#Автор" w:val="OID_TYPE#22201967=Отдел образования"/>
    <w:docVar w:name="attr4#Дата поступления" w:val="DATE#{d '2010-02-12'}"/>
    <w:docVar w:name="attr5#Бланк" w:val="OID_TYPE#851846005=! Распоряжение администрации Пушкинского района, продольный"/>
    <w:docVar w:name="BossProviderVariable" w:val="25_01_2006!a9a9a44a-44ea-42ec-b540-28a1a84b1257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237"/>
    <w:docVar w:name="ESED_Lock" w:val="0"/>
    <w:docVar w:name="ESED_Pril" w:val="0"/>
    <w:docVar w:name="SPD_Annotation" w:val="N 99-р от 4.2.2010 05702000/2010-119(1)#О предоставлении мер социальной поддержки отдельным категориям граждан#Распоряжение   Отдел социальной защиты населения#Дата создания редакции: 12.2.2010документов-приложений: 1"/>
    <w:docVar w:name="SPD_AreaName" w:val="Документ (ЕСЭД)"/>
    <w:docVar w:name="SPD_hostURL" w:val="172.16.0.1"/>
    <w:docVar w:name="SPD_NumDoc" w:val="620237035"/>
    <w:docVar w:name="SPD_vDir" w:val="spd"/>
  </w:docVars>
  <w:rsids>
    <w:rsidRoot w:val="008955A2"/>
    <w:rsid w:val="00006DA8"/>
    <w:rsid w:val="0004612C"/>
    <w:rsid w:val="00055E34"/>
    <w:rsid w:val="00076557"/>
    <w:rsid w:val="000765DD"/>
    <w:rsid w:val="000A2E37"/>
    <w:rsid w:val="000D7ADE"/>
    <w:rsid w:val="000F0265"/>
    <w:rsid w:val="000F4D8B"/>
    <w:rsid w:val="0011178C"/>
    <w:rsid w:val="00134EC2"/>
    <w:rsid w:val="0015426B"/>
    <w:rsid w:val="00163143"/>
    <w:rsid w:val="0016403A"/>
    <w:rsid w:val="00164AF7"/>
    <w:rsid w:val="00164E0A"/>
    <w:rsid w:val="00184FB9"/>
    <w:rsid w:val="00185ADF"/>
    <w:rsid w:val="00194E8E"/>
    <w:rsid w:val="001A0A62"/>
    <w:rsid w:val="001A4A51"/>
    <w:rsid w:val="001B0F8B"/>
    <w:rsid w:val="001C4BFC"/>
    <w:rsid w:val="001E1E5B"/>
    <w:rsid w:val="001E620A"/>
    <w:rsid w:val="00200D04"/>
    <w:rsid w:val="002130F8"/>
    <w:rsid w:val="0022427F"/>
    <w:rsid w:val="00242B6A"/>
    <w:rsid w:val="00242C04"/>
    <w:rsid w:val="002664F0"/>
    <w:rsid w:val="0028477F"/>
    <w:rsid w:val="00286B76"/>
    <w:rsid w:val="002D3729"/>
    <w:rsid w:val="002D72A7"/>
    <w:rsid w:val="002E3E3B"/>
    <w:rsid w:val="002E7863"/>
    <w:rsid w:val="002F68CD"/>
    <w:rsid w:val="00321A83"/>
    <w:rsid w:val="0033191E"/>
    <w:rsid w:val="00334017"/>
    <w:rsid w:val="003352FD"/>
    <w:rsid w:val="003458EE"/>
    <w:rsid w:val="00354DFA"/>
    <w:rsid w:val="00361B1E"/>
    <w:rsid w:val="00374C92"/>
    <w:rsid w:val="00393250"/>
    <w:rsid w:val="003B47C3"/>
    <w:rsid w:val="003E7E21"/>
    <w:rsid w:val="003F4B80"/>
    <w:rsid w:val="004570A1"/>
    <w:rsid w:val="00471DD4"/>
    <w:rsid w:val="004772B0"/>
    <w:rsid w:val="00483AFB"/>
    <w:rsid w:val="004A29B0"/>
    <w:rsid w:val="004B7C4A"/>
    <w:rsid w:val="004C0712"/>
    <w:rsid w:val="004C2F4A"/>
    <w:rsid w:val="004C481F"/>
    <w:rsid w:val="004D2DD9"/>
    <w:rsid w:val="004D735B"/>
    <w:rsid w:val="004F7E75"/>
    <w:rsid w:val="00524679"/>
    <w:rsid w:val="00532B0B"/>
    <w:rsid w:val="0054505B"/>
    <w:rsid w:val="0056439C"/>
    <w:rsid w:val="00571D5A"/>
    <w:rsid w:val="00591D38"/>
    <w:rsid w:val="005B21F6"/>
    <w:rsid w:val="005D1792"/>
    <w:rsid w:val="005F1A2A"/>
    <w:rsid w:val="00602186"/>
    <w:rsid w:val="00602F4F"/>
    <w:rsid w:val="00625EA7"/>
    <w:rsid w:val="006268CA"/>
    <w:rsid w:val="00632965"/>
    <w:rsid w:val="00633E55"/>
    <w:rsid w:val="0063546A"/>
    <w:rsid w:val="00644F65"/>
    <w:rsid w:val="006605F5"/>
    <w:rsid w:val="00661589"/>
    <w:rsid w:val="00662E88"/>
    <w:rsid w:val="00672906"/>
    <w:rsid w:val="006755CE"/>
    <w:rsid w:val="00680C51"/>
    <w:rsid w:val="006B5457"/>
    <w:rsid w:val="006B5ED0"/>
    <w:rsid w:val="006C071C"/>
    <w:rsid w:val="006C2E91"/>
    <w:rsid w:val="006D781E"/>
    <w:rsid w:val="006F134D"/>
    <w:rsid w:val="006F1B77"/>
    <w:rsid w:val="00705DB4"/>
    <w:rsid w:val="00712B48"/>
    <w:rsid w:val="00715197"/>
    <w:rsid w:val="00756E96"/>
    <w:rsid w:val="007640BE"/>
    <w:rsid w:val="007776E4"/>
    <w:rsid w:val="007D10E6"/>
    <w:rsid w:val="007D29F1"/>
    <w:rsid w:val="007F2F5E"/>
    <w:rsid w:val="00816BC4"/>
    <w:rsid w:val="00845AC4"/>
    <w:rsid w:val="00847D01"/>
    <w:rsid w:val="0085425B"/>
    <w:rsid w:val="0086122B"/>
    <w:rsid w:val="00877496"/>
    <w:rsid w:val="00895390"/>
    <w:rsid w:val="008955A2"/>
    <w:rsid w:val="008A2D3A"/>
    <w:rsid w:val="008B3507"/>
    <w:rsid w:val="008B4262"/>
    <w:rsid w:val="008B51E3"/>
    <w:rsid w:val="008C2155"/>
    <w:rsid w:val="008C38DD"/>
    <w:rsid w:val="008D20CF"/>
    <w:rsid w:val="008E5F0B"/>
    <w:rsid w:val="00924006"/>
    <w:rsid w:val="00924CF4"/>
    <w:rsid w:val="00925535"/>
    <w:rsid w:val="00940B92"/>
    <w:rsid w:val="009415AC"/>
    <w:rsid w:val="0094233F"/>
    <w:rsid w:val="00950637"/>
    <w:rsid w:val="00957076"/>
    <w:rsid w:val="00966C08"/>
    <w:rsid w:val="00983FA8"/>
    <w:rsid w:val="0099475E"/>
    <w:rsid w:val="009A1FFB"/>
    <w:rsid w:val="009A4930"/>
    <w:rsid w:val="009B622D"/>
    <w:rsid w:val="009C6057"/>
    <w:rsid w:val="009E0FAC"/>
    <w:rsid w:val="009F258A"/>
    <w:rsid w:val="00A11C9A"/>
    <w:rsid w:val="00A120DE"/>
    <w:rsid w:val="00A146CB"/>
    <w:rsid w:val="00A153C3"/>
    <w:rsid w:val="00A34CDE"/>
    <w:rsid w:val="00A42CA8"/>
    <w:rsid w:val="00A565DE"/>
    <w:rsid w:val="00A768F6"/>
    <w:rsid w:val="00A810BF"/>
    <w:rsid w:val="00A967F9"/>
    <w:rsid w:val="00AB4374"/>
    <w:rsid w:val="00AC0D67"/>
    <w:rsid w:val="00AC4350"/>
    <w:rsid w:val="00AC5C89"/>
    <w:rsid w:val="00AD13C0"/>
    <w:rsid w:val="00B129EB"/>
    <w:rsid w:val="00B12A59"/>
    <w:rsid w:val="00B16C6F"/>
    <w:rsid w:val="00B233DB"/>
    <w:rsid w:val="00B4441B"/>
    <w:rsid w:val="00B57830"/>
    <w:rsid w:val="00B826E2"/>
    <w:rsid w:val="00BB338C"/>
    <w:rsid w:val="00BC0FC2"/>
    <w:rsid w:val="00BD1A24"/>
    <w:rsid w:val="00BD1BDC"/>
    <w:rsid w:val="00BD3C44"/>
    <w:rsid w:val="00BE25B9"/>
    <w:rsid w:val="00BF4560"/>
    <w:rsid w:val="00C06062"/>
    <w:rsid w:val="00C22933"/>
    <w:rsid w:val="00C31060"/>
    <w:rsid w:val="00C317F4"/>
    <w:rsid w:val="00C36329"/>
    <w:rsid w:val="00C42543"/>
    <w:rsid w:val="00C45B04"/>
    <w:rsid w:val="00C6513F"/>
    <w:rsid w:val="00C67F1E"/>
    <w:rsid w:val="00C81639"/>
    <w:rsid w:val="00C82B8F"/>
    <w:rsid w:val="00CD34D1"/>
    <w:rsid w:val="00CD5481"/>
    <w:rsid w:val="00CD5C6A"/>
    <w:rsid w:val="00CE1A87"/>
    <w:rsid w:val="00CE6560"/>
    <w:rsid w:val="00D03E64"/>
    <w:rsid w:val="00D168E6"/>
    <w:rsid w:val="00D361FB"/>
    <w:rsid w:val="00D37035"/>
    <w:rsid w:val="00D43081"/>
    <w:rsid w:val="00D432F8"/>
    <w:rsid w:val="00D70346"/>
    <w:rsid w:val="00D70D99"/>
    <w:rsid w:val="00D82AC7"/>
    <w:rsid w:val="00D87FED"/>
    <w:rsid w:val="00D90BF8"/>
    <w:rsid w:val="00DB371E"/>
    <w:rsid w:val="00DC14FE"/>
    <w:rsid w:val="00DC5221"/>
    <w:rsid w:val="00E3019E"/>
    <w:rsid w:val="00E44F8D"/>
    <w:rsid w:val="00E62A49"/>
    <w:rsid w:val="00E658D0"/>
    <w:rsid w:val="00E6774B"/>
    <w:rsid w:val="00E777D3"/>
    <w:rsid w:val="00E91DE3"/>
    <w:rsid w:val="00E949AD"/>
    <w:rsid w:val="00EB2E6B"/>
    <w:rsid w:val="00EB4B8A"/>
    <w:rsid w:val="00ED47BE"/>
    <w:rsid w:val="00ED5FF8"/>
    <w:rsid w:val="00ED7165"/>
    <w:rsid w:val="00EE65F2"/>
    <w:rsid w:val="00EF065C"/>
    <w:rsid w:val="00F13E4C"/>
    <w:rsid w:val="00F26A0D"/>
    <w:rsid w:val="00F27B36"/>
    <w:rsid w:val="00F32205"/>
    <w:rsid w:val="00F36C4B"/>
    <w:rsid w:val="00F53B78"/>
    <w:rsid w:val="00F6215D"/>
    <w:rsid w:val="00F63B37"/>
    <w:rsid w:val="00F72A2D"/>
    <w:rsid w:val="00F82E87"/>
    <w:rsid w:val="00FA01D4"/>
    <w:rsid w:val="00FB57AF"/>
    <w:rsid w:val="00FC6E97"/>
    <w:rsid w:val="00FD3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pPr>
      <w:keepNext/>
      <w:widowControl/>
      <w:numPr>
        <w:ilvl w:val="1"/>
        <w:numId w:val="3"/>
      </w:numPr>
      <w:spacing w:before="240" w:after="120" w:line="240" w:lineRule="auto"/>
      <w:ind w:firstLine="0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99"/>
    <w:semiHidden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Pr>
      <w:rFonts w:cs="Times New Roman"/>
      <w:b/>
      <w:bCs/>
      <w:caps/>
      <w:shadow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5">
    <w:name w:val="Balloon Text"/>
    <w:basedOn w:val="a1"/>
    <w:link w:val="a6"/>
    <w:uiPriority w:val="99"/>
    <w:semiHidden/>
    <w:pPr>
      <w:widowControl/>
      <w:autoSpaceDE/>
      <w:autoSpaceDN/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7">
    <w:name w:val="Адресат"/>
    <w:basedOn w:val="a1"/>
    <w:autoRedefine/>
    <w:uiPriority w:val="99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8">
    <w:name w:val="header"/>
    <w:basedOn w:val="a1"/>
    <w:link w:val="a9"/>
    <w:uiPriority w:val="99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9">
    <w:name w:val="Верхний колонтитул Знак"/>
    <w:basedOn w:val="a2"/>
    <w:link w:val="a8"/>
    <w:uiPriority w:val="99"/>
    <w:locked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23">
    <w:name w:val="Стиль Заголовок 2 + влево"/>
    <w:basedOn w:val="21"/>
    <w:uiPriority w:val="99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pPr>
      <w:numPr>
        <w:ilvl w:val="1"/>
        <w:numId w:val="4"/>
      </w:numPr>
    </w:pPr>
  </w:style>
  <w:style w:type="paragraph" w:customStyle="1" w:styleId="aa">
    <w:name w:val="Заголовок курсив"/>
    <w:basedOn w:val="a1"/>
    <w:next w:val="a1"/>
    <w:uiPriority w:val="99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pPr>
      <w:keepNext/>
      <w:widowControl/>
      <w:numPr>
        <w:numId w:val="5"/>
      </w:numPr>
      <w:spacing w:before="360" w:after="240" w:line="240" w:lineRule="auto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b">
    <w:name w:val="Исполнитель"/>
    <w:basedOn w:val="a1"/>
    <w:uiPriority w:val="99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c">
    <w:name w:val="Кому направлено"/>
    <w:basedOn w:val="a1"/>
    <w:uiPriority w:val="99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pPr>
      <w:widowControl/>
      <w:spacing w:line="240" w:lineRule="auto"/>
      <w:ind w:firstLine="0"/>
      <w:jc w:val="left"/>
    </w:pPr>
    <w:rPr>
      <w:b/>
      <w:bCs/>
    </w:rPr>
  </w:style>
  <w:style w:type="paragraph" w:styleId="ad">
    <w:name w:val="footer"/>
    <w:basedOn w:val="a1"/>
    <w:link w:val="ae"/>
    <w:uiPriority w:val="99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e">
    <w:name w:val="Нижний колонтитул Знак"/>
    <w:basedOn w:val="a2"/>
    <w:link w:val="ad"/>
    <w:uiPriority w:val="99"/>
    <w:semiHidden/>
    <w:locked/>
    <w:rPr>
      <w:rFonts w:cs="Times New Roman"/>
      <w:sz w:val="28"/>
      <w:szCs w:val="28"/>
    </w:rPr>
  </w:style>
  <w:style w:type="character" w:styleId="af">
    <w:name w:val="page number"/>
    <w:basedOn w:val="a2"/>
    <w:uiPriority w:val="99"/>
    <w:rPr>
      <w:rFonts w:ascii="Times New Roman" w:hAnsi="Times New Roman" w:cs="Times New Roman"/>
      <w:sz w:val="28"/>
      <w:szCs w:val="28"/>
    </w:rPr>
  </w:style>
  <w:style w:type="paragraph" w:customStyle="1" w:styleId="af0">
    <w:name w:val="Образец"/>
    <w:basedOn w:val="a1"/>
    <w:uiPriority w:val="99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1">
    <w:name w:val="Обращение"/>
    <w:basedOn w:val="a1"/>
    <w:next w:val="a1"/>
    <w:autoRedefine/>
    <w:uiPriority w:val="99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2">
    <w:name w:val="Объект"/>
    <w:basedOn w:val="30"/>
    <w:uiPriority w:val="99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3">
    <w:name w:val="Окуд"/>
    <w:basedOn w:val="times0"/>
    <w:uiPriority w:val="99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Pr>
      <w:rFonts w:cs="Times New Roman"/>
      <w:sz w:val="28"/>
      <w:szCs w:val="28"/>
    </w:rPr>
  </w:style>
  <w:style w:type="paragraph" w:customStyle="1" w:styleId="af4">
    <w:name w:val="Приложение"/>
    <w:basedOn w:val="a1"/>
    <w:next w:val="a1"/>
    <w:uiPriority w:val="99"/>
    <w:pPr>
      <w:widowControl/>
      <w:spacing w:before="360" w:line="240" w:lineRule="auto"/>
      <w:ind w:firstLine="0"/>
      <w:jc w:val="left"/>
    </w:pPr>
  </w:style>
  <w:style w:type="paragraph" w:customStyle="1" w:styleId="af5">
    <w:name w:val="Руководитель"/>
    <w:basedOn w:val="a1"/>
    <w:next w:val="ab"/>
    <w:uiPriority w:val="99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pPr>
      <w:widowControl/>
      <w:numPr>
        <w:numId w:val="7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pPr>
      <w:widowControl/>
      <w:numPr>
        <w:ilvl w:val="1"/>
        <w:numId w:val="7"/>
      </w:numPr>
      <w:spacing w:line="240" w:lineRule="auto"/>
    </w:pPr>
  </w:style>
  <w:style w:type="paragraph" w:customStyle="1" w:styleId="3">
    <w:name w:val="Список3"/>
    <w:basedOn w:val="2"/>
    <w:pPr>
      <w:numPr>
        <w:ilvl w:val="2"/>
      </w:numPr>
    </w:pPr>
  </w:style>
  <w:style w:type="paragraph" w:customStyle="1" w:styleId="N">
    <w:name w:val="ТаблицаN"/>
    <w:basedOn w:val="a1"/>
    <w:uiPriority w:val="99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uiPriority w:val="99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f6">
    <w:name w:val="Глава"/>
    <w:basedOn w:val="a1"/>
    <w:uiPriority w:val="99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7">
    <w:name w:val="Название письма"/>
    <w:basedOn w:val="a1"/>
    <w:next w:val="a1"/>
    <w:uiPriority w:val="99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8">
    <w:name w:val="Body Text"/>
    <w:basedOn w:val="a1"/>
    <w:link w:val="af9"/>
    <w:uiPriority w:val="99"/>
    <w:pPr>
      <w:widowControl/>
      <w:spacing w:line="288" w:lineRule="auto"/>
    </w:pPr>
  </w:style>
  <w:style w:type="character" w:customStyle="1" w:styleId="af9">
    <w:name w:val="Основной текст Знак"/>
    <w:basedOn w:val="a2"/>
    <w:link w:val="af8"/>
    <w:uiPriority w:val="99"/>
    <w:semiHidden/>
    <w:locked/>
    <w:rPr>
      <w:rFonts w:cs="Times New Roman"/>
      <w:sz w:val="28"/>
      <w:szCs w:val="28"/>
    </w:rPr>
  </w:style>
  <w:style w:type="paragraph" w:customStyle="1" w:styleId="afa">
    <w:name w:val="Где"/>
    <w:basedOn w:val="af4"/>
    <w:uiPriority w:val="99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styleId="afb">
    <w:name w:val="List Paragraph"/>
    <w:basedOn w:val="a1"/>
    <w:uiPriority w:val="34"/>
    <w:qFormat/>
    <w:rsid w:val="007D29F1"/>
    <w:pPr>
      <w:widowControl/>
      <w:autoSpaceDE/>
      <w:autoSpaceDN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</w:rPr>
  </w:style>
  <w:style w:type="paragraph" w:styleId="afc">
    <w:name w:val="Normal (Web)"/>
    <w:basedOn w:val="a1"/>
    <w:uiPriority w:val="99"/>
    <w:rsid w:val="00F53B78"/>
    <w:pPr>
      <w:widowControl/>
      <w:autoSpaceDE/>
      <w:autoSpaceDN/>
      <w:spacing w:before="30" w:after="30" w:line="240" w:lineRule="auto"/>
      <w:ind w:firstLine="0"/>
      <w:jc w:val="left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Title">
    <w:name w:val="ConsPlusTitle"/>
    <w:uiPriority w:val="99"/>
    <w:rsid w:val="00F53B78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D6C06989C2CE9538F83FB9F9D6845EE4E4FFB66B07B226D47DEDFD6DFC109C1EEC1BD303B19DAF97Y0N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2146</Characters>
  <Application>Microsoft Office Word</Application>
  <DocSecurity>0</DocSecurity>
  <Lines>17</Lines>
  <Paragraphs>5</Paragraphs>
  <ScaleCrop>false</ScaleCrop>
  <Company>Адмиистрация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</dc:creator>
  <cp:lastModifiedBy>Хаснутдинова</cp:lastModifiedBy>
  <cp:revision>2</cp:revision>
  <cp:lastPrinted>2018-10-09T15:17:00Z</cp:lastPrinted>
  <dcterms:created xsi:type="dcterms:W3CDTF">2018-10-09T15:20:00Z</dcterms:created>
  <dcterms:modified xsi:type="dcterms:W3CDTF">2018-10-09T15:20:00Z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a9a9a44a-44ea-42ec-b540-28a1a84b1257</vt:lpwstr>
  </property>
</Properties>
</file>