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7AA" w:rsidRPr="007C7AD5" w:rsidRDefault="00405172" w:rsidP="005B278B">
      <w:pPr>
        <w:jc w:val="both"/>
        <w:rPr>
          <w:sz w:val="6"/>
          <w:szCs w:val="6"/>
        </w:rPr>
        <w:sectPr w:rsidR="005827AA" w:rsidRPr="007C7AD5" w:rsidSect="00AF7A4E">
          <w:headerReference w:type="even" r:id="rId8"/>
          <w:headerReference w:type="default" r:id="rId9"/>
          <w:pgSz w:w="11906" w:h="16838"/>
          <w:pgMar w:top="709" w:right="357" w:bottom="284" w:left="357" w:header="357" w:footer="709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16788DD3" wp14:editId="29E5923F">
                <wp:simplePos x="0" y="0"/>
                <wp:positionH relativeFrom="column">
                  <wp:posOffset>847725</wp:posOffset>
                </wp:positionH>
                <wp:positionV relativeFrom="paragraph">
                  <wp:posOffset>2181225</wp:posOffset>
                </wp:positionV>
                <wp:extent cx="2682240" cy="548640"/>
                <wp:effectExtent l="0" t="0" r="3810" b="381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224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104B" w:rsidRDefault="000B104B">
                            <w:pPr>
                              <w:pStyle w:val="11"/>
                            </w:pPr>
                            <w:r>
                              <w:t xml:space="preserve">О внесении изменений </w:t>
                            </w:r>
                          </w:p>
                          <w:p w:rsidR="000B104B" w:rsidRDefault="000B104B">
                            <w:pPr>
                              <w:pStyle w:val="11"/>
                            </w:pPr>
                            <w:r>
                              <w:t xml:space="preserve">в постановление Правительства </w:t>
                            </w:r>
                          </w:p>
                          <w:p w:rsidR="000B104B" w:rsidRPr="001A3B16" w:rsidRDefault="000B104B">
                            <w:pPr>
                              <w:pStyle w:val="11"/>
                            </w:pPr>
                            <w:r>
                              <w:t xml:space="preserve">Санкт-Петербурга от 30.06.2014 № 551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88DD3" id="doc_name" o:spid="_x0000_s1026" style="position:absolute;left:0;text-align:left;margin-left:66.75pt;margin-top:171.75pt;width:211.2pt;height:43.2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" o:allowincell="f" filled="f" stroked="f">
                <v:textbox inset="0,0,0,0">
                  <w:txbxContent>
                    <w:p w:rsidR="000B104B" w:rsidRDefault="000B104B">
                      <w:pPr>
                        <w:pStyle w:val="11"/>
                      </w:pPr>
                      <w:r>
                        <w:t xml:space="preserve">О внесении изменений </w:t>
                      </w:r>
                    </w:p>
                    <w:p w:rsidR="000B104B" w:rsidRDefault="000B104B">
                      <w:pPr>
                        <w:pStyle w:val="11"/>
                      </w:pPr>
                      <w:r>
                        <w:t xml:space="preserve">в постановление Правительства </w:t>
                      </w:r>
                    </w:p>
                    <w:p w:rsidR="000B104B" w:rsidRPr="001A3B16" w:rsidRDefault="000B104B">
                      <w:pPr>
                        <w:pStyle w:val="11"/>
                      </w:pPr>
                      <w:r>
                        <w:t xml:space="preserve">Санкт-Петербурга от 30.06.2014 № 551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086AD2D2" wp14:editId="05267CE3">
            <wp:simplePos x="0" y="0"/>
            <wp:positionH relativeFrom="column">
              <wp:posOffset>767080</wp:posOffset>
            </wp:positionH>
            <wp:positionV relativeFrom="paragraph">
              <wp:posOffset>0</wp:posOffset>
            </wp:positionV>
            <wp:extent cx="5796915" cy="230251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39" r="5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915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editId="1561F772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104B" w:rsidRDefault="000B104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0B104B" w:rsidRDefault="000B104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81501" w:rsidRPr="00C8653A" w:rsidRDefault="0055570E" w:rsidP="00C8653A">
      <w:pPr>
        <w:tabs>
          <w:tab w:val="left" w:pos="0"/>
          <w:tab w:val="right" w:pos="9356"/>
        </w:tabs>
        <w:ind w:firstLine="567"/>
        <w:jc w:val="both"/>
        <w:rPr>
          <w:rFonts w:eastAsia="Calibri"/>
          <w:bCs/>
        </w:rPr>
      </w:pPr>
      <w:r w:rsidRPr="00C8653A">
        <w:rPr>
          <w:rFonts w:eastAsia="Calibri"/>
          <w:bCs/>
        </w:rPr>
        <w:t>В соответствии со статьей 179 Бюджетного кодекса Российской Федерации,</w:t>
      </w:r>
      <w:r w:rsidR="00DB00C4">
        <w:rPr>
          <w:rFonts w:eastAsia="Calibri"/>
          <w:bCs/>
        </w:rPr>
        <w:t xml:space="preserve"> п</w:t>
      </w:r>
      <w:r w:rsidR="00B81501" w:rsidRPr="00C8653A">
        <w:rPr>
          <w:rFonts w:eastAsia="Calibri"/>
          <w:bCs/>
        </w:rPr>
        <w:t>остановлением Правительства Санкт-Петербурга от 25.12.2013 №</w:t>
      </w:r>
      <w:r w:rsidR="00B075D9">
        <w:rPr>
          <w:rFonts w:eastAsia="Calibri"/>
          <w:bCs/>
        </w:rPr>
        <w:t> </w:t>
      </w:r>
      <w:r w:rsidR="00B81501" w:rsidRPr="00C8653A">
        <w:rPr>
          <w:rFonts w:eastAsia="Calibri"/>
          <w:bCs/>
        </w:rPr>
        <w:t>1039 «О порядке принятия решений о разработке государственных программ Санкт</w:t>
      </w:r>
      <w:r w:rsidR="00B81501" w:rsidRPr="00C8653A">
        <w:rPr>
          <w:rFonts w:eastAsia="Calibri"/>
          <w:bCs/>
        </w:rPr>
        <w:noBreakHyphen/>
        <w:t>Петербурга, формирования, реализации и проведения оценки эффективности их</w:t>
      </w:r>
      <w:r w:rsidR="00B075D9">
        <w:rPr>
          <w:rFonts w:eastAsia="Calibri"/>
          <w:bCs/>
        </w:rPr>
        <w:t> </w:t>
      </w:r>
      <w:r w:rsidR="00B81501" w:rsidRPr="00C8653A">
        <w:rPr>
          <w:rFonts w:eastAsia="Calibri"/>
          <w:bCs/>
        </w:rPr>
        <w:t>реализации» Правительство Санкт-Петербурга</w:t>
      </w:r>
    </w:p>
    <w:p w:rsidR="00B81501" w:rsidRPr="00AF7A4E" w:rsidRDefault="00B81501" w:rsidP="00C8653A">
      <w:pPr>
        <w:tabs>
          <w:tab w:val="left" w:pos="0"/>
        </w:tabs>
        <w:ind w:firstLine="567"/>
        <w:jc w:val="both"/>
        <w:rPr>
          <w:rFonts w:eastAsia="Calibri"/>
          <w:sz w:val="20"/>
          <w:szCs w:val="20"/>
        </w:rPr>
      </w:pPr>
    </w:p>
    <w:p w:rsidR="00B81501" w:rsidRPr="00C8653A" w:rsidRDefault="00B81501" w:rsidP="00B81501">
      <w:pPr>
        <w:tabs>
          <w:tab w:val="left" w:pos="0"/>
        </w:tabs>
        <w:jc w:val="both"/>
        <w:rPr>
          <w:b/>
        </w:rPr>
      </w:pPr>
      <w:r w:rsidRPr="00C8653A">
        <w:rPr>
          <w:b/>
        </w:rPr>
        <w:t>П О С Т А Н О В Л Я Е Т:</w:t>
      </w:r>
    </w:p>
    <w:p w:rsidR="00B81501" w:rsidRPr="00AF7A4E" w:rsidRDefault="00B81501" w:rsidP="004D3170">
      <w:pPr>
        <w:tabs>
          <w:tab w:val="left" w:pos="0"/>
        </w:tabs>
        <w:ind w:firstLine="567"/>
        <w:jc w:val="both"/>
        <w:rPr>
          <w:sz w:val="20"/>
          <w:szCs w:val="20"/>
        </w:rPr>
      </w:pPr>
    </w:p>
    <w:p w:rsidR="00B81501" w:rsidRDefault="00B81501" w:rsidP="00C8653A">
      <w:pPr>
        <w:tabs>
          <w:tab w:val="left" w:pos="0"/>
        </w:tabs>
        <w:ind w:firstLine="567"/>
        <w:jc w:val="both"/>
      </w:pPr>
      <w:r w:rsidRPr="00C8653A">
        <w:t xml:space="preserve">1. </w:t>
      </w:r>
      <w:r w:rsidR="00077AA0">
        <w:t xml:space="preserve"> </w:t>
      </w:r>
      <w:r w:rsidRPr="00C8653A">
        <w:t xml:space="preserve">Внести в постановление Правительства Санкт-Петербурга от 30.06.2014 № 551 </w:t>
      </w:r>
      <w:r w:rsidR="005B278B">
        <w:t xml:space="preserve">                </w:t>
      </w:r>
      <w:r w:rsidRPr="00C8653A">
        <w:t>«О государственной программе Санкт-Петербурга «Экономическое и социальное развитие территорий Санкт-Петербурга» следующие изменения:</w:t>
      </w:r>
    </w:p>
    <w:p w:rsidR="004F76EB" w:rsidRDefault="004F76EB" w:rsidP="00C8653A">
      <w:pPr>
        <w:tabs>
          <w:tab w:val="left" w:pos="0"/>
        </w:tabs>
        <w:ind w:firstLine="567"/>
        <w:jc w:val="both"/>
      </w:pPr>
      <w:r>
        <w:t xml:space="preserve">1.1. </w:t>
      </w:r>
      <w:r w:rsidR="00271A54">
        <w:t>Пункт 3-2 постановления исключить.</w:t>
      </w:r>
    </w:p>
    <w:p w:rsidR="00DB5170" w:rsidRDefault="00797BF5" w:rsidP="00C8653A">
      <w:pPr>
        <w:tabs>
          <w:tab w:val="left" w:pos="0"/>
        </w:tabs>
        <w:ind w:firstLine="567"/>
        <w:jc w:val="both"/>
      </w:pPr>
      <w:r>
        <w:t>1.2</w:t>
      </w:r>
      <w:r w:rsidR="000B186F">
        <w:t>.</w:t>
      </w:r>
      <w:r w:rsidR="00DB5170">
        <w:t xml:space="preserve"> Пункт</w:t>
      </w:r>
      <w:r w:rsidR="000F0372">
        <w:t>ы</w:t>
      </w:r>
      <w:r>
        <w:t xml:space="preserve"> 3-</w:t>
      </w:r>
      <w:r w:rsidR="00271A54">
        <w:t>4</w:t>
      </w:r>
      <w:r>
        <w:t xml:space="preserve"> </w:t>
      </w:r>
      <w:r w:rsidR="000F0372">
        <w:t xml:space="preserve">и 3-5 </w:t>
      </w:r>
      <w:r>
        <w:t xml:space="preserve">постановления </w:t>
      </w:r>
      <w:r w:rsidR="00DB5170">
        <w:t>изложить в следующей редакции:</w:t>
      </w:r>
    </w:p>
    <w:p w:rsidR="000B186F" w:rsidRDefault="00DB5170" w:rsidP="00DB5170">
      <w:pPr>
        <w:tabs>
          <w:tab w:val="left" w:pos="0"/>
        </w:tabs>
        <w:ind w:firstLine="567"/>
        <w:jc w:val="both"/>
      </w:pPr>
      <w:r>
        <w:t>«</w:t>
      </w:r>
      <w:r w:rsidR="00CC383D">
        <w:t>3-</w:t>
      </w:r>
      <w:r w:rsidR="00600979">
        <w:t>4</w:t>
      </w:r>
      <w:r w:rsidR="00CC383D">
        <w:t xml:space="preserve">. </w:t>
      </w:r>
      <w:r>
        <w:t>Осуществить реализацию мероприятий, указанных в пунктах 1-</w:t>
      </w:r>
      <w:r w:rsidR="00AD02A8">
        <w:t>5</w:t>
      </w:r>
      <w:r w:rsidR="0095662E">
        <w:t xml:space="preserve"> </w:t>
      </w:r>
      <w:r>
        <w:t xml:space="preserve">таблицы </w:t>
      </w:r>
      <w:r w:rsidR="0095662E">
        <w:t xml:space="preserve">9 </w:t>
      </w:r>
      <w:r w:rsidRPr="00CA5E7F">
        <w:t>государственной программы, путем выделения бюджетных ассигнований из бюджета Санкт-Петербурга на осуществление бюджетных инвестиций в объекты государственной собственности Санкт-Петербурга в период с 201</w:t>
      </w:r>
      <w:r w:rsidR="00271A54">
        <w:t>8</w:t>
      </w:r>
      <w:r w:rsidRPr="00CA5E7F">
        <w:t xml:space="preserve"> по </w:t>
      </w:r>
      <w:r>
        <w:t>202</w:t>
      </w:r>
      <w:r w:rsidR="00A70424">
        <w:t>2</w:t>
      </w:r>
      <w:r>
        <w:t xml:space="preserve"> годы».</w:t>
      </w:r>
    </w:p>
    <w:p w:rsidR="0095662E" w:rsidRDefault="006161EF" w:rsidP="00D674CA">
      <w:pPr>
        <w:autoSpaceDE w:val="0"/>
        <w:autoSpaceDN w:val="0"/>
        <w:adjustRightInd w:val="0"/>
        <w:ind w:firstLine="540"/>
        <w:jc w:val="both"/>
      </w:pPr>
      <w:r>
        <w:t xml:space="preserve"> </w:t>
      </w:r>
      <w:r w:rsidR="00D674CA">
        <w:t xml:space="preserve">3-5. Осуществить реализацию мероприятия, указанного в </w:t>
      </w:r>
      <w:r w:rsidR="0095662E">
        <w:t>пункте 2 таблицы 6 государственной</w:t>
      </w:r>
      <w:r w:rsidR="00D674CA">
        <w:t xml:space="preserve"> программы, путем предоставления бюджетных инвестиций в объекты капитального строительства акционерному обществу </w:t>
      </w:r>
      <w:r w:rsidR="000F0372">
        <w:t>«</w:t>
      </w:r>
      <w:r w:rsidR="00D674CA">
        <w:t>АВЕНАРИУМ</w:t>
      </w:r>
      <w:r w:rsidR="000F0372">
        <w:t xml:space="preserve">» </w:t>
      </w:r>
      <w:r w:rsidR="00D674CA">
        <w:t>в 2018</w:t>
      </w:r>
      <w:r w:rsidR="0095662E">
        <w:t xml:space="preserve"> году.</w:t>
      </w:r>
    </w:p>
    <w:p w:rsidR="00D674CA" w:rsidRDefault="0095662E" w:rsidP="0095662E">
      <w:pPr>
        <w:autoSpaceDE w:val="0"/>
        <w:autoSpaceDN w:val="0"/>
        <w:adjustRightInd w:val="0"/>
        <w:ind w:firstLine="540"/>
        <w:jc w:val="both"/>
      </w:pPr>
      <w:r>
        <w:t xml:space="preserve">Осуществить реализацию мероприятия, указанного в </w:t>
      </w:r>
      <w:hyperlink r:id="rId11" w:history="1">
        <w:r w:rsidRPr="00D674CA">
          <w:t xml:space="preserve">пункте </w:t>
        </w:r>
        <w:r>
          <w:t>3</w:t>
        </w:r>
        <w:r w:rsidRPr="00D674CA">
          <w:t xml:space="preserve"> таблицы </w:t>
        </w:r>
        <w:r>
          <w:t>6</w:t>
        </w:r>
      </w:hyperlink>
      <w:r>
        <w:t xml:space="preserve"> государственной программы, путем предоставления бюджетных инвестиций в объекты капитального строительства акционерному обществу </w:t>
      </w:r>
      <w:r w:rsidR="000F0372">
        <w:t>«</w:t>
      </w:r>
      <w:r>
        <w:t>АВЕНАРИУМ+</w:t>
      </w:r>
      <w:r w:rsidR="000F0372">
        <w:t>»</w:t>
      </w:r>
      <w:r>
        <w:t xml:space="preserve"> в период с</w:t>
      </w:r>
      <w:r w:rsidR="000F0372">
        <w:t> </w:t>
      </w:r>
      <w:r>
        <w:t>2019</w:t>
      </w:r>
      <w:r w:rsidR="000F0372">
        <w:t> </w:t>
      </w:r>
      <w:r>
        <w:t>по 2020 год</w:t>
      </w:r>
      <w:r w:rsidR="00D674CA">
        <w:t>».</w:t>
      </w:r>
    </w:p>
    <w:p w:rsidR="00B81501" w:rsidRDefault="004A58F4" w:rsidP="00C8653A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="00B81501" w:rsidRPr="00C8653A">
        <w:rPr>
          <w:rFonts w:eastAsia="Calibri"/>
          <w:lang w:eastAsia="en-US"/>
        </w:rPr>
        <w:t>.</w:t>
      </w:r>
      <w:r w:rsidR="000F0372">
        <w:rPr>
          <w:rFonts w:eastAsia="Calibri"/>
          <w:lang w:eastAsia="en-US"/>
        </w:rPr>
        <w:t>3</w:t>
      </w:r>
      <w:r w:rsidR="00B81501" w:rsidRPr="00C8653A">
        <w:rPr>
          <w:rFonts w:eastAsia="Calibri"/>
          <w:lang w:eastAsia="en-US"/>
        </w:rPr>
        <w:t xml:space="preserve">. </w:t>
      </w:r>
      <w:r w:rsidR="00EB63C7">
        <w:rPr>
          <w:rFonts w:eastAsia="Calibri"/>
          <w:lang w:eastAsia="en-US"/>
        </w:rPr>
        <w:t>Приложение к постановлению изложить в редакции сог</w:t>
      </w:r>
      <w:r w:rsidR="003B57E0">
        <w:rPr>
          <w:rFonts w:eastAsia="Calibri"/>
          <w:lang w:eastAsia="en-US"/>
        </w:rPr>
        <w:t xml:space="preserve">ласно приложению </w:t>
      </w:r>
      <w:r w:rsidR="00B42681">
        <w:rPr>
          <w:rFonts w:eastAsia="Calibri"/>
          <w:lang w:eastAsia="en-US"/>
        </w:rPr>
        <w:t>к настоящему постановлению</w:t>
      </w:r>
      <w:r w:rsidR="00EB63C7">
        <w:rPr>
          <w:rFonts w:eastAsia="Calibri"/>
          <w:lang w:eastAsia="en-US"/>
        </w:rPr>
        <w:t>.</w:t>
      </w:r>
    </w:p>
    <w:p w:rsidR="00437F3D" w:rsidRDefault="00A66C8D" w:rsidP="00A66C8D">
      <w:pPr>
        <w:tabs>
          <w:tab w:val="left" w:pos="993"/>
        </w:tabs>
        <w:ind w:firstLine="567"/>
        <w:jc w:val="both"/>
      </w:pPr>
      <w:r>
        <w:t>2</w:t>
      </w:r>
      <w:r w:rsidRPr="00C8653A">
        <w:t xml:space="preserve">. </w:t>
      </w:r>
      <w:r w:rsidR="00877BE6" w:rsidRPr="00877BE6">
        <w:t>Контроль за выполнением постановления возложить на вице-губернатора Санкт</w:t>
      </w:r>
      <w:r w:rsidR="00877BE6">
        <w:noBreakHyphen/>
      </w:r>
      <w:r w:rsidR="00877BE6" w:rsidRPr="00877BE6">
        <w:t>Петербурга – председателя Комитета имущественных отношений Санкт-Петербурга Мокрецова М.П.</w:t>
      </w:r>
    </w:p>
    <w:p w:rsidR="00437F3D" w:rsidRDefault="00437F3D" w:rsidP="00A66C8D">
      <w:pPr>
        <w:tabs>
          <w:tab w:val="left" w:pos="993"/>
        </w:tabs>
        <w:ind w:firstLine="567"/>
        <w:jc w:val="both"/>
      </w:pPr>
    </w:p>
    <w:p w:rsidR="00AF7A4E" w:rsidRPr="009A2C1F" w:rsidRDefault="00AF7A4E" w:rsidP="00AF7A4E">
      <w:pPr>
        <w:tabs>
          <w:tab w:val="left" w:pos="5387"/>
        </w:tabs>
        <w:jc w:val="both"/>
        <w:rPr>
          <w:b/>
          <w:color w:val="000000"/>
        </w:rPr>
      </w:pPr>
      <w:r w:rsidRPr="00C8653A">
        <w:rPr>
          <w:b/>
          <w:color w:val="000000"/>
        </w:rPr>
        <w:t xml:space="preserve">      </w:t>
      </w:r>
      <w:r w:rsidRPr="009A2C1F">
        <w:rPr>
          <w:b/>
          <w:color w:val="000000"/>
        </w:rPr>
        <w:t>Губернатор</w:t>
      </w:r>
    </w:p>
    <w:p w:rsidR="002442B7" w:rsidRDefault="00AF7A4E" w:rsidP="00AF7A4E">
      <w:pPr>
        <w:tabs>
          <w:tab w:val="left" w:pos="5387"/>
        </w:tabs>
        <w:jc w:val="both"/>
        <w:rPr>
          <w:b/>
          <w:color w:val="000000"/>
        </w:rPr>
      </w:pPr>
      <w:r w:rsidRPr="009A2C1F">
        <w:rPr>
          <w:b/>
          <w:color w:val="000000"/>
        </w:rPr>
        <w:t xml:space="preserve">Санкт-Петербурга </w:t>
      </w:r>
      <w:r w:rsidRPr="009A2C1F">
        <w:rPr>
          <w:b/>
          <w:color w:val="000000"/>
        </w:rPr>
        <w:tab/>
      </w:r>
      <w:r w:rsidRPr="009A2C1F">
        <w:rPr>
          <w:b/>
          <w:color w:val="000000"/>
        </w:rPr>
        <w:tab/>
      </w:r>
      <w:r w:rsidRPr="009A2C1F">
        <w:rPr>
          <w:b/>
          <w:color w:val="000000"/>
        </w:rPr>
        <w:tab/>
      </w:r>
      <w:r w:rsidRPr="009A2C1F">
        <w:rPr>
          <w:b/>
          <w:color w:val="000000"/>
        </w:rPr>
        <w:tab/>
        <w:t xml:space="preserve">      Г.С.Полтавченко</w:t>
      </w:r>
    </w:p>
    <w:p w:rsidR="002442B7" w:rsidRPr="002442B7" w:rsidRDefault="002442B7" w:rsidP="002442B7"/>
    <w:p w:rsidR="002442B7" w:rsidRPr="002442B7" w:rsidRDefault="002442B7" w:rsidP="002442B7"/>
    <w:p w:rsidR="002442B7" w:rsidRDefault="002442B7" w:rsidP="002442B7"/>
    <w:p w:rsidR="00AF7A4E" w:rsidRDefault="002442B7" w:rsidP="002442B7">
      <w:pPr>
        <w:tabs>
          <w:tab w:val="left" w:pos="4145"/>
        </w:tabs>
      </w:pPr>
      <w:r>
        <w:tab/>
      </w:r>
    </w:p>
    <w:p w:rsidR="002442B7" w:rsidRDefault="002442B7" w:rsidP="002442B7">
      <w:pPr>
        <w:tabs>
          <w:tab w:val="left" w:pos="4145"/>
        </w:tabs>
      </w:pPr>
    </w:p>
    <w:p w:rsidR="002442B7" w:rsidRDefault="002442B7" w:rsidP="002442B7">
      <w:pPr>
        <w:tabs>
          <w:tab w:val="left" w:pos="4145"/>
        </w:tabs>
      </w:pPr>
    </w:p>
    <w:p w:rsidR="002442B7" w:rsidRDefault="002442B7" w:rsidP="002442B7">
      <w:pPr>
        <w:tabs>
          <w:tab w:val="left" w:pos="4145"/>
        </w:tabs>
      </w:pPr>
    </w:p>
    <w:p w:rsidR="002442B7" w:rsidRDefault="002442B7" w:rsidP="002442B7">
      <w:pPr>
        <w:tabs>
          <w:tab w:val="left" w:pos="4145"/>
        </w:tabs>
      </w:pPr>
    </w:p>
    <w:p w:rsidR="002442B7" w:rsidRPr="007F5B85" w:rsidRDefault="002442B7" w:rsidP="002442B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F5B8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2442B7" w:rsidRPr="007F5B85" w:rsidRDefault="002442B7" w:rsidP="002442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F5B8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2442B7" w:rsidRPr="007F5B85" w:rsidRDefault="002442B7" w:rsidP="002442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F5B85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2442B7" w:rsidRDefault="002442B7" w:rsidP="002442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F5B85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7F5B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F5B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2442B7" w:rsidRPr="003345AA" w:rsidRDefault="002442B7" w:rsidP="002442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442B7" w:rsidRDefault="002442B7" w:rsidP="002442B7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>
        <w:rPr>
          <w:b/>
        </w:rPr>
        <w:t xml:space="preserve">ГОСУДАРСТВЕННАЯ ПРОГРАММА </w:t>
      </w:r>
      <w:r>
        <w:rPr>
          <w:rFonts w:eastAsiaTheme="minorHAnsi"/>
          <w:b/>
          <w:bCs/>
          <w:lang w:eastAsia="en-US"/>
        </w:rPr>
        <w:t xml:space="preserve">САНКТ-ПЕТЕРБУРГА </w:t>
      </w:r>
      <w:r>
        <w:rPr>
          <w:rFonts w:eastAsiaTheme="minorHAnsi"/>
          <w:b/>
          <w:bCs/>
          <w:lang w:eastAsia="en-US"/>
        </w:rPr>
        <w:br/>
        <w:t>«Экономическое и социальное развитие территорий Санкт-Петербурга»</w:t>
      </w:r>
    </w:p>
    <w:p w:rsidR="002442B7" w:rsidRPr="00E57B8B" w:rsidRDefault="002442B7" w:rsidP="002442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2442B7" w:rsidRPr="00145C78" w:rsidRDefault="002442B7" w:rsidP="002442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45C78">
        <w:rPr>
          <w:rFonts w:ascii="Times New Roman" w:hAnsi="Times New Roman" w:cs="Times New Roman"/>
          <w:b/>
          <w:sz w:val="24"/>
          <w:szCs w:val="24"/>
        </w:rPr>
        <w:t>1. П</w:t>
      </w:r>
      <w:r>
        <w:rPr>
          <w:rFonts w:ascii="Times New Roman" w:hAnsi="Times New Roman" w:cs="Times New Roman"/>
          <w:b/>
          <w:sz w:val="24"/>
          <w:szCs w:val="24"/>
        </w:rPr>
        <w:t>аспорт</w:t>
      </w:r>
    </w:p>
    <w:p w:rsidR="002442B7" w:rsidRPr="00145C78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C78">
        <w:rPr>
          <w:rFonts w:ascii="Times New Roman" w:hAnsi="Times New Roman" w:cs="Times New Roman"/>
          <w:b/>
          <w:sz w:val="24"/>
          <w:szCs w:val="24"/>
        </w:rPr>
        <w:t>государственной программы Санкт-Петербурга</w:t>
      </w:r>
    </w:p>
    <w:p w:rsidR="002442B7" w:rsidRPr="00145C78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145C78">
        <w:rPr>
          <w:rFonts w:ascii="Times New Roman" w:hAnsi="Times New Roman" w:cs="Times New Roman"/>
          <w:b/>
          <w:sz w:val="24"/>
          <w:szCs w:val="24"/>
        </w:rPr>
        <w:t>Экономическое и социальное развитие территорий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5C7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442B7" w:rsidRPr="00145C78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C78">
        <w:rPr>
          <w:rFonts w:ascii="Times New Roman" w:hAnsi="Times New Roman" w:cs="Times New Roman"/>
          <w:b/>
          <w:sz w:val="24"/>
          <w:szCs w:val="24"/>
        </w:rPr>
        <w:t>(далее - государственная программа)</w:t>
      </w:r>
    </w:p>
    <w:p w:rsidR="002442B7" w:rsidRPr="007F5B85" w:rsidRDefault="002442B7" w:rsidP="002442B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2324"/>
        <w:gridCol w:w="6350"/>
      </w:tblGrid>
      <w:tr w:rsidR="002442B7" w:rsidRPr="00790740" w:rsidTr="00A47F1E">
        <w:tc>
          <w:tcPr>
            <w:tcW w:w="397" w:type="dxa"/>
          </w:tcPr>
          <w:p w:rsidR="002442B7" w:rsidRPr="00790740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4" w:type="dxa"/>
          </w:tcPr>
          <w:p w:rsidR="002442B7" w:rsidRPr="00790740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6350" w:type="dxa"/>
          </w:tcPr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КЭПиСП</w:t>
            </w:r>
          </w:p>
        </w:tc>
      </w:tr>
      <w:tr w:rsidR="002442B7" w:rsidRPr="00790740" w:rsidTr="00A47F1E">
        <w:tblPrEx>
          <w:tblBorders>
            <w:insideH w:val="nil"/>
          </w:tblBorders>
        </w:tblPrEx>
        <w:tc>
          <w:tcPr>
            <w:tcW w:w="397" w:type="dxa"/>
            <w:tcBorders>
              <w:bottom w:val="nil"/>
            </w:tcBorders>
          </w:tcPr>
          <w:p w:rsidR="002442B7" w:rsidRPr="00790740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  <w:tcBorders>
              <w:bottom w:val="nil"/>
            </w:tcBorders>
          </w:tcPr>
          <w:p w:rsidR="002442B7" w:rsidRPr="00790740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6350" w:type="dxa"/>
            <w:tcBorders>
              <w:bottom w:val="nil"/>
            </w:tcBorders>
          </w:tcPr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районов Санкт-Петербурга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Pr="00F96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6C5">
              <w:rPr>
                <w:rFonts w:ascii="Times New Roman" w:hAnsi="Times New Roman" w:cs="Times New Roman"/>
                <w:sz w:val="24"/>
                <w:szCs w:val="24"/>
              </w:rPr>
              <w:t>ЖК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КБ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КВЗПБ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КГА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6C5">
              <w:rPr>
                <w:rFonts w:ascii="Times New Roman" w:hAnsi="Times New Roman" w:cs="Times New Roman"/>
                <w:sz w:val="24"/>
                <w:szCs w:val="24"/>
              </w:rPr>
              <w:t>КГИОП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42B7" w:rsidRPr="00EF0138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138"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</w:p>
          <w:p w:rsidR="002442B7" w:rsidRPr="00EF0138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138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138">
              <w:rPr>
                <w:rFonts w:ascii="Times New Roman" w:hAnsi="Times New Roman" w:cs="Times New Roman"/>
                <w:sz w:val="24"/>
                <w:szCs w:val="24"/>
              </w:rPr>
              <w:t>КИО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ККИ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КМПиВОО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КНВШ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КПООСОЭБ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КППиИ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КРППР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КРТИ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КТР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КЭиИО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</w:p>
        </w:tc>
      </w:tr>
      <w:tr w:rsidR="002442B7" w:rsidRPr="00790740" w:rsidTr="00A47F1E">
        <w:tc>
          <w:tcPr>
            <w:tcW w:w="397" w:type="dxa"/>
          </w:tcPr>
          <w:p w:rsidR="002442B7" w:rsidRPr="00790740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4" w:type="dxa"/>
          </w:tcPr>
          <w:p w:rsidR="002442B7" w:rsidRPr="00790740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Участники государственной программы</w:t>
            </w:r>
          </w:p>
        </w:tc>
        <w:tc>
          <w:tcPr>
            <w:tcW w:w="6350" w:type="dxa"/>
          </w:tcPr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442B7" w:rsidRPr="00790740" w:rsidTr="00A47F1E">
        <w:tc>
          <w:tcPr>
            <w:tcW w:w="397" w:type="dxa"/>
          </w:tcPr>
          <w:p w:rsidR="002442B7" w:rsidRPr="00790740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4" w:type="dxa"/>
          </w:tcPr>
          <w:p w:rsidR="002442B7" w:rsidRPr="00790740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Цель государственной программы</w:t>
            </w:r>
          </w:p>
        </w:tc>
        <w:tc>
          <w:tcPr>
            <w:tcW w:w="6350" w:type="dxa"/>
          </w:tcPr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сбалансированного социально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экономического развития территорий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42B7" w:rsidRPr="00790740" w:rsidTr="00A47F1E">
        <w:tc>
          <w:tcPr>
            <w:tcW w:w="397" w:type="dxa"/>
          </w:tcPr>
          <w:p w:rsidR="002442B7" w:rsidRPr="00790740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24" w:type="dxa"/>
          </w:tcPr>
          <w:p w:rsidR="002442B7" w:rsidRPr="00790740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Задачи государственной программы</w:t>
            </w:r>
          </w:p>
        </w:tc>
        <w:tc>
          <w:tcPr>
            <w:tcW w:w="6350" w:type="dxa"/>
          </w:tcPr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и организационное обеспечение деятельности органов государственной власти в сфере градостроительной деятельности, направленное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устранение диспропорций пространственного развития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ормирование и реализация планов комплексного социально-экономического развития территорий (исторический центр Санкт-Петербурга, г. Кронштадт)</w:t>
            </w:r>
          </w:p>
        </w:tc>
      </w:tr>
      <w:tr w:rsidR="002442B7" w:rsidRPr="00790740" w:rsidTr="00A47F1E">
        <w:tc>
          <w:tcPr>
            <w:tcW w:w="397" w:type="dxa"/>
          </w:tcPr>
          <w:p w:rsidR="002442B7" w:rsidRPr="00790740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4" w:type="dxa"/>
          </w:tcPr>
          <w:p w:rsidR="002442B7" w:rsidRPr="00790740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Целевые показатели государственной программы</w:t>
            </w:r>
          </w:p>
        </w:tc>
        <w:tc>
          <w:tcPr>
            <w:tcW w:w="6350" w:type="dxa"/>
          </w:tcPr>
          <w:p w:rsidR="002442B7" w:rsidRPr="004F2E02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02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 значения показателя «Средняя плотность рабочих мест, тыс.мест на кв.км» по районам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  <w:r w:rsidRPr="004F2E02">
              <w:rPr>
                <w:rFonts w:ascii="Times New Roman" w:hAnsi="Times New Roman" w:cs="Times New Roman"/>
                <w:sz w:val="24"/>
                <w:szCs w:val="24"/>
              </w:rPr>
              <w:t xml:space="preserve">от среднего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показателя </w:t>
            </w:r>
            <w:r w:rsidRPr="004F2E0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F2E02">
              <w:rPr>
                <w:rFonts w:ascii="Times New Roman" w:hAnsi="Times New Roman" w:cs="Times New Roman"/>
                <w:sz w:val="24"/>
                <w:szCs w:val="24"/>
              </w:rPr>
              <w:t>Санкт-Петербургу, 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42B7" w:rsidRPr="004F2E02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02">
              <w:rPr>
                <w:rFonts w:ascii="Times New Roman" w:hAnsi="Times New Roman" w:cs="Times New Roman"/>
                <w:sz w:val="24"/>
                <w:szCs w:val="24"/>
              </w:rPr>
              <w:t>Отклонение фактической обеспеченности населения Санкт</w:t>
            </w:r>
            <w:r w:rsidRPr="004F2E02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объектами регионального значения от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расчетных показателей минимально допустимого уровня обеспеченности населения Санкт-Петербурга объектами регионального значения</w:t>
            </w:r>
            <w:r w:rsidRPr="004F2E02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</w:tr>
      <w:tr w:rsidR="002442B7" w:rsidRPr="00790740" w:rsidTr="00A47F1E">
        <w:tblPrEx>
          <w:tblBorders>
            <w:insideH w:val="nil"/>
          </w:tblBorders>
        </w:tblPrEx>
        <w:tc>
          <w:tcPr>
            <w:tcW w:w="397" w:type="dxa"/>
            <w:tcBorders>
              <w:bottom w:val="nil"/>
            </w:tcBorders>
          </w:tcPr>
          <w:p w:rsidR="002442B7" w:rsidRPr="00790740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4" w:type="dxa"/>
            <w:tcBorders>
              <w:bottom w:val="nil"/>
            </w:tcBorders>
          </w:tcPr>
          <w:p w:rsidR="002442B7" w:rsidRPr="00790740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Основания разработки государственной программы</w:t>
            </w:r>
          </w:p>
        </w:tc>
        <w:tc>
          <w:tcPr>
            <w:tcW w:w="6350" w:type="dxa"/>
            <w:tcBorders>
              <w:bottom w:val="nil"/>
            </w:tcBorders>
            <w:vAlign w:val="center"/>
          </w:tcPr>
          <w:p w:rsidR="002442B7" w:rsidRPr="004F2E02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4F2E02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4F2E02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Санкт-Петербурга от 25.12.2013 № 1039 «О порядке принятия решений о разработке государственных программ Санкт-Петербурга, формирования, реализации и проведения оценки эффективности их реализации»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42B7" w:rsidRPr="004F2E02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4F2E02">
                <w:rPr>
                  <w:rFonts w:ascii="Times New Roman" w:hAnsi="Times New Roman" w:cs="Times New Roman"/>
                  <w:sz w:val="24"/>
                  <w:szCs w:val="24"/>
                </w:rPr>
                <w:t>Указ</w:t>
              </w:r>
            </w:hyperlink>
            <w:r w:rsidRPr="004F2E02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31.12.2015 № 683 «О Стратегии национальной безопасности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42B7" w:rsidRPr="004F2E02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4F2E02">
                <w:rPr>
                  <w:rFonts w:ascii="Times New Roman" w:hAnsi="Times New Roman" w:cs="Times New Roman"/>
                  <w:sz w:val="24"/>
                  <w:szCs w:val="24"/>
                </w:rPr>
                <w:t>Указ</w:t>
              </w:r>
            </w:hyperlink>
            <w:r w:rsidRPr="004F2E02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13.05.2017 № 208 «О Стратегии экономической безопасности Российской Федерации на период до 2030 года»</w:t>
            </w:r>
          </w:p>
        </w:tc>
      </w:tr>
      <w:tr w:rsidR="002442B7" w:rsidRPr="00790740" w:rsidTr="00A47F1E">
        <w:trPr>
          <w:trHeight w:val="1230"/>
        </w:trPr>
        <w:tc>
          <w:tcPr>
            <w:tcW w:w="397" w:type="dxa"/>
          </w:tcPr>
          <w:p w:rsidR="002442B7" w:rsidRPr="00790740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4" w:type="dxa"/>
          </w:tcPr>
          <w:p w:rsidR="002442B7" w:rsidRPr="00790740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 государственной программы</w:t>
            </w:r>
          </w:p>
        </w:tc>
        <w:tc>
          <w:tcPr>
            <w:tcW w:w="6350" w:type="dxa"/>
          </w:tcPr>
          <w:p w:rsidR="002442B7" w:rsidRPr="00E87CB3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341" w:history="1">
              <w:r w:rsidRPr="00E87CB3">
                <w:rPr>
                  <w:rFonts w:ascii="Times New Roman" w:hAnsi="Times New Roman" w:cs="Times New Roman"/>
                  <w:sz w:val="24"/>
                  <w:szCs w:val="24"/>
                </w:rPr>
                <w:t>Планирование</w:t>
              </w:r>
            </w:hyperlink>
            <w:r w:rsidRPr="00E87CB3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экономического и социального развития территорий Санкт-Петербурга.</w:t>
            </w:r>
          </w:p>
          <w:p w:rsidR="002442B7" w:rsidRPr="00E87CB3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3431" w:history="1">
              <w:r w:rsidRPr="00E87CB3">
                <w:rPr>
                  <w:rFonts w:ascii="Times New Roman" w:hAnsi="Times New Roman" w:cs="Times New Roman"/>
                  <w:sz w:val="24"/>
                  <w:szCs w:val="24"/>
                </w:rPr>
                <w:t>Сохранение</w:t>
              </w:r>
            </w:hyperlink>
            <w:r w:rsidRPr="00E87CB3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 исторического центра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r w:rsidRPr="00E87CB3">
              <w:rPr>
                <w:rFonts w:ascii="Times New Roman" w:hAnsi="Times New Roman" w:cs="Times New Roman"/>
                <w:sz w:val="24"/>
                <w:szCs w:val="24"/>
              </w:rPr>
              <w:t>Петербурга.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3604" w:history="1">
              <w:r w:rsidRPr="00E87CB3">
                <w:rPr>
                  <w:rFonts w:ascii="Times New Roman" w:hAnsi="Times New Roman" w:cs="Times New Roman"/>
                  <w:sz w:val="24"/>
                  <w:szCs w:val="24"/>
                </w:rPr>
                <w:t>Развитие</w:t>
              </w:r>
            </w:hyperlink>
            <w:r w:rsidRPr="00E87CB3">
              <w:rPr>
                <w:rFonts w:ascii="Times New Roman" w:hAnsi="Times New Roman" w:cs="Times New Roman"/>
                <w:sz w:val="24"/>
                <w:szCs w:val="24"/>
              </w:rPr>
              <w:t xml:space="preserve"> г. Кронштадта</w:t>
            </w:r>
          </w:p>
        </w:tc>
      </w:tr>
      <w:tr w:rsidR="002442B7" w:rsidRPr="00790740" w:rsidTr="00A47F1E">
        <w:tblPrEx>
          <w:tblBorders>
            <w:insideH w:val="nil"/>
          </w:tblBorders>
        </w:tblPrEx>
        <w:tc>
          <w:tcPr>
            <w:tcW w:w="397" w:type="dxa"/>
            <w:tcBorders>
              <w:bottom w:val="nil"/>
            </w:tcBorders>
          </w:tcPr>
          <w:p w:rsidR="002442B7" w:rsidRPr="00790740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24" w:type="dxa"/>
            <w:tcBorders>
              <w:bottom w:val="nil"/>
            </w:tcBorders>
          </w:tcPr>
          <w:p w:rsidR="002442B7" w:rsidRPr="00790740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государственной программы по источникам финансирования,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том числе по годам реализации</w:t>
            </w:r>
          </w:p>
        </w:tc>
        <w:tc>
          <w:tcPr>
            <w:tcW w:w="6350" w:type="dxa"/>
            <w:tcBorders>
              <w:bottom w:val="nil"/>
            </w:tcBorders>
            <w:vAlign w:val="center"/>
          </w:tcPr>
          <w:p w:rsidR="002442B7" w:rsidRPr="000A59D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го</w:t>
            </w:r>
            <w:r w:rsidRPr="000573ED">
              <w:rPr>
                <w:rFonts w:ascii="Times New Roman" w:hAnsi="Times New Roman" w:cs="Times New Roman"/>
                <w:sz w:val="24"/>
                <w:szCs w:val="24"/>
              </w:rPr>
              <w:t xml:space="preserve">сударственной программы за счет средств бюджета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57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A59D7">
              <w:rPr>
                <w:rFonts w:ascii="Times New Roman" w:hAnsi="Times New Roman" w:cs="Times New Roman"/>
                <w:sz w:val="24"/>
                <w:szCs w:val="24"/>
              </w:rPr>
              <w:t>61 942 897,1 тыс. руб., в том числе по годам реализации:</w:t>
            </w:r>
          </w:p>
          <w:p w:rsidR="002442B7" w:rsidRPr="000A59D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7">
              <w:rPr>
                <w:rFonts w:ascii="Times New Roman" w:hAnsi="Times New Roman" w:cs="Times New Roman"/>
                <w:sz w:val="24"/>
                <w:szCs w:val="24"/>
              </w:rPr>
              <w:t>2018 год – 6 088 287,2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9D7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2442B7" w:rsidRPr="000A59D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7">
              <w:rPr>
                <w:rFonts w:ascii="Times New Roman" w:hAnsi="Times New Roman" w:cs="Times New Roman"/>
                <w:sz w:val="24"/>
                <w:szCs w:val="24"/>
              </w:rPr>
              <w:t>2019 год – 6 838 210,4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9D7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2442B7" w:rsidRPr="000A59D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7">
              <w:rPr>
                <w:rFonts w:ascii="Times New Roman" w:hAnsi="Times New Roman" w:cs="Times New Roman"/>
                <w:sz w:val="24"/>
                <w:szCs w:val="24"/>
              </w:rPr>
              <w:t>2020 год – 16 167 129,7 тыс. руб.;</w:t>
            </w:r>
          </w:p>
          <w:p w:rsidR="002442B7" w:rsidRPr="000A59D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7">
              <w:rPr>
                <w:rFonts w:ascii="Times New Roman" w:hAnsi="Times New Roman" w:cs="Times New Roman"/>
                <w:sz w:val="24"/>
                <w:szCs w:val="24"/>
              </w:rPr>
              <w:t>2021 год – 10 333 413,1 тыс. руб.;</w:t>
            </w:r>
          </w:p>
          <w:p w:rsidR="002442B7" w:rsidRPr="000A59D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7">
              <w:rPr>
                <w:rFonts w:ascii="Times New Roman" w:hAnsi="Times New Roman" w:cs="Times New Roman"/>
                <w:sz w:val="24"/>
                <w:szCs w:val="24"/>
              </w:rPr>
              <w:t>2022 год – 10 891 121,4 тыс. руб.;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7">
              <w:rPr>
                <w:rFonts w:ascii="Times New Roman" w:hAnsi="Times New Roman" w:cs="Times New Roman"/>
                <w:sz w:val="24"/>
                <w:szCs w:val="24"/>
              </w:rPr>
              <w:t xml:space="preserve">2023 год -  11 624 735,3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2442B7" w:rsidRPr="00790740" w:rsidTr="00A47F1E">
        <w:tc>
          <w:tcPr>
            <w:tcW w:w="397" w:type="dxa"/>
          </w:tcPr>
          <w:p w:rsidR="002442B7" w:rsidRPr="00790740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4" w:type="dxa"/>
          </w:tcPr>
          <w:p w:rsidR="002442B7" w:rsidRPr="00790740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</w:t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программы</w:t>
            </w:r>
          </w:p>
        </w:tc>
        <w:tc>
          <w:tcPr>
            <w:tcW w:w="6350" w:type="dxa"/>
          </w:tcPr>
          <w:p w:rsidR="002442B7" w:rsidRPr="005324A1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Сглаживание диспропорций в социально-экономическом развитии районов Санкт-Петербурга, повышение обеспеченности населения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объектами регионального значения</w:t>
            </w:r>
          </w:p>
        </w:tc>
      </w:tr>
    </w:tbl>
    <w:p w:rsidR="002442B7" w:rsidRDefault="002442B7" w:rsidP="002442B7">
      <w:pPr>
        <w:pStyle w:val="ConsPlusNormal"/>
        <w:tabs>
          <w:tab w:val="left" w:pos="5319"/>
        </w:tabs>
        <w:ind w:firstLine="708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442B7" w:rsidRPr="00E87CB3" w:rsidRDefault="002442B7" w:rsidP="002442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87CB3">
        <w:rPr>
          <w:rFonts w:ascii="Times New Roman" w:hAnsi="Times New Roman" w:cs="Times New Roman"/>
          <w:b/>
          <w:sz w:val="24"/>
          <w:szCs w:val="24"/>
        </w:rPr>
        <w:t>2. Характеристика текущего состояния в сфере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7CB3">
        <w:rPr>
          <w:rFonts w:ascii="Times New Roman" w:hAnsi="Times New Roman" w:cs="Times New Roman"/>
          <w:b/>
          <w:sz w:val="24"/>
          <w:szCs w:val="24"/>
        </w:rPr>
        <w:t>социально-экономического развития территорий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7CB3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:rsidR="002442B7" w:rsidRPr="00E87CB3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2B7" w:rsidRPr="00E87CB3" w:rsidRDefault="002442B7" w:rsidP="002442B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87CB3">
        <w:rPr>
          <w:rFonts w:ascii="Times New Roman" w:hAnsi="Times New Roman" w:cs="Times New Roman"/>
          <w:b/>
          <w:sz w:val="24"/>
          <w:szCs w:val="24"/>
        </w:rPr>
        <w:t>2.1. Анализ социально-экономического развития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7CB3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:rsidR="002442B7" w:rsidRPr="00E87CB3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 xml:space="preserve">Санкт-Петербург - второй по количеству жителей город России </w:t>
      </w:r>
      <w:r w:rsidRPr="00743D03">
        <w:rPr>
          <w:rFonts w:ascii="Times New Roman" w:hAnsi="Times New Roman" w:cs="Times New Roman"/>
          <w:sz w:val="24"/>
          <w:szCs w:val="24"/>
        </w:rPr>
        <w:t>с населением 5281,6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43D03">
        <w:rPr>
          <w:rFonts w:ascii="Times New Roman" w:hAnsi="Times New Roman" w:cs="Times New Roman"/>
          <w:sz w:val="24"/>
          <w:szCs w:val="24"/>
        </w:rPr>
        <w:t>тыс. человек (на 01.01.2017</w:t>
      </w:r>
      <w:r w:rsidRPr="00790740">
        <w:rPr>
          <w:rFonts w:ascii="Times New Roman" w:hAnsi="Times New Roman" w:cs="Times New Roman"/>
          <w:sz w:val="24"/>
          <w:szCs w:val="24"/>
        </w:rPr>
        <w:t>). Выгодное географическое положение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>Петербурга на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пересечении морских, речных и наземных транспортных коридоров, обеспечивающее близость к европейскому рынку, во многом определило направление его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развития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 xml:space="preserve">качестве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европейских ворот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 России.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Санкт-Петербург располагает мощным потенциалом развития. Экономический потенциал определяется масштабами хозяйственного комплекса и диверсифицированной структурой экономики. Санкт-Петербург является крупным промышленным, транспортным, научно-образовательным, культурным и туристическим центром. Эти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направления эффективно дополняют друг друга, обеспечивают высокую конкурентоспособность, сглаживают негативные последствия кризисных явлений, что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является основой устойчивого экономического развития.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Экономика Санкт-Петербурга отличается многоотраслевым характером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стабильными темпами роста. По масштабам экономики среди всех субъектов Российской Федерации Санкт-Петербург в течение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90740">
        <w:rPr>
          <w:rFonts w:ascii="Times New Roman" w:hAnsi="Times New Roman" w:cs="Times New Roman"/>
          <w:sz w:val="24"/>
          <w:szCs w:val="24"/>
        </w:rPr>
        <w:t>-2016 годов занимал 4-е место, уступая только Москве, Тюменской и Московской областям. Санкт-Петербургу удалось в относительно короткие сроки преодолеть последствия экономического спада, который был зафиксирован по итогам 2009 года в результате влияния глобального финансово-экономического кризиса. Благодаря проведению в Санкт-Петербурге грамотной антикризисной политики с 2011 года экономика Санкт-Петербурга вновь вышла на траекторию успешного устойчивого развития.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Территориальный потенциал определяется большой площадью Санкт-Петербурга, которая составляет 1,45 тыс. кв. км, и значительной долей свободных от застройки земель. Важным фактором территориального развития Санкт-Петербурга является его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расположение в дельте реки Невы с низменным преимущественно равнинным рельефом и прямым выходом на побережье Финского залива Балтийского моря.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В структуре функционального использования территории Санкт-Петербурга (без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учета акватории) 34% площади занимают территории рекреационного назначения, значительную часть которых занимают городские леса. Около 3% территории занимают функциональные зоны с назначением для сельскохозяйственного использования. Территории, предназначенные для жилой застройки, занимают 26% территории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>Петербурга. Такая структура функционального зонирования, характерная для агломераций, объясняется включением в административные границы Санкт-Петербурга территорий бывших пригородных поселений, которые сейчас составляют Пушкинский, Колпинский, Петродворцовый, Курортный и Кронштадтский районы Санкт-Петербурга.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Санкт-Петербург характеризуется неоднородными плотностью населения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 xml:space="preserve">размещением мест приложения труда. Плотность населения в Василеостровском, Адмиралтейском, Фрунзенском, Центральном и Калининском районах Санкт-Петербурга превышает 7,5 тыс. человек на кв. км, плотность населения в Курортном и Пушкинском районах Санкт-Петербурга - менее 1 тыс. человек на кв. км. Наиболее населенными районами Санкт-Петербурга с общим количеством населения чуть более 2 млн человек или 40% от общего населения (на 2016 год) являются Приморский, Калининский, Невский </w:t>
      </w:r>
      <w:r w:rsidRPr="00790740">
        <w:rPr>
          <w:rFonts w:ascii="Times New Roman" w:hAnsi="Times New Roman" w:cs="Times New Roman"/>
          <w:sz w:val="24"/>
          <w:szCs w:val="24"/>
        </w:rPr>
        <w:lastRenderedPageBreak/>
        <w:t>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 xml:space="preserve">Выборгский районы Санкт-Петербурга.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90740">
        <w:rPr>
          <w:rFonts w:ascii="Times New Roman" w:hAnsi="Times New Roman" w:cs="Times New Roman"/>
          <w:sz w:val="24"/>
          <w:szCs w:val="24"/>
        </w:rPr>
        <w:t>0% рабочих мест сосредоточено в Центральном, Адмиралтейском, Петроградском и Василеостровском районах Санкт-Петербурга.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Таким образом, баланс видов функционального использования земельных участков, плотность населения, размещение мест приложения труда и характер застройки сильно различаются как для застроенной территории и пригородных районов Санкт-Петербурга (Курортный, Петродворцовый, Пушкинский, Колпинский и Кронштадтский районы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>Петербурга), так и для центральных (Адмиралтейский, Центральный, Петроградский, Василеостровский районы Санкт-Петербурга) и периферийных районов Санкт-Петербурга (Калининский, Красногвардейский, Невский, Фрунзенский, Кировский, Приморский, Выборгский, Московский, Красносельский районы Санкт-Петербурга).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Территориальное планирование в Санкт-Петербурге необходимо осуществлять 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учетом документов территориального планирования муниципальных образований Ленинградской области, прилегающих к Санкт-Петербургу, расположенных в границах Всеволожского, Кировского, Тосненского, Гатчинского, Ломоносовского, Выборгского районов Ленинградской области.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На территории Санкт-Петербурга можно выделить несколько крупных исторически сложившихся групп районов Санкт-Петербурга, обладающих специфическими особенностями градостроительного и социально-экономического развития.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Исторический центр Санкт-Петербурга (</w:t>
      </w:r>
      <w:r>
        <w:rPr>
          <w:rFonts w:ascii="Times New Roman" w:hAnsi="Times New Roman" w:cs="Times New Roman"/>
          <w:sz w:val="24"/>
          <w:szCs w:val="24"/>
        </w:rPr>
        <w:t>территории</w:t>
      </w:r>
      <w:r w:rsidRPr="00790740">
        <w:rPr>
          <w:rFonts w:ascii="Times New Roman" w:hAnsi="Times New Roman" w:cs="Times New Roman"/>
          <w:sz w:val="24"/>
          <w:szCs w:val="24"/>
        </w:rPr>
        <w:t xml:space="preserve"> Адмиралтейского, Василеостровского, Петроградского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Центрального районов Санкт-Петербурга) - территория плотной застройки европейского образца XVIII - начала XX века 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концентрацией объектов культурного наследия, туристических центров притяжения, объектов сферы обслуживания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административно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>делового назначения. Территория исторического центра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>Петербурга является объектом всемирного наследия ЮНЕСКО и находится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границах объединенной зоны охраны объектов культурного наследия.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Промышленно-селитебные территории, прилегающие к историческому центру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 xml:space="preserve">Петербурга, - сформировавшиеся в конце XIX - начале XX века бывшие промышленные окраины и предместья Санкт-Петербурга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907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Серый пояс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>).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 xml:space="preserve">настоящее время на территориях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Серого пояса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 преобладает промышленно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>коммунальная застройка, в том числе зоны размещения объектов транспортной инфраструктуры. Жилая застройка представлена фрагментарно. Дальнейшее развитие традиционных промышленных функций не имеет значимых перспектив из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вытеснения экономически более эффективными видами использования территории. 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90740">
        <w:rPr>
          <w:rFonts w:ascii="Times New Roman" w:hAnsi="Times New Roman" w:cs="Times New Roman"/>
          <w:sz w:val="24"/>
          <w:szCs w:val="24"/>
        </w:rPr>
        <w:t xml:space="preserve"> года значительно возросла инвестиционная активность по реализации на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 xml:space="preserve">территории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Серого пояса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 проектов строительства и реконструкции объектов общественно-делового и жилого назначения.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В Санкт-Петербурге можно выделить также несколько территорий, на которых наблюдается сочетание определенных проблем и вариативности социально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 xml:space="preserve">экономического развития территорий. К таким территориям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приоритетного развития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территория, прилегающая к Большому морскому порту Санкт-Петербурга в границах Кировского и Адмиралтейского районов Санкт-Петербурга, имеющая большой потенциал развития в связи с перспективным выводом избыточных портовых мощностей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возможностью комплексного редевелопмента данной территории. Анализ мирового опыта поэтапного комплексного преобразования крупных портовых территорий 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созданием новых районов общественно-деловой и жилой застройки в таких городах, как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Гамбург, Нью-Йорк, Роттердам, показывает их социально-экономическую эффективность;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Южное ядро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 - часть территории Московского, Пушкинского и Красносельского районов Санкт-Петербурга, прилегающая к таким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точкам роста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, как аэропорт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Пулково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 </w:t>
      </w:r>
      <w:r w:rsidRPr="00790740">
        <w:rPr>
          <w:rFonts w:ascii="Times New Roman" w:hAnsi="Times New Roman" w:cs="Times New Roman"/>
          <w:sz w:val="24"/>
          <w:szCs w:val="24"/>
        </w:rPr>
        <w:lastRenderedPageBreak/>
        <w:t xml:space="preserve">и конгрессно-выставочный центр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ЭкспоФорум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. Фактором активного развития для данной территории как нового центра общественно-деловой активности общегородского уровня с созданием высокотехнологичных предприятий, офисов международных компаний, объектов науки, культуры, спорта и рекреации может стать формирование особой экономической зоны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 xml:space="preserve">Аэрополис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Пулково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, а также улучшение транспортной доступности аэропорта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Пулково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 и прилегающих территорий за счет строительства линии железнодорожного сообщения и сети линий легкорельсового транспорта. Для территории, прилегающей к конгрессно-выставочному центру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ЭкспоФорум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>, приоритетным направлением развития является использование потенциала обширных незастроенных территорий для создания объектов спорта и рекреации, центров туристического притяжения общегородского и международного значения;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Кронштадтский район Санкт-Петербурга отличается уникальным местоположением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границах о. Котлин и бывших фортификационных сооружений в акватории Финского залива. Вследствие улучшения транспортной доступности после открытия движения на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всем протяжении кольцевой автомобильной дороги вокруг Санкт-Петербурга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вовлечения в хозяйственный оборот недвижимого имущества Министерства обороны Российской Федерации в г. Кронштадте появился потенциал для реализации крупных инвестиционных проектов в области транспорта (логистическая инфраструктура, морской терминал, центр яхтенного туризма, аэропорт) и комплексного освоения территории. Уникальная городская среда, объекты культурного наследия и планы по созданию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 xml:space="preserve">Кронштадте морской составляющей филиала Военно-патриотического парка культуры и отдыха Вооруженных Сил Российской Федерации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Патриот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 являются основой для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превращения г. Кронштадта в центр туристического притяжения национального значения наравне с г. Петергофом, г. Ломоносовом, пос. Стрельна, г. Гатчиной, г.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Пушкином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Павловском.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Планирование размещения на территории Санкт-Петербурга производительных сил осуществляется, главным образом, в рамках создания и функционирования производственных и производственно-логистических зон, а также отраслевых кластеров.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Санкт-Петербурге сформирована сеть относительно компактных производственных зон, обеспеченных инженерной и транспортной инфраструктурой.</w:t>
      </w:r>
    </w:p>
    <w:p w:rsidR="002442B7" w:rsidRPr="000573ED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3ED">
        <w:rPr>
          <w:rFonts w:ascii="Times New Roman" w:hAnsi="Times New Roman" w:cs="Times New Roman"/>
          <w:sz w:val="24"/>
          <w:szCs w:val="24"/>
        </w:rPr>
        <w:t>Фактическая обеспеченность местами в дошкольных образовательных организациях на 01.01.2016 составляет 43,41 места на 1000 человек.</w:t>
      </w:r>
    </w:p>
    <w:p w:rsidR="002442B7" w:rsidRPr="000573ED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3ED">
        <w:rPr>
          <w:rFonts w:ascii="Times New Roman" w:hAnsi="Times New Roman" w:cs="Times New Roman"/>
          <w:sz w:val="24"/>
          <w:szCs w:val="24"/>
        </w:rPr>
        <w:t xml:space="preserve">Расчетный показатель обеспеченности населения Санкт-Петербурга дошкольными образовательными организациями до </w:t>
      </w:r>
      <w:r w:rsidRPr="002331D8">
        <w:rPr>
          <w:rFonts w:ascii="Times New Roman" w:hAnsi="Times New Roman" w:cs="Times New Roman"/>
          <w:sz w:val="24"/>
          <w:szCs w:val="24"/>
        </w:rPr>
        <w:t>2025</w:t>
      </w:r>
      <w:r w:rsidRPr="000573ED">
        <w:rPr>
          <w:rFonts w:ascii="Times New Roman" w:hAnsi="Times New Roman" w:cs="Times New Roman"/>
          <w:sz w:val="24"/>
          <w:szCs w:val="24"/>
        </w:rPr>
        <w:t xml:space="preserve"> года составляет 61 место </w:t>
      </w:r>
      <w:r>
        <w:rPr>
          <w:rFonts w:ascii="Times New Roman" w:hAnsi="Times New Roman" w:cs="Times New Roman"/>
          <w:sz w:val="24"/>
          <w:szCs w:val="24"/>
        </w:rPr>
        <w:t xml:space="preserve">на 1000 человек </w:t>
      </w:r>
      <w:r w:rsidRPr="000573E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573ED">
        <w:rPr>
          <w:rFonts w:ascii="Times New Roman" w:hAnsi="Times New Roman" w:cs="Times New Roman"/>
          <w:sz w:val="24"/>
          <w:szCs w:val="24"/>
        </w:rPr>
        <w:t>радиусом обслуживания 300 метров и 500 метров для указанных объектов в зоне индивидуального жилищного строительства.</w:t>
      </w:r>
    </w:p>
    <w:p w:rsidR="002442B7" w:rsidRPr="000573ED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3ED">
        <w:rPr>
          <w:rFonts w:ascii="Times New Roman" w:hAnsi="Times New Roman" w:cs="Times New Roman"/>
          <w:sz w:val="24"/>
          <w:szCs w:val="24"/>
        </w:rPr>
        <w:t>Фактическая обеспеченность объектами общего образования на 01.01.2016 составляет 82,69 места на 1000 человек.</w:t>
      </w:r>
    </w:p>
    <w:p w:rsidR="002442B7" w:rsidRPr="000573ED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3ED">
        <w:rPr>
          <w:rFonts w:ascii="Times New Roman" w:hAnsi="Times New Roman" w:cs="Times New Roman"/>
          <w:sz w:val="24"/>
          <w:szCs w:val="24"/>
        </w:rPr>
        <w:t>Расчетный показатель обеспеченности общеобразовательными организациями до </w:t>
      </w:r>
      <w:r w:rsidRPr="002331D8">
        <w:rPr>
          <w:rFonts w:ascii="Times New Roman" w:hAnsi="Times New Roman" w:cs="Times New Roman"/>
          <w:sz w:val="24"/>
          <w:szCs w:val="24"/>
        </w:rPr>
        <w:t>2025</w:t>
      </w:r>
      <w:r w:rsidRPr="000573ED">
        <w:rPr>
          <w:rFonts w:ascii="Times New Roman" w:hAnsi="Times New Roman" w:cs="Times New Roman"/>
          <w:sz w:val="24"/>
          <w:szCs w:val="24"/>
        </w:rPr>
        <w:t xml:space="preserve"> года составляет 120 мест на 1000 человек с радиусом обслуживания 500 метров.</w:t>
      </w:r>
    </w:p>
    <w:p w:rsidR="002442B7" w:rsidRPr="000573ED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3ED">
        <w:rPr>
          <w:rFonts w:ascii="Times New Roman" w:hAnsi="Times New Roman" w:cs="Times New Roman"/>
          <w:sz w:val="24"/>
          <w:szCs w:val="24"/>
        </w:rPr>
        <w:t>В области здравоохранения в Санкт-Петербурге по состоянию на 01.09.2015 функционирует 221 амбулаторно-поликлиническое учреждение (далее - АПУ) фактической мощностью АПУ 136752 посещения в смену.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3ED">
        <w:rPr>
          <w:rFonts w:ascii="Times New Roman" w:hAnsi="Times New Roman" w:cs="Times New Roman"/>
          <w:sz w:val="24"/>
          <w:szCs w:val="24"/>
        </w:rPr>
        <w:t xml:space="preserve">Расчетный показатель обеспеченности населения Санкт-Петербурга АПУ к </w:t>
      </w:r>
      <w:r w:rsidRPr="002331D8">
        <w:rPr>
          <w:rFonts w:ascii="Times New Roman" w:hAnsi="Times New Roman" w:cs="Times New Roman"/>
          <w:sz w:val="24"/>
          <w:szCs w:val="24"/>
        </w:rPr>
        <w:t>2025</w:t>
      </w:r>
      <w:r w:rsidRPr="000573ED">
        <w:rPr>
          <w:rFonts w:ascii="Times New Roman" w:hAnsi="Times New Roman" w:cs="Times New Roman"/>
          <w:sz w:val="24"/>
          <w:szCs w:val="24"/>
        </w:rPr>
        <w:t xml:space="preserve"> году составляет на 1000 человек 13,48 тыс. посещений в год (или 26,33 посещения в смену). Территориальная доступность АПУ составляет 1000 метров.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В 2016 году в рамках государственной программы выполнены следующие мероприятия.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В рамках разработки концепции совместного градостроительного развития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 xml:space="preserve">Петербурга и Ленинградской области осуществлена подготовка вариантов пространственного развития Санкт-Петербурга как основы для разработки Генерального </w:t>
      </w:r>
      <w:r w:rsidRPr="00790740">
        <w:rPr>
          <w:rFonts w:ascii="Times New Roman" w:hAnsi="Times New Roman" w:cs="Times New Roman"/>
          <w:sz w:val="24"/>
          <w:szCs w:val="24"/>
        </w:rPr>
        <w:lastRenderedPageBreak/>
        <w:t xml:space="preserve">плана Санкт-Петербурга на долгосрочный период. Также завершена разработка </w:t>
      </w:r>
      <w:hyperlink r:id="rId15" w:history="1">
        <w:r w:rsidRPr="00E164FD">
          <w:rPr>
            <w:rFonts w:ascii="Times New Roman" w:hAnsi="Times New Roman" w:cs="Times New Roman"/>
            <w:sz w:val="24"/>
            <w:szCs w:val="24"/>
          </w:rPr>
          <w:t>Правил</w:t>
        </w:r>
      </w:hyperlink>
      <w:r w:rsidRPr="00790740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Санкт-Петербурга, которые утверждены постановлением Правительства Санкт-Петербурга от 21.06.2016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0740">
        <w:rPr>
          <w:rFonts w:ascii="Times New Roman" w:hAnsi="Times New Roman" w:cs="Times New Roman"/>
          <w:sz w:val="24"/>
          <w:szCs w:val="24"/>
        </w:rPr>
        <w:t xml:space="preserve"> 524.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Подготовлены 1803 градостроительных плана земельных участков, 49120 сведений, материалов и копий документов информационной системы обеспечения градостроительной деятельности по обращениям заявителей.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В целях создания условий для сбалансированного социально-экономического развития территорий Санкт-Петербурга проведен кадастровый учет 122 земельных участков, сформировано 5 земельных участков, в отношении 3688 объектов выполнены топогеодезические и кадастровые работы.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В целях обеспечения Санкт-Петербурга объектами социальной инфраструктуры приобретено в собственность Санкт-Петербурга 49 объектов недвижимости: 33 помещения общей площадью 9,7 тыс. кв. м, 11 зданий общей площадью 90,8 тыс. кв. м и 5 земельных участков общей площадью 88,2 тыс. кв. м.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5843">
        <w:rPr>
          <w:rFonts w:ascii="Times New Roman" w:hAnsi="Times New Roman" w:cs="Times New Roman"/>
          <w:sz w:val="24"/>
          <w:szCs w:val="24"/>
        </w:rPr>
        <w:t>Выполнены 44 государственные историко-культурные экспертизы в отношении выявленных объектов культурного наследия, расположенных на территориях «Конюшенная», «Северная Коломна - Новая Голландия» и «Лиговская».</w:t>
      </w:r>
    </w:p>
    <w:p w:rsidR="002442B7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Обеспечено проведение мероприятий по техническому обследованию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историко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>культурной экспертизе объектов недвижимого имущества Министерства обороны Российской Федерации, переданных в собственность Санкт-Петербурга.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6261">
        <w:rPr>
          <w:rFonts w:ascii="Times New Roman" w:hAnsi="Times New Roman" w:cs="Times New Roman"/>
          <w:sz w:val="24"/>
          <w:szCs w:val="24"/>
        </w:rPr>
        <w:t>В 2017 году в рамках государственной программы выполнены следующие мероприятия.</w:t>
      </w:r>
    </w:p>
    <w:p w:rsidR="002442B7" w:rsidRPr="007E5AB6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AB6">
        <w:rPr>
          <w:rFonts w:ascii="Times New Roman" w:hAnsi="Times New Roman" w:cs="Times New Roman"/>
          <w:sz w:val="24"/>
          <w:szCs w:val="24"/>
        </w:rPr>
        <w:t>Постановлением Правительства Санкт-Петербурга от 04.07.2017 № 550 «О внесении изменений в постановление Правительства Санкт-Петербурга от 21.06.2016 № 524» внесены изменения в Правила землепользования и застройки Санкт-Петербурга, утвержденные постановлением Правительства Санкт-Петербурга от 21.06.2016 № 524, в соответствии с которыми в них включены градостроительные регламенты в границах зон охраны объектов культурного наследия.</w:t>
      </w:r>
    </w:p>
    <w:p w:rsidR="002442B7" w:rsidRPr="00C56D55" w:rsidRDefault="002442B7" w:rsidP="002442B7">
      <w:pPr>
        <w:autoSpaceDE w:val="0"/>
        <w:autoSpaceDN w:val="0"/>
        <w:adjustRightInd w:val="0"/>
        <w:ind w:firstLine="540"/>
        <w:jc w:val="both"/>
      </w:pPr>
      <w:r w:rsidRPr="00C56D55">
        <w:t xml:space="preserve">Законом Санкт-Петербурга от </w:t>
      </w:r>
      <w:r>
        <w:t>28</w:t>
      </w:r>
      <w:r w:rsidRPr="00C56D55">
        <w:t>.0</w:t>
      </w:r>
      <w:r>
        <w:t>6</w:t>
      </w:r>
      <w:r w:rsidRPr="00C56D55">
        <w:t xml:space="preserve">.2017 № 442-85 </w:t>
      </w:r>
      <w:r>
        <w:rPr>
          <w:rFonts w:eastAsiaTheme="minorHAnsi"/>
          <w:lang w:eastAsia="en-US"/>
        </w:rPr>
        <w:t xml:space="preserve">«О внесении изменений в Закон Санкт-Петербурга «О Генеральном плане Санкт-Петербурга» </w:t>
      </w:r>
      <w:r w:rsidRPr="00C56D55">
        <w:t>внесены изменения в</w:t>
      </w:r>
      <w:r>
        <w:t> </w:t>
      </w:r>
      <w:r w:rsidRPr="00C56D55">
        <w:t>Генеральный план Санкт-Петербурга в части, касающ</w:t>
      </w:r>
      <w:r>
        <w:t>е</w:t>
      </w:r>
      <w:r w:rsidRPr="00C56D55">
        <w:t>йся обеспечения организации пассажирского железнодорожного сообщения по маршруту станция Санкт-Петербург (Витебский вокзал) – Аэропорт «Пулково» и отображения иных объектов транспортной инфраструктуры.</w:t>
      </w:r>
    </w:p>
    <w:p w:rsidR="002442B7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1054">
        <w:rPr>
          <w:rFonts w:ascii="Times New Roman" w:hAnsi="Times New Roman" w:cs="Times New Roman"/>
          <w:sz w:val="24"/>
          <w:szCs w:val="24"/>
        </w:rPr>
        <w:t>Разработан</w:t>
      </w:r>
      <w:r>
        <w:rPr>
          <w:rFonts w:ascii="Times New Roman" w:hAnsi="Times New Roman" w:cs="Times New Roman"/>
          <w:sz w:val="24"/>
          <w:szCs w:val="24"/>
        </w:rPr>
        <w:t xml:space="preserve">ы 4 </w:t>
      </w:r>
      <w:r w:rsidRPr="00D77000">
        <w:rPr>
          <w:rFonts w:ascii="Times New Roman" w:hAnsi="Times New Roman" w:cs="Times New Roman"/>
          <w:sz w:val="24"/>
          <w:szCs w:val="24"/>
        </w:rPr>
        <w:t>региональных методических документа по строительству в Санкт</w:t>
      </w:r>
      <w:r w:rsidRPr="00D77000">
        <w:rPr>
          <w:rFonts w:ascii="Times New Roman" w:hAnsi="Times New Roman" w:cs="Times New Roman"/>
          <w:sz w:val="24"/>
          <w:szCs w:val="24"/>
        </w:rPr>
        <w:noBreakHyphen/>
        <w:t>Петербурге.</w:t>
      </w:r>
    </w:p>
    <w:p w:rsidR="002442B7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508E">
        <w:rPr>
          <w:rFonts w:ascii="Times New Roman" w:hAnsi="Times New Roman" w:cs="Times New Roman"/>
          <w:sz w:val="24"/>
          <w:szCs w:val="24"/>
        </w:rPr>
        <w:t xml:space="preserve">В целях обеспечения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96508E">
        <w:rPr>
          <w:rFonts w:ascii="Times New Roman" w:hAnsi="Times New Roman" w:cs="Times New Roman"/>
          <w:sz w:val="24"/>
          <w:szCs w:val="24"/>
        </w:rPr>
        <w:t xml:space="preserve"> объектами</w:t>
      </w:r>
      <w:r>
        <w:rPr>
          <w:rFonts w:ascii="Times New Roman" w:hAnsi="Times New Roman" w:cs="Times New Roman"/>
          <w:sz w:val="24"/>
          <w:szCs w:val="24"/>
        </w:rPr>
        <w:t xml:space="preserve"> социальной инфраструктуры</w:t>
      </w:r>
      <w:r w:rsidRPr="0096508E">
        <w:rPr>
          <w:rFonts w:ascii="Times New Roman" w:hAnsi="Times New Roman" w:cs="Times New Roman"/>
          <w:sz w:val="24"/>
          <w:szCs w:val="24"/>
        </w:rPr>
        <w:t xml:space="preserve"> приобретено 53 объекта недвижимости.</w:t>
      </w:r>
    </w:p>
    <w:p w:rsidR="002442B7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Pr="00670848">
        <w:rPr>
          <w:rFonts w:ascii="Times New Roman" w:hAnsi="Times New Roman" w:cs="Times New Roman"/>
          <w:sz w:val="24"/>
          <w:szCs w:val="24"/>
        </w:rPr>
        <w:t xml:space="preserve"> обеспечения </w:t>
      </w:r>
      <w:r>
        <w:rPr>
          <w:rFonts w:ascii="Times New Roman" w:hAnsi="Times New Roman" w:cs="Times New Roman"/>
          <w:sz w:val="24"/>
          <w:szCs w:val="24"/>
        </w:rPr>
        <w:t>территории Санкт-Петербурга</w:t>
      </w:r>
      <w:r w:rsidRPr="00670848">
        <w:rPr>
          <w:rFonts w:ascii="Times New Roman" w:hAnsi="Times New Roman" w:cs="Times New Roman"/>
          <w:sz w:val="24"/>
          <w:szCs w:val="24"/>
        </w:rPr>
        <w:t xml:space="preserve"> градостроительной документацией</w:t>
      </w:r>
      <w:r w:rsidRPr="002932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932B2">
        <w:rPr>
          <w:rFonts w:ascii="Times New Roman" w:hAnsi="Times New Roman" w:cs="Times New Roman"/>
          <w:sz w:val="24"/>
          <w:szCs w:val="24"/>
        </w:rPr>
        <w:t>ровед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932B2">
        <w:rPr>
          <w:rFonts w:ascii="Times New Roman" w:hAnsi="Times New Roman" w:cs="Times New Roman"/>
          <w:sz w:val="24"/>
          <w:szCs w:val="24"/>
        </w:rPr>
        <w:t>н кадастровый уч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932B2">
        <w:rPr>
          <w:rFonts w:ascii="Times New Roman" w:hAnsi="Times New Roman" w:cs="Times New Roman"/>
          <w:sz w:val="24"/>
          <w:szCs w:val="24"/>
        </w:rPr>
        <w:t>т 1 411 земельных участков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70848">
        <w:rPr>
          <w:rFonts w:ascii="Times New Roman" w:hAnsi="Times New Roman" w:cs="Times New Roman"/>
          <w:sz w:val="24"/>
          <w:szCs w:val="24"/>
        </w:rPr>
        <w:t xml:space="preserve">в отношении 1 453 объектов </w:t>
      </w:r>
      <w:r>
        <w:rPr>
          <w:rFonts w:ascii="Times New Roman" w:hAnsi="Times New Roman" w:cs="Times New Roman"/>
          <w:sz w:val="24"/>
          <w:szCs w:val="24"/>
        </w:rPr>
        <w:t xml:space="preserve">недвижимости </w:t>
      </w:r>
      <w:r w:rsidRPr="00670848">
        <w:rPr>
          <w:rFonts w:ascii="Times New Roman" w:hAnsi="Times New Roman" w:cs="Times New Roman"/>
          <w:sz w:val="24"/>
          <w:szCs w:val="24"/>
        </w:rPr>
        <w:t>выполнены топогеодезические и кадастровые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42B7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690E1E">
        <w:rPr>
          <w:rFonts w:ascii="Times New Roman" w:hAnsi="Times New Roman" w:cs="Times New Roman"/>
          <w:sz w:val="24"/>
          <w:szCs w:val="24"/>
        </w:rPr>
        <w:t>авершены работы по разработке проекта планировки и проекта межевани</w:t>
      </w:r>
      <w:r>
        <w:rPr>
          <w:rFonts w:ascii="Times New Roman" w:hAnsi="Times New Roman" w:cs="Times New Roman"/>
          <w:sz w:val="24"/>
          <w:szCs w:val="24"/>
        </w:rPr>
        <w:t xml:space="preserve">я территории </w:t>
      </w:r>
      <w:r w:rsidRPr="00D77000">
        <w:rPr>
          <w:rFonts w:ascii="Times New Roman" w:hAnsi="Times New Roman" w:cs="Times New Roman"/>
          <w:sz w:val="24"/>
          <w:szCs w:val="24"/>
        </w:rPr>
        <w:t>производственной зоны «Каменка».</w:t>
      </w:r>
    </w:p>
    <w:p w:rsidR="002442B7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Подготовлены </w:t>
      </w:r>
      <w:r w:rsidRPr="005A18C1">
        <w:rPr>
          <w:rFonts w:ascii="Times New Roman" w:hAnsi="Times New Roman" w:cs="Times New Roman"/>
          <w:sz w:val="24"/>
          <w:szCs w:val="24"/>
        </w:rPr>
        <w:t>2432 градостроительных плана земельн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5A18C1">
        <w:rPr>
          <w:rFonts w:ascii="Times New Roman" w:hAnsi="Times New Roman" w:cs="Times New Roman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sz w:val="24"/>
          <w:szCs w:val="24"/>
        </w:rPr>
        <w:t xml:space="preserve">ов, </w:t>
      </w:r>
      <w:r w:rsidRPr="005A18C1">
        <w:rPr>
          <w:rFonts w:ascii="Times New Roman" w:hAnsi="Times New Roman" w:cs="Times New Roman"/>
          <w:sz w:val="24"/>
          <w:szCs w:val="24"/>
        </w:rPr>
        <w:t>64 368 сведений, материалов и копий документов информационной системы обеспечени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A18C1">
        <w:rPr>
          <w:rFonts w:ascii="Times New Roman" w:hAnsi="Times New Roman" w:cs="Times New Roman"/>
          <w:sz w:val="24"/>
          <w:szCs w:val="24"/>
        </w:rPr>
        <w:t xml:space="preserve"> градостроительной деятельности по обращениям заявителей.</w:t>
      </w:r>
    </w:p>
    <w:p w:rsidR="002442B7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B54">
        <w:rPr>
          <w:rFonts w:ascii="Times New Roman" w:hAnsi="Times New Roman" w:cs="Times New Roman"/>
          <w:sz w:val="24"/>
          <w:szCs w:val="24"/>
        </w:rPr>
        <w:t>Проведены работы по техническо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BF7B54">
        <w:rPr>
          <w:rFonts w:ascii="Times New Roman" w:hAnsi="Times New Roman" w:cs="Times New Roman"/>
          <w:sz w:val="24"/>
          <w:szCs w:val="24"/>
        </w:rPr>
        <w:t xml:space="preserve"> укреплен</w:t>
      </w:r>
      <w:r>
        <w:rPr>
          <w:rFonts w:ascii="Times New Roman" w:hAnsi="Times New Roman" w:cs="Times New Roman"/>
          <w:sz w:val="24"/>
          <w:szCs w:val="24"/>
        </w:rPr>
        <w:t>ию</w:t>
      </w:r>
      <w:r w:rsidRPr="00BF7B54">
        <w:rPr>
          <w:rFonts w:ascii="Times New Roman" w:hAnsi="Times New Roman" w:cs="Times New Roman"/>
          <w:sz w:val="24"/>
          <w:szCs w:val="24"/>
        </w:rPr>
        <w:t xml:space="preserve"> зданий (консервации) с очисткой территории и зданий от строительного и бытового мусора, установке ограждени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F7B54">
        <w:rPr>
          <w:rFonts w:ascii="Times New Roman" w:hAnsi="Times New Roman" w:cs="Times New Roman"/>
          <w:sz w:val="24"/>
          <w:szCs w:val="24"/>
        </w:rPr>
        <w:t xml:space="preserve"> объект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F7B54">
        <w:rPr>
          <w:rFonts w:ascii="Times New Roman" w:hAnsi="Times New Roman" w:cs="Times New Roman"/>
          <w:sz w:val="24"/>
          <w:szCs w:val="24"/>
        </w:rPr>
        <w:t xml:space="preserve"> недвижимого имущества Министерства обороны Российской Федерации, переданных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F7B54">
        <w:rPr>
          <w:rFonts w:ascii="Times New Roman" w:hAnsi="Times New Roman" w:cs="Times New Roman"/>
          <w:sz w:val="24"/>
          <w:szCs w:val="24"/>
        </w:rPr>
        <w:t>собственность Санкт-Петербурга (г.Кронштадт).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6094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AF131C">
        <w:rPr>
          <w:rFonts w:ascii="Times New Roman" w:hAnsi="Times New Roman" w:cs="Times New Roman"/>
          <w:sz w:val="24"/>
          <w:szCs w:val="24"/>
        </w:rPr>
        <w:t>родолжены работы по обустройству рекреационных зон в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государственном природном</w:t>
      </w:r>
      <w:r w:rsidRPr="00AF131C">
        <w:rPr>
          <w:rFonts w:ascii="Times New Roman" w:hAnsi="Times New Roman" w:cs="Times New Roman"/>
          <w:sz w:val="24"/>
          <w:szCs w:val="24"/>
        </w:rPr>
        <w:t xml:space="preserve"> заказнике </w:t>
      </w:r>
      <w:r>
        <w:rPr>
          <w:rFonts w:ascii="Times New Roman" w:hAnsi="Times New Roman" w:cs="Times New Roman"/>
          <w:sz w:val="24"/>
          <w:szCs w:val="24"/>
        </w:rPr>
        <w:t xml:space="preserve">регионального значения </w:t>
      </w:r>
      <w:r w:rsidRPr="00AF131C">
        <w:rPr>
          <w:rFonts w:ascii="Times New Roman" w:hAnsi="Times New Roman" w:cs="Times New Roman"/>
          <w:sz w:val="24"/>
          <w:szCs w:val="24"/>
        </w:rPr>
        <w:t>«Западный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F131C">
        <w:rPr>
          <w:rFonts w:ascii="Times New Roman" w:hAnsi="Times New Roman" w:cs="Times New Roman"/>
          <w:sz w:val="24"/>
          <w:szCs w:val="24"/>
        </w:rPr>
        <w:t>Котлин».</w:t>
      </w:r>
    </w:p>
    <w:p w:rsidR="002442B7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E87CB3" w:rsidRDefault="002442B7" w:rsidP="002442B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87CB3">
        <w:rPr>
          <w:rFonts w:ascii="Times New Roman" w:hAnsi="Times New Roman" w:cs="Times New Roman"/>
          <w:b/>
          <w:sz w:val="24"/>
          <w:szCs w:val="24"/>
        </w:rPr>
        <w:t>2.2. Основные проблемы обеспечения устойчивого</w:t>
      </w:r>
    </w:p>
    <w:p w:rsidR="002442B7" w:rsidRPr="00E87CB3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CB3">
        <w:rPr>
          <w:rFonts w:ascii="Times New Roman" w:hAnsi="Times New Roman" w:cs="Times New Roman"/>
          <w:b/>
          <w:sz w:val="24"/>
          <w:szCs w:val="24"/>
        </w:rPr>
        <w:t>и сбалансированного социально-экономического развития</w:t>
      </w:r>
    </w:p>
    <w:p w:rsidR="002442B7" w:rsidRPr="00E87CB3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CB3">
        <w:rPr>
          <w:rFonts w:ascii="Times New Roman" w:hAnsi="Times New Roman" w:cs="Times New Roman"/>
          <w:b/>
          <w:sz w:val="24"/>
          <w:szCs w:val="24"/>
        </w:rPr>
        <w:t>территорий Санкт-Петербурга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Несбалансированность территорий Санкт-Петербурга по соотношению количества населения (85% - в периферийных районах Санкт-Петербурга) и мест приложения труда (40% - в центральных районах Санкт-Петербурга) приводит к интенсивной маятниковой миграции, перегрузке транспортной системы, увеличению затрат на перемещение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территории Санкт-Петербурга, прямым и косвенным экономическим потерям и,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конечном итоге, к снижению качества жизни населения Санкт-Петербурга.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165D">
        <w:rPr>
          <w:rFonts w:ascii="Times New Roman" w:hAnsi="Times New Roman" w:cs="Times New Roman"/>
          <w:sz w:val="24"/>
          <w:szCs w:val="24"/>
        </w:rPr>
        <w:t xml:space="preserve">Одной из серьезных проблем Санкт-Петербурга является низкая транспортная связность и доступность его различных частей, что приводит к транспортной перегрузке практически по всей территории Санкт-Петербурга и увеличению количества времени, затраченного горожанами на перемещение по Санкт-Петербургу. Средняя плотность улично-дорожной сети в Санкт-Петербурге составляет 2,3 км на 1 кв. км, в центральных районах Санкт-Петербурга - примерно 10 км на 1 кв. км. Минимальный расчетный показатель средней плотности улично-дорожной сети, применяемый при подготовке Генерального плана Санкт-Петербурга, составляет 2,5 км на 1 кв. км. 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Активное формирование районов массовой жилой застройки в периферийных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пригородных районах Санкт-Петербурга без создания необходимого количества мест приложения труда усугубляет дисбаланс территориального развития Санкт-Петербурга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усиливает его моноцентрический характер. Кроме того, экстенсивное развитие застройки Санкт-Петербурга ведет к значительному увеличению затрат на создание необходимой коммунальной и транспортной инфраструктуры. Строительство жилья темпами, опережающими ввод объектов капитального строительства государственной собственности Санкт-Петербурга (объектов капитального строительства, которые будут отнесены к объектам капитального строительства государственной собственности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 xml:space="preserve">Петербурга), которые относятся (будут отнесены) к отраслям: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Жилищное хозяйство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Обеспечение пожарной безопасности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Общее образование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Дошкольное образование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Культура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Здравоохранение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Физическая культура и спорт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Социальная политика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Молодежная политика и оздоровление детей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Охрана окружающей среды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Другие общегосударственные вопросы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Связь и информатика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Другие вопросы в области национальной экономики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 (далее - объекты социальной инфраструктуры), приводит к дефициту объектов образования и здравоохранения и ведет 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снижению качества жизни населения.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Основными проблемами социально-экономического развития исторического центра Санкт-Петербурга являются изношенность инженерных сетей и жилого фонда, возрастающая ветхость зданий и сооружений, представляющих историческую ценность, перегрузка транспортной инфраструктуры из-за концентрации маятниковых миграций населения, недостаточный уровень комфорта и безопасности городской среды, в том числе на основных туристических маршрутах. В пределах исторического центра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>Петербурга можно выделить несколько крупных неэффективно используемых территорий, обладающих большим потенциалом повышения качества городской среды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 xml:space="preserve">создания новых центров туристического притяжения: комплекс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Апраксин двор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, Синопская наб., территория, прилегающая к Александро-Невской лавре, западная часть Адмиралтейского района Санкт-Петербурга, включая Ново-Адмиралтейский, Матисов </w:t>
      </w:r>
      <w:r w:rsidRPr="00790740">
        <w:rPr>
          <w:rFonts w:ascii="Times New Roman" w:hAnsi="Times New Roman" w:cs="Times New Roman"/>
          <w:sz w:val="24"/>
          <w:szCs w:val="24"/>
        </w:rPr>
        <w:lastRenderedPageBreak/>
        <w:t>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Галерный острова, юго-западная часть Васильевского острова. Градостроительная деятельность на территории исторического центра Санкт-Петербурга ограничена законодательством и требованиями ЮНЕСКО по сохранению объектов культурного наследия.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 xml:space="preserve">Препятствиями для градостроительной деятельности в целях обеспечения устойчивого развития территорий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Серого пояса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 являются низкая транспортная связность территорий по причине недостаточной плотности улично-дорожной сети и наличия барьеров в виде территорий железнодорожного транспорта, а также необходимость рекультивации земель и изменения границ санитарно-защитных зон.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Острыми проблемами социально-экономического развития территорий нового жилищного строительства, прилегающих к кольцевой автомобильной дороге вокруг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>Петербурга, являются значительное отставание темпов строительства объектов транспортной и социальной инфраструктуры от темпов строительства жилья, крайне высокая плотность населения и недостаток мест приложения труда.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165D">
        <w:rPr>
          <w:rFonts w:ascii="Times New Roman" w:hAnsi="Times New Roman" w:cs="Times New Roman"/>
          <w:sz w:val="24"/>
          <w:szCs w:val="24"/>
        </w:rPr>
        <w:t>Несмотря на то, что средний уровень обеспеченности местами в дошкольных организациях по Санкт-Петербургу для детей в возрасте от 3 до 7 лет составил 100%, в 9 из 18 районов Санкт-Петербурга уровень обеспеченности дошкольными организациями ниже среднего по Санкт-Петербургу.</w:t>
      </w:r>
      <w:r w:rsidRPr="006C7AA0">
        <w:rPr>
          <w:rFonts w:ascii="Times New Roman" w:hAnsi="Times New Roman" w:cs="Times New Roman"/>
          <w:sz w:val="24"/>
          <w:szCs w:val="24"/>
        </w:rPr>
        <w:t xml:space="preserve"> Такими районами Санкт-Петербурга являются: Выборгский, Красносельский, Московский, Приморский и Пушкинский. При этом внутри районов Санкт-Петербурга наблюдается серьезная неоднородность по обеспеченности дошкольными организациями. Благополучная ситуация с обеспеченностью местами в дошкольных организациях складывается в центральных районах Санкт-Петербурга, в которых дефицит в объектах образования отсутствует.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Значительная часть организаций отдыха и развлечений (театры, музеи, концертные залы) сосредоточена в историческом центре Санкт-Петербурга. Периферийные районы Санкт-Петербурга недостаточно обеспечены культурно-досуговыми организациями, организациями дошкольного образования и дополнительного образования детей, театрами и концертными залами.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Наблюдается дифференциация уровня благополучия окружающей среды в разных районах Санкт-Петербурга. Если в Калининском и Выборгском районах Санкт-Петербурга располагается большое количество парков, скверов, зеленых насаждений, то экологическая обстановка в центральных районах Санкт-Петербурга неудовлетворительна из-за большого количества промышленных предприятий и интенсивного движения транспорта. Обеспеченность населения территориями зеленых насаждений общего пользования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периферийных районах Санкт-Петербурга в 1,8 раза превышает показатели районов исторического центра Санкт-Петербурга. Основные очаги загрязнения атмосферного воздуха наблюдаются на территориях Адмиралтейского, Центрального, Фрунзенского, Невского, Московского и Кировского районов Санкт-Петербурга.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Серьезный потенциал повышения качества городской среды скрыт в развитии парков, скверов, улиц, набережных и площадей, обладающих не только высоким уровнем благоустройства, комфорта и безопасности, но и предлагающих жителям и гостям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>Петербурга широкий спектр услуг в области досуга, спорта и культуры.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E87CB3" w:rsidRDefault="002442B7" w:rsidP="002442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87CB3">
        <w:rPr>
          <w:rFonts w:ascii="Times New Roman" w:hAnsi="Times New Roman" w:cs="Times New Roman"/>
          <w:b/>
          <w:sz w:val="24"/>
          <w:szCs w:val="24"/>
        </w:rPr>
        <w:t>3. Приоритеты и цели государственной политики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2018-2023 годы </w:t>
      </w:r>
      <w:r w:rsidRPr="00E87CB3">
        <w:rPr>
          <w:rFonts w:ascii="Times New Roman" w:hAnsi="Times New Roman" w:cs="Times New Roman"/>
          <w:b/>
          <w:sz w:val="24"/>
          <w:szCs w:val="24"/>
        </w:rPr>
        <w:t>в сфере социально-экономического развития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7CB3">
        <w:rPr>
          <w:rFonts w:ascii="Times New Roman" w:hAnsi="Times New Roman" w:cs="Times New Roman"/>
          <w:b/>
          <w:sz w:val="24"/>
          <w:szCs w:val="24"/>
        </w:rPr>
        <w:t>территорий Санкт-Петербурга, прогноз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7CB3">
        <w:rPr>
          <w:rFonts w:ascii="Times New Roman" w:hAnsi="Times New Roman" w:cs="Times New Roman"/>
          <w:b/>
          <w:sz w:val="24"/>
          <w:szCs w:val="24"/>
        </w:rPr>
        <w:t>социально-экономического развития территорий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7CB3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При сохранении существующей модели управления социально-экономическим развитием территорий Са</w:t>
      </w:r>
      <w:r>
        <w:rPr>
          <w:rFonts w:ascii="Times New Roman" w:hAnsi="Times New Roman" w:cs="Times New Roman"/>
          <w:sz w:val="24"/>
          <w:szCs w:val="24"/>
        </w:rPr>
        <w:t>нкт-Петербурга на период до 2023</w:t>
      </w:r>
      <w:r w:rsidRPr="00790740">
        <w:rPr>
          <w:rFonts w:ascii="Times New Roman" w:hAnsi="Times New Roman" w:cs="Times New Roman"/>
          <w:sz w:val="24"/>
          <w:szCs w:val="24"/>
        </w:rPr>
        <w:t xml:space="preserve"> года можно прогнозировать сохранение существующих тенденций пространственного развития Санкт-Петербурга: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увеличение площади территории, занятой много- и среднеэтажной жилой застройкой;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lastRenderedPageBreak/>
        <w:t>увеличение нагрузки на транспортную систему и среднего времени ежедневных поездок населения за счет появления новых жилых районов в периферийных районах Санкт-Петербурга и сохранения территориальной структуры мест размещения труда;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отставание развития коммунальной, транспортной и социальной инфраструктуры от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темпов массового жилищного строительства;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постепенное замещение промышленных предприятий много- и среднеэтажной жилой застройкой.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Комплексное развитие территорий должно основываться на приоритете смешанного землепользования, равномерном распределении жилья и мест приложения труда. Комплексное развитие может происходить как по модели нового строительства инфраструктуры и объектов недвижимости на незастроенных территориях (возможно как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 xml:space="preserve">периферийных районах Санкт-Петербурга и при создании искусственных земельных участков, так и по модели реконструкции со сменой видов использования объектов капитального строительства). В историческом центре Санкт-Петербурга необходимо осуществлять градостроительную деятельность с безусловным сохранением объектов культурного наследия, перераспределением видов использования объектов недвижимости, комплексным благоустройством территорий общего пользования. Примерами территорий приоритетного развития в историческом центре Санкт-Петербурга могут служить такие комплексы, как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Апраксин двор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Новая Голландия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>. Комплексная реновация жилых кварталов постройки периода 1960-1970-х годов должна планироваться посредством частичного сноса жилых зданий, размещения новых центров деловой активности и мест приложения труда, комплексного благоустройства территорий общего пользования 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наполнением объектами социальной инфраструктуры и сферы обслуживания, формированием общественно-деловой застройки, созданием локальных рекреационных зон и парковочных пространств.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Актуальным приоритетом является ограничение экстенсивного развития и ориентация на обеспечение компактности застройки Санкт-Петербурга с достижением оптимальной плотности населения и усилением многофункциональности использования территории, транспортной связности районов Санкт-Петербурга, концентрации объектов регионального значения Санкт-Петербурга. Ограничение экстенсивного развития застройки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>Петербурга позволит также оптимизировать расходы бюджета Санкт-Петербурга на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создание объектов коммунальной, транспортной и социальной инфраструктуры.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Преимуществом Санкт-Петербурга является использование уникального потенциала прибрежных территорий для строительства комфортного жилья и рекреационных зон за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счет дальнейшего развития искусственных земельных участков, созданных на водных объектах, находящихся в федеральной собственности, постепенного вывода портовых мощностей и промышленных предприятий с прибрежных территорий Адмиралтейского, Василеостровского и Кировского районов Санкт-Петербурга, развития территорий, прилегающих к рекам и каналам Санкт-Петербурга. Начало активного развития прибрежных территорий положено реализацией таких масштабных проектов, как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 xml:space="preserve">строительство общественно-делового комплекса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Лахта-центр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, футбольного стадиона на Крестовском острове, реализацией проекта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Морской фасад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 в Василеостровском районе Санкт-Петербурга.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Ключевым фактором повышения качества городской среды и как следствие качества жизни горожан должно стать развитие территорий общего пользования, включающих парки, сады, скверы, улицы и площади, набережные и пляжи.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Принципиально важным вопросом является переход от отраслевой системы планирования развития территорий к целостному подходу, основанному на приоритетах развития конкретной территории. В основу такого подхода может быть положен анализ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планирование комплексного социально-экономического развития районов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>Петербурга.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lastRenderedPageBreak/>
        <w:t>Целями планирования устойчивого и сбалансированного социально-экономического развития территорий Санкт-Петербурга являются: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разработка целостного видения социально-экономического и пространственного развития Санкт-Петербурга с закреплением приоритетов территориального развития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 xml:space="preserve">Генеральном </w:t>
      </w:r>
      <w:hyperlink r:id="rId16" w:history="1">
        <w:r w:rsidRPr="00E87CB3">
          <w:rPr>
            <w:rFonts w:ascii="Times New Roman" w:hAnsi="Times New Roman" w:cs="Times New Roman"/>
            <w:sz w:val="24"/>
            <w:szCs w:val="24"/>
          </w:rPr>
          <w:t>плане</w:t>
        </w:r>
      </w:hyperlink>
      <w:r w:rsidRPr="00E87CB3">
        <w:rPr>
          <w:rFonts w:ascii="Times New Roman" w:hAnsi="Times New Roman" w:cs="Times New Roman"/>
          <w:sz w:val="24"/>
          <w:szCs w:val="24"/>
        </w:rPr>
        <w:t xml:space="preserve"> Санкт-Петербурга и </w:t>
      </w:r>
      <w:hyperlink r:id="rId17" w:history="1">
        <w:r w:rsidRPr="00E87CB3">
          <w:rPr>
            <w:rFonts w:ascii="Times New Roman" w:hAnsi="Times New Roman" w:cs="Times New Roman"/>
            <w:sz w:val="24"/>
            <w:szCs w:val="24"/>
          </w:rPr>
          <w:t>Правилах</w:t>
        </w:r>
      </w:hyperlink>
      <w:r w:rsidRPr="00790740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>Петербурга и дифференциацией градостроительной политики для различных территорий Санкт-Петербурга;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анализ потребностей в территориальных ресурсах развития с учетом прогноза развития демографической ситуации в Санкт-Петербурге, экономической активности, изменения плотности населения, обеспеченности жильем и площади территорий, необходимых для общественных пространств;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определение оптимальной модели пространственного развития, основанной на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балансе расширения осваиваемых территорий и интенсификации и повышения плотности использования застроенных территорий;</w:t>
      </w:r>
    </w:p>
    <w:p w:rsidR="002442B7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соответствие транспортного планирования функциональному зонированию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землепользованию для сокращения длительности регулярных поездок жителей Санкт</w:t>
      </w:r>
      <w:r>
        <w:rPr>
          <w:rFonts w:ascii="Times New Roman" w:hAnsi="Times New Roman" w:cs="Times New Roman"/>
          <w:sz w:val="24"/>
          <w:szCs w:val="24"/>
        </w:rPr>
        <w:noBreakHyphen/>
        <w:t>Петербурга;</w:t>
      </w:r>
    </w:p>
    <w:p w:rsidR="002442B7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90740">
        <w:rPr>
          <w:rFonts w:ascii="Times New Roman" w:hAnsi="Times New Roman" w:cs="Times New Roman"/>
          <w:sz w:val="24"/>
          <w:szCs w:val="24"/>
        </w:rPr>
        <w:t>тказ от затратной экстенсивной модели строительства сети автомобильных дорог регионального значения, ориентирование на решение острых проблем с задержками движ</w:t>
      </w:r>
      <w:r>
        <w:rPr>
          <w:rFonts w:ascii="Times New Roman" w:hAnsi="Times New Roman" w:cs="Times New Roman"/>
          <w:sz w:val="24"/>
          <w:szCs w:val="24"/>
        </w:rPr>
        <w:t>ения и аварийностью транспорта;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90740">
        <w:rPr>
          <w:rFonts w:ascii="Times New Roman" w:hAnsi="Times New Roman" w:cs="Times New Roman"/>
          <w:sz w:val="24"/>
          <w:szCs w:val="24"/>
        </w:rPr>
        <w:t>еренаправление финансовых ресурсов на мероприятия по совершенствованию системы общественного транспорта, в том числе на строительство новых линий метрополитена в крупных жилых массивах Калининского, Красногвардейского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Красносельского районов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>Петербурга, более активная интеграция железнодорожной инфраструктуры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систему городского общественного транспорта;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устранение неравномерности обеспеченности населения объектами регионального значения в первую очередь объектами в области здравоохранения, образования, культуры и спорта. Это особенно актуально для районов нового жилищного строительства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комплексного освоения территорий;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совершенствование законодательства Санкт-Петербурга в части стратегического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территориального планирования, инвестиционного развития и градостроительной деятельности для обеспечения сбалансированного социально-экономического развития территорий;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разработка и внедрение политики активного вовлечения экспертного сообщества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населения в осуществление градостроительной деятельности.</w:t>
      </w:r>
    </w:p>
    <w:p w:rsidR="002442B7" w:rsidRPr="0081638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442B7" w:rsidRPr="00CA680B" w:rsidRDefault="002442B7" w:rsidP="002442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A680B">
        <w:rPr>
          <w:rFonts w:ascii="Times New Roman" w:hAnsi="Times New Roman" w:cs="Times New Roman"/>
          <w:b/>
          <w:sz w:val="24"/>
          <w:szCs w:val="24"/>
        </w:rPr>
        <w:t>4. Описание целей и задач государственной программы</w:t>
      </w:r>
    </w:p>
    <w:p w:rsidR="002442B7" w:rsidRPr="0081638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Необходимость решения выявленных проблем и оптимизации градостроительной деятельности в Санкт-Петербурге обуславливает необходимость реализации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 xml:space="preserve">соответствии со стратегической целью Санкт-Петербурга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907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Обеспечение сбалансированного социально-экономического развития территорий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 цели государственной программы на период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90740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90740">
        <w:rPr>
          <w:rFonts w:ascii="Times New Roman" w:hAnsi="Times New Roman" w:cs="Times New Roman"/>
          <w:sz w:val="24"/>
          <w:szCs w:val="24"/>
        </w:rPr>
        <w:t xml:space="preserve"> годов - создание условий для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сбалансированного социально-экономического развития территорий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>Петербурга.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Реализация цели государственной программы должна быть обеспечена выполнением следующих задач:</w:t>
      </w:r>
    </w:p>
    <w:p w:rsidR="002442B7" w:rsidRPr="00740CCF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0CCF">
        <w:rPr>
          <w:rFonts w:ascii="Times New Roman" w:hAnsi="Times New Roman" w:cs="Times New Roman"/>
          <w:sz w:val="24"/>
          <w:szCs w:val="24"/>
        </w:rPr>
        <w:t>нормативно-правовое и организационное обеспечение деятельности органов государственной власти в сфере градостроительной деятельности, направленное на устранение диспропорций пространственного развития Санкт-Петербурга;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0CCF">
        <w:rPr>
          <w:rFonts w:ascii="Times New Roman" w:hAnsi="Times New Roman" w:cs="Times New Roman"/>
          <w:sz w:val="24"/>
          <w:szCs w:val="24"/>
        </w:rPr>
        <w:t>формирование и реализация планов комплексного социально-экономического развития территорий (исторический центр Санкт-Петербурга, г. Кронштадт).</w:t>
      </w:r>
    </w:p>
    <w:p w:rsidR="002442B7" w:rsidRDefault="002442B7" w:rsidP="002442B7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442B7" w:rsidRPr="00B80559" w:rsidRDefault="002442B7" w:rsidP="002442B7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80559">
        <w:rPr>
          <w:rFonts w:ascii="Times New Roman" w:hAnsi="Times New Roman" w:cs="Times New Roman"/>
          <w:b/>
          <w:sz w:val="24"/>
          <w:szCs w:val="24"/>
        </w:rPr>
        <w:t>. Целевые показатели государственной программы, индикаторы подпрограмм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 государственной программы, их значения (по годам реализации) и исполнители, ответственные за их достижение</w:t>
      </w:r>
    </w:p>
    <w:p w:rsidR="002442B7" w:rsidRPr="0081638C" w:rsidRDefault="002442B7" w:rsidP="002442B7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16"/>
          <w:szCs w:val="16"/>
        </w:rPr>
      </w:pPr>
    </w:p>
    <w:p w:rsidR="002442B7" w:rsidRPr="007F5B85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B85">
        <w:rPr>
          <w:rFonts w:ascii="Times New Roman" w:hAnsi="Times New Roman" w:cs="Times New Roman"/>
          <w:sz w:val="24"/>
          <w:szCs w:val="24"/>
        </w:rPr>
        <w:t>Состав и значение целевых показателей государственной программы, индикаторов подпрограмм</w:t>
      </w:r>
      <w:r w:rsidRPr="008539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программы </w:t>
      </w:r>
      <w:r w:rsidRPr="008539BB">
        <w:rPr>
          <w:rFonts w:ascii="Times New Roman" w:hAnsi="Times New Roman" w:cs="Times New Roman"/>
          <w:sz w:val="24"/>
          <w:szCs w:val="24"/>
        </w:rPr>
        <w:t>и исполнители, ответственные за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539BB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539BB">
        <w:rPr>
          <w:rFonts w:ascii="Times New Roman" w:hAnsi="Times New Roman" w:cs="Times New Roman"/>
          <w:sz w:val="24"/>
          <w:szCs w:val="24"/>
        </w:rPr>
        <w:t>достижение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F5B85">
        <w:rPr>
          <w:rFonts w:ascii="Times New Roman" w:hAnsi="Times New Roman" w:cs="Times New Roman"/>
          <w:sz w:val="24"/>
          <w:szCs w:val="24"/>
        </w:rPr>
        <w:t xml:space="preserve"> представлены в</w:t>
      </w:r>
      <w:r>
        <w:rPr>
          <w:rFonts w:ascii="Times New Roman" w:hAnsi="Times New Roman" w:cs="Times New Roman"/>
          <w:sz w:val="24"/>
          <w:szCs w:val="24"/>
        </w:rPr>
        <w:t> </w:t>
      </w:r>
      <w:hyperlink w:anchor="P359" w:history="1">
        <w:r w:rsidRPr="007F5B85">
          <w:rPr>
            <w:rFonts w:ascii="Times New Roman" w:hAnsi="Times New Roman" w:cs="Times New Roman"/>
            <w:sz w:val="24"/>
            <w:szCs w:val="24"/>
          </w:rPr>
          <w:t>таблицах</w:t>
        </w:r>
        <w:r>
          <w:rPr>
            <w:rFonts w:ascii="Times New Roman" w:hAnsi="Times New Roman" w:cs="Times New Roman"/>
            <w:sz w:val="24"/>
            <w:szCs w:val="24"/>
          </w:rPr>
          <w:t> </w:t>
        </w:r>
        <w:r w:rsidRPr="007F5B85">
          <w:rPr>
            <w:rFonts w:ascii="Times New Roman" w:hAnsi="Times New Roman" w:cs="Times New Roman"/>
            <w:sz w:val="24"/>
            <w:szCs w:val="24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> и </w:t>
      </w:r>
      <w:hyperlink w:anchor="P396" w:history="1">
        <w:r w:rsidRPr="007F5B85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7F5B85">
        <w:rPr>
          <w:rFonts w:ascii="Times New Roman" w:hAnsi="Times New Roman" w:cs="Times New Roman"/>
          <w:sz w:val="24"/>
          <w:szCs w:val="24"/>
        </w:rPr>
        <w:t>.</w:t>
      </w:r>
    </w:p>
    <w:p w:rsidR="002442B7" w:rsidRPr="008743E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442B7" w:rsidRPr="00790740" w:rsidRDefault="002442B7" w:rsidP="002442B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Таблица 1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EF74CB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236"/>
      <w:bookmarkEnd w:id="1"/>
      <w:r w:rsidRPr="00EF74CB">
        <w:rPr>
          <w:rFonts w:ascii="Times New Roman" w:hAnsi="Times New Roman" w:cs="Times New Roman"/>
          <w:b/>
          <w:sz w:val="24"/>
          <w:szCs w:val="24"/>
        </w:rPr>
        <w:t>ЦЕЛЕВЫЕ ПОКАЗАТЕЛИ</w:t>
      </w:r>
    </w:p>
    <w:p w:rsidR="002442B7" w:rsidRPr="00EF74CB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4CB">
        <w:rPr>
          <w:rFonts w:ascii="Times New Roman" w:hAnsi="Times New Roman" w:cs="Times New Roman"/>
          <w:b/>
          <w:sz w:val="24"/>
          <w:szCs w:val="24"/>
        </w:rPr>
        <w:t>государственной программы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269"/>
        <w:gridCol w:w="1134"/>
        <w:gridCol w:w="850"/>
        <w:gridCol w:w="851"/>
        <w:gridCol w:w="850"/>
        <w:gridCol w:w="851"/>
        <w:gridCol w:w="992"/>
        <w:gridCol w:w="850"/>
        <w:gridCol w:w="1843"/>
      </w:tblGrid>
      <w:tr w:rsidR="002442B7" w:rsidRPr="001F61B1" w:rsidTr="00A47F1E">
        <w:trPr>
          <w:trHeight w:val="715"/>
        </w:trPr>
        <w:tc>
          <w:tcPr>
            <w:tcW w:w="567" w:type="dxa"/>
            <w:vMerge w:val="restart"/>
          </w:tcPr>
          <w:p w:rsidR="002442B7" w:rsidRPr="001F61B1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F61B1">
              <w:rPr>
                <w:rFonts w:ascii="Times New Roman" w:hAnsi="Times New Roman" w:cs="Times New Roman"/>
                <w:b/>
                <w:szCs w:val="22"/>
              </w:rPr>
              <w:t>№ п/п</w:t>
            </w:r>
          </w:p>
        </w:tc>
        <w:tc>
          <w:tcPr>
            <w:tcW w:w="2269" w:type="dxa"/>
            <w:vMerge w:val="restart"/>
          </w:tcPr>
          <w:p w:rsidR="002442B7" w:rsidRPr="001F61B1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F61B1">
              <w:rPr>
                <w:rFonts w:ascii="Times New Roman" w:hAnsi="Times New Roman" w:cs="Times New Roman"/>
                <w:b/>
                <w:szCs w:val="22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</w:tcPr>
          <w:p w:rsidR="002442B7" w:rsidRPr="002F0236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Cs w:val="22"/>
              </w:rPr>
            </w:pPr>
            <w:r w:rsidRPr="002F0236">
              <w:rPr>
                <w:rFonts w:ascii="Times New Roman" w:hAnsi="Times New Roman" w:cs="Times New Roman"/>
                <w:b/>
                <w:spacing w:val="-6"/>
                <w:szCs w:val="22"/>
              </w:rPr>
              <w:t>Единица измерения</w:t>
            </w:r>
          </w:p>
        </w:tc>
        <w:tc>
          <w:tcPr>
            <w:tcW w:w="5244" w:type="dxa"/>
            <w:gridSpan w:val="6"/>
          </w:tcPr>
          <w:p w:rsidR="002442B7" w:rsidRPr="001F61B1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F61B1">
              <w:rPr>
                <w:rFonts w:ascii="Times New Roman" w:hAnsi="Times New Roman" w:cs="Times New Roman"/>
                <w:b/>
                <w:szCs w:val="22"/>
              </w:rPr>
              <w:t>Значение целевого показателя по годам</w:t>
            </w:r>
          </w:p>
        </w:tc>
        <w:tc>
          <w:tcPr>
            <w:tcW w:w="1843" w:type="dxa"/>
            <w:vMerge w:val="restart"/>
          </w:tcPr>
          <w:p w:rsidR="002442B7" w:rsidRPr="001F61B1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Ответственный за достижение целевого показателя</w:t>
            </w:r>
          </w:p>
        </w:tc>
      </w:tr>
      <w:tr w:rsidR="002442B7" w:rsidRPr="001F61B1" w:rsidTr="00A47F1E">
        <w:trPr>
          <w:trHeight w:val="661"/>
        </w:trPr>
        <w:tc>
          <w:tcPr>
            <w:tcW w:w="567" w:type="dxa"/>
            <w:vMerge/>
          </w:tcPr>
          <w:p w:rsidR="002442B7" w:rsidRPr="001F61B1" w:rsidRDefault="002442B7" w:rsidP="00A47F1E">
            <w:pPr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2442B7" w:rsidRPr="001F61B1" w:rsidRDefault="002442B7" w:rsidP="00A47F1E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442B7" w:rsidRPr="001F61B1" w:rsidRDefault="002442B7" w:rsidP="00A47F1E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2442B7" w:rsidRPr="001F61B1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F61B1">
              <w:rPr>
                <w:rFonts w:ascii="Times New Roman" w:hAnsi="Times New Roman" w:cs="Times New Roman"/>
                <w:b/>
                <w:szCs w:val="22"/>
              </w:rPr>
              <w:t>2018 год</w:t>
            </w:r>
          </w:p>
        </w:tc>
        <w:tc>
          <w:tcPr>
            <w:tcW w:w="851" w:type="dxa"/>
          </w:tcPr>
          <w:p w:rsidR="002442B7" w:rsidRPr="001F61B1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F61B1">
              <w:rPr>
                <w:rFonts w:ascii="Times New Roman" w:hAnsi="Times New Roman" w:cs="Times New Roman"/>
                <w:b/>
                <w:szCs w:val="22"/>
              </w:rPr>
              <w:t>2019 год</w:t>
            </w:r>
          </w:p>
        </w:tc>
        <w:tc>
          <w:tcPr>
            <w:tcW w:w="850" w:type="dxa"/>
          </w:tcPr>
          <w:p w:rsidR="002442B7" w:rsidRPr="001F61B1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F61B1">
              <w:rPr>
                <w:rFonts w:ascii="Times New Roman" w:hAnsi="Times New Roman" w:cs="Times New Roman"/>
                <w:b/>
                <w:szCs w:val="22"/>
              </w:rPr>
              <w:t>2020 год</w:t>
            </w:r>
          </w:p>
        </w:tc>
        <w:tc>
          <w:tcPr>
            <w:tcW w:w="851" w:type="dxa"/>
          </w:tcPr>
          <w:p w:rsidR="002442B7" w:rsidRPr="001F61B1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F61B1">
              <w:rPr>
                <w:rFonts w:ascii="Times New Roman" w:hAnsi="Times New Roman" w:cs="Times New Roman"/>
                <w:b/>
                <w:szCs w:val="22"/>
              </w:rPr>
              <w:t>2021 год</w:t>
            </w:r>
          </w:p>
        </w:tc>
        <w:tc>
          <w:tcPr>
            <w:tcW w:w="992" w:type="dxa"/>
          </w:tcPr>
          <w:p w:rsidR="002442B7" w:rsidRPr="001F61B1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F61B1">
              <w:rPr>
                <w:rFonts w:ascii="Times New Roman" w:hAnsi="Times New Roman" w:cs="Times New Roman"/>
                <w:b/>
                <w:szCs w:val="22"/>
              </w:rPr>
              <w:t>2022</w:t>
            </w:r>
          </w:p>
          <w:p w:rsidR="002442B7" w:rsidRPr="001F61B1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F61B1">
              <w:rPr>
                <w:rFonts w:ascii="Times New Roman" w:hAnsi="Times New Roman" w:cs="Times New Roman"/>
                <w:b/>
                <w:szCs w:val="22"/>
              </w:rPr>
              <w:t>год</w:t>
            </w:r>
          </w:p>
        </w:tc>
        <w:tc>
          <w:tcPr>
            <w:tcW w:w="850" w:type="dxa"/>
          </w:tcPr>
          <w:p w:rsidR="002442B7" w:rsidRPr="001F61B1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F61B1">
              <w:rPr>
                <w:rFonts w:ascii="Times New Roman" w:hAnsi="Times New Roman" w:cs="Times New Roman"/>
                <w:b/>
                <w:szCs w:val="22"/>
              </w:rPr>
              <w:t>2023</w:t>
            </w:r>
          </w:p>
          <w:p w:rsidR="002442B7" w:rsidRPr="001F61B1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F61B1">
              <w:rPr>
                <w:rFonts w:ascii="Times New Roman" w:hAnsi="Times New Roman" w:cs="Times New Roman"/>
                <w:b/>
                <w:szCs w:val="22"/>
              </w:rPr>
              <w:t>год</w:t>
            </w:r>
          </w:p>
        </w:tc>
        <w:tc>
          <w:tcPr>
            <w:tcW w:w="1843" w:type="dxa"/>
            <w:vMerge/>
          </w:tcPr>
          <w:p w:rsidR="002442B7" w:rsidRPr="001F61B1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2442B7" w:rsidRPr="001F61B1" w:rsidTr="00A47F1E">
        <w:trPr>
          <w:trHeight w:val="2220"/>
        </w:trPr>
        <w:tc>
          <w:tcPr>
            <w:tcW w:w="567" w:type="dxa"/>
          </w:tcPr>
          <w:p w:rsidR="002442B7" w:rsidRPr="001F61B1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F61B1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269" w:type="dxa"/>
          </w:tcPr>
          <w:p w:rsidR="002442B7" w:rsidRPr="005324A1" w:rsidRDefault="002442B7" w:rsidP="00A47F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F2E02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 значения показателя «Средняя плотность рабочих мест, тыс.мест на кв.км» по районам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Петербурга </w:t>
            </w:r>
            <w:r w:rsidRPr="004F2E02">
              <w:rPr>
                <w:rFonts w:ascii="Times New Roman" w:hAnsi="Times New Roman" w:cs="Times New Roman"/>
                <w:sz w:val="24"/>
                <w:szCs w:val="24"/>
              </w:rPr>
              <w:t xml:space="preserve">от среднего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показателя </w:t>
            </w:r>
            <w:r w:rsidRPr="00314E5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 Санкт-Петербургу</w:t>
            </w:r>
          </w:p>
        </w:tc>
        <w:tc>
          <w:tcPr>
            <w:tcW w:w="1134" w:type="dxa"/>
          </w:tcPr>
          <w:p w:rsidR="002442B7" w:rsidRPr="004F2E0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F2E02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2442B7" w:rsidRPr="004F2E0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F2E02">
              <w:rPr>
                <w:rFonts w:ascii="Times New Roman" w:hAnsi="Times New Roman" w:cs="Times New Roman"/>
                <w:szCs w:val="22"/>
              </w:rPr>
              <w:t>92,5</w:t>
            </w:r>
          </w:p>
        </w:tc>
        <w:tc>
          <w:tcPr>
            <w:tcW w:w="851" w:type="dxa"/>
          </w:tcPr>
          <w:p w:rsidR="002442B7" w:rsidRPr="004F2E0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F2E02">
              <w:rPr>
                <w:rFonts w:ascii="Times New Roman" w:hAnsi="Times New Roman" w:cs="Times New Roman"/>
                <w:szCs w:val="22"/>
              </w:rPr>
              <w:t>92,0</w:t>
            </w:r>
          </w:p>
        </w:tc>
        <w:tc>
          <w:tcPr>
            <w:tcW w:w="850" w:type="dxa"/>
          </w:tcPr>
          <w:p w:rsidR="002442B7" w:rsidRPr="004F2E0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F2E02">
              <w:rPr>
                <w:rFonts w:ascii="Times New Roman" w:hAnsi="Times New Roman" w:cs="Times New Roman"/>
                <w:szCs w:val="22"/>
              </w:rPr>
              <w:t>91,5</w:t>
            </w:r>
          </w:p>
        </w:tc>
        <w:tc>
          <w:tcPr>
            <w:tcW w:w="851" w:type="dxa"/>
          </w:tcPr>
          <w:p w:rsidR="002442B7" w:rsidRPr="004F2E0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F2E02">
              <w:rPr>
                <w:rFonts w:ascii="Times New Roman" w:hAnsi="Times New Roman" w:cs="Times New Roman"/>
                <w:szCs w:val="22"/>
              </w:rPr>
              <w:t>91,0</w:t>
            </w:r>
          </w:p>
        </w:tc>
        <w:tc>
          <w:tcPr>
            <w:tcW w:w="992" w:type="dxa"/>
          </w:tcPr>
          <w:p w:rsidR="002442B7" w:rsidRPr="004F2E0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F2E02">
              <w:rPr>
                <w:rFonts w:ascii="Times New Roman" w:hAnsi="Times New Roman" w:cs="Times New Roman"/>
                <w:szCs w:val="22"/>
              </w:rPr>
              <w:t>90,5</w:t>
            </w:r>
          </w:p>
        </w:tc>
        <w:tc>
          <w:tcPr>
            <w:tcW w:w="850" w:type="dxa"/>
          </w:tcPr>
          <w:p w:rsidR="002442B7" w:rsidRPr="004F2E0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F2E02">
              <w:rPr>
                <w:rFonts w:ascii="Times New Roman" w:hAnsi="Times New Roman" w:cs="Times New Roman"/>
                <w:szCs w:val="22"/>
              </w:rPr>
              <w:t>90,0</w:t>
            </w:r>
          </w:p>
        </w:tc>
        <w:tc>
          <w:tcPr>
            <w:tcW w:w="1843" w:type="dxa"/>
          </w:tcPr>
          <w:p w:rsidR="002442B7" w:rsidRPr="004F2E0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F2E02">
              <w:rPr>
                <w:rFonts w:ascii="Times New Roman" w:hAnsi="Times New Roman" w:cs="Times New Roman"/>
                <w:szCs w:val="22"/>
              </w:rPr>
              <w:t>КЭПиСП</w:t>
            </w:r>
          </w:p>
          <w:p w:rsidR="002442B7" w:rsidRPr="004F2E0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442B7" w:rsidRPr="001F61B1" w:rsidTr="00A47F1E">
        <w:trPr>
          <w:trHeight w:val="2220"/>
        </w:trPr>
        <w:tc>
          <w:tcPr>
            <w:tcW w:w="567" w:type="dxa"/>
          </w:tcPr>
          <w:p w:rsidR="002442B7" w:rsidRPr="001F61B1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269" w:type="dxa"/>
          </w:tcPr>
          <w:p w:rsidR="002442B7" w:rsidRPr="005324A1" w:rsidRDefault="002442B7" w:rsidP="00A47F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F2E02">
              <w:rPr>
                <w:rFonts w:ascii="Times New Roman" w:hAnsi="Times New Roman" w:cs="Times New Roman"/>
                <w:sz w:val="24"/>
                <w:szCs w:val="24"/>
              </w:rPr>
              <w:t>Отклонение фактической обеспеченности населения Санкт</w:t>
            </w:r>
            <w:r w:rsidRPr="004F2E02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объектами регионального значения от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расчетных показателей минимально допустимого уровня обеспеченности населения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объектами регионального значения</w:t>
            </w:r>
          </w:p>
        </w:tc>
        <w:tc>
          <w:tcPr>
            <w:tcW w:w="1134" w:type="dxa"/>
          </w:tcPr>
          <w:p w:rsidR="002442B7" w:rsidRPr="004F2E0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F2E02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2442B7" w:rsidRPr="004F2E0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F2E02">
              <w:rPr>
                <w:rFonts w:ascii="Times New Roman" w:hAnsi="Times New Roman" w:cs="Times New Roman"/>
                <w:szCs w:val="22"/>
              </w:rPr>
              <w:t>1</w:t>
            </w:r>
            <w:r>
              <w:rPr>
                <w:rFonts w:ascii="Times New Roman" w:hAnsi="Times New Roman" w:cs="Times New Roman"/>
                <w:szCs w:val="22"/>
              </w:rPr>
              <w:t>9,2</w:t>
            </w:r>
          </w:p>
        </w:tc>
        <w:tc>
          <w:tcPr>
            <w:tcW w:w="851" w:type="dxa"/>
          </w:tcPr>
          <w:p w:rsidR="002442B7" w:rsidRPr="004F2E0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F2E02">
              <w:rPr>
                <w:rFonts w:ascii="Times New Roman" w:hAnsi="Times New Roman" w:cs="Times New Roman"/>
                <w:szCs w:val="22"/>
              </w:rPr>
              <w:t>1</w:t>
            </w:r>
            <w:r>
              <w:rPr>
                <w:rFonts w:ascii="Times New Roman" w:hAnsi="Times New Roman" w:cs="Times New Roman"/>
                <w:szCs w:val="22"/>
              </w:rPr>
              <w:t>8,5</w:t>
            </w:r>
          </w:p>
        </w:tc>
        <w:tc>
          <w:tcPr>
            <w:tcW w:w="850" w:type="dxa"/>
          </w:tcPr>
          <w:p w:rsidR="002442B7" w:rsidRPr="004F2E0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17,8</w:t>
            </w:r>
          </w:p>
        </w:tc>
        <w:tc>
          <w:tcPr>
            <w:tcW w:w="851" w:type="dxa"/>
          </w:tcPr>
          <w:p w:rsidR="002442B7" w:rsidRPr="004F2E0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17,1</w:t>
            </w:r>
          </w:p>
        </w:tc>
        <w:tc>
          <w:tcPr>
            <w:tcW w:w="992" w:type="dxa"/>
          </w:tcPr>
          <w:p w:rsidR="002442B7" w:rsidRPr="004F2E0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16,4</w:t>
            </w:r>
          </w:p>
        </w:tc>
        <w:tc>
          <w:tcPr>
            <w:tcW w:w="850" w:type="dxa"/>
          </w:tcPr>
          <w:p w:rsidR="002442B7" w:rsidRPr="004F2E02" w:rsidRDefault="002442B7" w:rsidP="00A47F1E">
            <w:pPr>
              <w:pStyle w:val="ConsPlusNormal"/>
              <w:tabs>
                <w:tab w:val="left" w:pos="238"/>
                <w:tab w:val="center" w:pos="363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15,8</w:t>
            </w:r>
          </w:p>
        </w:tc>
        <w:tc>
          <w:tcPr>
            <w:tcW w:w="1843" w:type="dxa"/>
          </w:tcPr>
          <w:p w:rsidR="002442B7" w:rsidRPr="004F2E0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F2E02">
              <w:rPr>
                <w:rFonts w:ascii="Times New Roman" w:hAnsi="Times New Roman" w:cs="Times New Roman"/>
                <w:szCs w:val="22"/>
              </w:rPr>
              <w:t>КЭПиСП</w:t>
            </w:r>
          </w:p>
        </w:tc>
      </w:tr>
    </w:tbl>
    <w:p w:rsidR="002442B7" w:rsidRPr="00790740" w:rsidRDefault="002442B7" w:rsidP="002442B7">
      <w:pPr>
        <w:sectPr w:rsidR="002442B7" w:rsidRPr="00790740" w:rsidSect="002442B7">
          <w:headerReference w:type="default" r:id="rId18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442B7" w:rsidRPr="00790740" w:rsidRDefault="002442B7" w:rsidP="002442B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lastRenderedPageBreak/>
        <w:t>Таблица 2</w:t>
      </w:r>
    </w:p>
    <w:p w:rsidR="002442B7" w:rsidRPr="00684D05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262"/>
      <w:bookmarkEnd w:id="2"/>
      <w:r w:rsidRPr="00684D05">
        <w:rPr>
          <w:rFonts w:ascii="Times New Roman" w:hAnsi="Times New Roman" w:cs="Times New Roman"/>
          <w:b/>
          <w:sz w:val="24"/>
          <w:szCs w:val="24"/>
        </w:rPr>
        <w:t>ИНДИКАТОРЫ</w:t>
      </w:r>
    </w:p>
    <w:p w:rsidR="002442B7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D05">
        <w:rPr>
          <w:rFonts w:ascii="Times New Roman" w:hAnsi="Times New Roman" w:cs="Times New Roman"/>
          <w:b/>
          <w:sz w:val="24"/>
          <w:szCs w:val="24"/>
        </w:rPr>
        <w:t>подпрограмм государственной программы</w:t>
      </w:r>
    </w:p>
    <w:p w:rsidR="002442B7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2454"/>
        <w:gridCol w:w="1560"/>
        <w:gridCol w:w="1211"/>
        <w:gridCol w:w="1208"/>
        <w:gridCol w:w="1211"/>
        <w:gridCol w:w="1205"/>
        <w:gridCol w:w="1208"/>
        <w:gridCol w:w="1211"/>
        <w:gridCol w:w="2637"/>
      </w:tblGrid>
      <w:tr w:rsidR="002442B7" w:rsidRPr="00BE07E7" w:rsidTr="00A47F1E">
        <w:tc>
          <w:tcPr>
            <w:tcW w:w="223" w:type="pct"/>
            <w:vMerge w:val="restart"/>
            <w:vAlign w:val="center"/>
          </w:tcPr>
          <w:p w:rsidR="002442B7" w:rsidRPr="00300DA0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300DA0"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843" w:type="pct"/>
            <w:vMerge w:val="restart"/>
            <w:vAlign w:val="center"/>
          </w:tcPr>
          <w:p w:rsidR="002442B7" w:rsidRPr="00300DA0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300DA0">
              <w:rPr>
                <w:rFonts w:eastAsiaTheme="minorHAnsi"/>
                <w:b/>
                <w:lang w:eastAsia="en-US"/>
              </w:rPr>
              <w:t>Наименование индикатора</w:t>
            </w:r>
          </w:p>
        </w:tc>
        <w:tc>
          <w:tcPr>
            <w:tcW w:w="536" w:type="pct"/>
            <w:vMerge w:val="restart"/>
            <w:vAlign w:val="center"/>
          </w:tcPr>
          <w:p w:rsidR="002442B7" w:rsidRPr="00300DA0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300DA0">
              <w:rPr>
                <w:rFonts w:eastAsiaTheme="minorHAnsi"/>
                <w:b/>
                <w:lang w:eastAsia="en-US"/>
              </w:rPr>
              <w:t>Единица измерения</w:t>
            </w:r>
          </w:p>
        </w:tc>
        <w:tc>
          <w:tcPr>
            <w:tcW w:w="2492" w:type="pct"/>
            <w:gridSpan w:val="6"/>
            <w:vAlign w:val="center"/>
          </w:tcPr>
          <w:p w:rsidR="002442B7" w:rsidRPr="00300DA0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300DA0">
              <w:rPr>
                <w:rFonts w:eastAsiaTheme="minorHAnsi"/>
                <w:b/>
                <w:lang w:eastAsia="en-US"/>
              </w:rPr>
              <w:t>Значение индикатора по годам</w:t>
            </w:r>
          </w:p>
        </w:tc>
        <w:tc>
          <w:tcPr>
            <w:tcW w:w="906" w:type="pct"/>
            <w:vMerge w:val="restart"/>
            <w:vAlign w:val="center"/>
          </w:tcPr>
          <w:p w:rsidR="002442B7" w:rsidRPr="00300DA0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300DA0">
              <w:rPr>
                <w:rFonts w:eastAsiaTheme="minorHAnsi"/>
                <w:b/>
                <w:lang w:eastAsia="en-US"/>
              </w:rPr>
              <w:t xml:space="preserve">Ответственный </w:t>
            </w:r>
            <w:r w:rsidRPr="00300DA0">
              <w:rPr>
                <w:rFonts w:eastAsiaTheme="minorHAnsi"/>
                <w:b/>
                <w:lang w:eastAsia="en-US"/>
              </w:rPr>
              <w:br/>
              <w:t>за достижение индикатора</w:t>
            </w:r>
          </w:p>
        </w:tc>
      </w:tr>
      <w:tr w:rsidR="002442B7" w:rsidRPr="00BE07E7" w:rsidTr="00A47F1E">
        <w:tc>
          <w:tcPr>
            <w:tcW w:w="223" w:type="pct"/>
            <w:vMerge/>
          </w:tcPr>
          <w:p w:rsidR="002442B7" w:rsidRPr="00BE07E7" w:rsidRDefault="002442B7" w:rsidP="00A47F1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43" w:type="pct"/>
            <w:vMerge/>
          </w:tcPr>
          <w:p w:rsidR="002442B7" w:rsidRPr="00BE07E7" w:rsidRDefault="002442B7" w:rsidP="00A47F1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536" w:type="pct"/>
            <w:vMerge/>
          </w:tcPr>
          <w:p w:rsidR="002442B7" w:rsidRPr="00BE07E7" w:rsidRDefault="002442B7" w:rsidP="00A47F1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416" w:type="pct"/>
          </w:tcPr>
          <w:p w:rsidR="002442B7" w:rsidRPr="00300DA0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300DA0">
              <w:rPr>
                <w:rFonts w:eastAsiaTheme="minorHAnsi"/>
                <w:b/>
                <w:lang w:eastAsia="en-US"/>
              </w:rPr>
              <w:t xml:space="preserve">2018 </w:t>
            </w:r>
            <w:r>
              <w:rPr>
                <w:rFonts w:eastAsiaTheme="minorHAnsi"/>
                <w:b/>
                <w:lang w:eastAsia="en-US"/>
              </w:rPr>
              <w:t>год</w:t>
            </w:r>
          </w:p>
        </w:tc>
        <w:tc>
          <w:tcPr>
            <w:tcW w:w="415" w:type="pct"/>
          </w:tcPr>
          <w:p w:rsidR="002442B7" w:rsidRPr="00300DA0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300DA0">
              <w:rPr>
                <w:rFonts w:eastAsiaTheme="minorHAnsi"/>
                <w:b/>
                <w:lang w:eastAsia="en-US"/>
              </w:rPr>
              <w:t xml:space="preserve">2019 год </w:t>
            </w:r>
          </w:p>
        </w:tc>
        <w:tc>
          <w:tcPr>
            <w:tcW w:w="416" w:type="pct"/>
          </w:tcPr>
          <w:p w:rsidR="002442B7" w:rsidRPr="00300DA0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300DA0">
              <w:rPr>
                <w:rFonts w:eastAsiaTheme="minorHAnsi"/>
                <w:b/>
                <w:lang w:eastAsia="en-US"/>
              </w:rPr>
              <w:t xml:space="preserve">2020 год </w:t>
            </w:r>
          </w:p>
        </w:tc>
        <w:tc>
          <w:tcPr>
            <w:tcW w:w="414" w:type="pct"/>
          </w:tcPr>
          <w:p w:rsidR="002442B7" w:rsidRPr="00300DA0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300DA0">
              <w:rPr>
                <w:rFonts w:eastAsiaTheme="minorHAnsi"/>
                <w:b/>
                <w:lang w:eastAsia="en-US"/>
              </w:rPr>
              <w:t xml:space="preserve">2021 год </w:t>
            </w:r>
          </w:p>
        </w:tc>
        <w:tc>
          <w:tcPr>
            <w:tcW w:w="415" w:type="pct"/>
          </w:tcPr>
          <w:p w:rsidR="002442B7" w:rsidRPr="00300DA0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300DA0">
              <w:rPr>
                <w:rFonts w:eastAsiaTheme="minorHAnsi"/>
                <w:b/>
                <w:lang w:eastAsia="en-US"/>
              </w:rPr>
              <w:t xml:space="preserve">2022 год </w:t>
            </w:r>
          </w:p>
        </w:tc>
        <w:tc>
          <w:tcPr>
            <w:tcW w:w="415" w:type="pct"/>
          </w:tcPr>
          <w:p w:rsidR="002442B7" w:rsidRPr="00300DA0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300DA0">
              <w:rPr>
                <w:rFonts w:eastAsiaTheme="minorHAnsi"/>
                <w:b/>
                <w:lang w:eastAsia="en-US"/>
              </w:rPr>
              <w:t xml:space="preserve">2023 год </w:t>
            </w:r>
          </w:p>
        </w:tc>
        <w:tc>
          <w:tcPr>
            <w:tcW w:w="906" w:type="pct"/>
            <w:vMerge/>
          </w:tcPr>
          <w:p w:rsidR="002442B7" w:rsidRPr="00BE07E7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2442B7" w:rsidRPr="005E1936" w:rsidRDefault="002442B7" w:rsidP="002442B7">
      <w:pPr>
        <w:rPr>
          <w:sz w:val="2"/>
          <w:szCs w:val="2"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471"/>
        <w:gridCol w:w="1560"/>
        <w:gridCol w:w="1211"/>
        <w:gridCol w:w="15"/>
        <w:gridCol w:w="1202"/>
        <w:gridCol w:w="12"/>
        <w:gridCol w:w="1199"/>
        <w:gridCol w:w="9"/>
        <w:gridCol w:w="1188"/>
        <w:gridCol w:w="1228"/>
        <w:gridCol w:w="1211"/>
        <w:gridCol w:w="2614"/>
      </w:tblGrid>
      <w:tr w:rsidR="002442B7" w:rsidRPr="002637C2" w:rsidTr="00A47F1E">
        <w:trPr>
          <w:tblHeader/>
        </w:trPr>
        <w:tc>
          <w:tcPr>
            <w:tcW w:w="218" w:type="pct"/>
          </w:tcPr>
          <w:p w:rsidR="002442B7" w:rsidRPr="003D2F30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3D2F30">
              <w:rPr>
                <w:rFonts w:eastAsiaTheme="minorHAnsi"/>
                <w:b/>
                <w:lang w:eastAsia="en-US"/>
              </w:rPr>
              <w:t xml:space="preserve">1 </w:t>
            </w:r>
          </w:p>
        </w:tc>
        <w:tc>
          <w:tcPr>
            <w:tcW w:w="849" w:type="pct"/>
          </w:tcPr>
          <w:p w:rsidR="002442B7" w:rsidRPr="003D2F30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3D2F30">
              <w:rPr>
                <w:rFonts w:eastAsiaTheme="minorHAnsi"/>
                <w:b/>
                <w:lang w:eastAsia="en-US"/>
              </w:rPr>
              <w:t xml:space="preserve">2 </w:t>
            </w:r>
          </w:p>
        </w:tc>
        <w:tc>
          <w:tcPr>
            <w:tcW w:w="536" w:type="pct"/>
          </w:tcPr>
          <w:p w:rsidR="002442B7" w:rsidRPr="003D2F30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3D2F30">
              <w:rPr>
                <w:rFonts w:eastAsiaTheme="minorHAnsi"/>
                <w:b/>
                <w:lang w:eastAsia="en-US"/>
              </w:rPr>
              <w:t xml:space="preserve">3 </w:t>
            </w:r>
          </w:p>
        </w:tc>
        <w:tc>
          <w:tcPr>
            <w:tcW w:w="416" w:type="pct"/>
          </w:tcPr>
          <w:p w:rsidR="002442B7" w:rsidRPr="003D2F30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3D2F30">
              <w:rPr>
                <w:rFonts w:eastAsiaTheme="minorHAnsi"/>
                <w:b/>
                <w:lang w:eastAsia="en-US"/>
              </w:rPr>
              <w:t xml:space="preserve">4 </w:t>
            </w:r>
          </w:p>
        </w:tc>
        <w:tc>
          <w:tcPr>
            <w:tcW w:w="418" w:type="pct"/>
            <w:gridSpan w:val="2"/>
          </w:tcPr>
          <w:p w:rsidR="002442B7" w:rsidRPr="003D2F30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3D2F30">
              <w:rPr>
                <w:rFonts w:eastAsiaTheme="minorHAnsi"/>
                <w:b/>
                <w:lang w:eastAsia="en-US"/>
              </w:rPr>
              <w:t>5</w:t>
            </w:r>
          </w:p>
        </w:tc>
        <w:tc>
          <w:tcPr>
            <w:tcW w:w="416" w:type="pct"/>
            <w:gridSpan w:val="2"/>
          </w:tcPr>
          <w:p w:rsidR="002442B7" w:rsidRPr="003D2F30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3D2F30">
              <w:rPr>
                <w:rFonts w:eastAsiaTheme="minorHAnsi"/>
                <w:b/>
                <w:lang w:eastAsia="en-US"/>
              </w:rPr>
              <w:t>6</w:t>
            </w:r>
          </w:p>
        </w:tc>
        <w:tc>
          <w:tcPr>
            <w:tcW w:w="411" w:type="pct"/>
            <w:gridSpan w:val="2"/>
          </w:tcPr>
          <w:p w:rsidR="002442B7" w:rsidRPr="003D2F30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3D2F30">
              <w:rPr>
                <w:rFonts w:eastAsiaTheme="minorHAnsi"/>
                <w:b/>
                <w:lang w:eastAsia="en-US"/>
              </w:rPr>
              <w:t>7</w:t>
            </w:r>
          </w:p>
        </w:tc>
        <w:tc>
          <w:tcPr>
            <w:tcW w:w="422" w:type="pct"/>
          </w:tcPr>
          <w:p w:rsidR="002442B7" w:rsidRPr="003D2F30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3D2F30">
              <w:rPr>
                <w:rFonts w:eastAsiaTheme="minorHAnsi"/>
                <w:b/>
                <w:lang w:eastAsia="en-US"/>
              </w:rPr>
              <w:t>8</w:t>
            </w:r>
          </w:p>
        </w:tc>
        <w:tc>
          <w:tcPr>
            <w:tcW w:w="416" w:type="pct"/>
          </w:tcPr>
          <w:p w:rsidR="002442B7" w:rsidRPr="003D2F30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3D2F30">
              <w:rPr>
                <w:rFonts w:eastAsiaTheme="minorHAnsi"/>
                <w:b/>
                <w:lang w:eastAsia="en-US"/>
              </w:rPr>
              <w:t>9</w:t>
            </w:r>
          </w:p>
        </w:tc>
        <w:tc>
          <w:tcPr>
            <w:tcW w:w="898" w:type="pct"/>
          </w:tcPr>
          <w:p w:rsidR="002442B7" w:rsidRPr="003D2F30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3D2F30">
              <w:rPr>
                <w:rFonts w:eastAsiaTheme="minorHAnsi"/>
                <w:b/>
                <w:lang w:eastAsia="en-US"/>
              </w:rPr>
              <w:t>10</w:t>
            </w:r>
          </w:p>
        </w:tc>
      </w:tr>
      <w:tr w:rsidR="002442B7" w:rsidRPr="002637C2" w:rsidTr="00A47F1E">
        <w:tc>
          <w:tcPr>
            <w:tcW w:w="5000" w:type="pct"/>
            <w:gridSpan w:val="13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1. Подпрограмма 1 «</w:t>
            </w:r>
            <w:r w:rsidRPr="002637C2">
              <w:t>Планирование экономического и социального развития территорий Санкт-Петербурга</w:t>
            </w:r>
            <w:r w:rsidRPr="002637C2">
              <w:rPr>
                <w:rFonts w:eastAsiaTheme="minorHAnsi"/>
                <w:lang w:eastAsia="en-US"/>
              </w:rPr>
              <w:t>»</w:t>
            </w:r>
          </w:p>
        </w:tc>
      </w:tr>
      <w:tr w:rsidR="002442B7" w:rsidRPr="002637C2" w:rsidTr="00A47F1E">
        <w:tc>
          <w:tcPr>
            <w:tcW w:w="218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1.1</w:t>
            </w:r>
          </w:p>
        </w:tc>
        <w:tc>
          <w:tcPr>
            <w:tcW w:w="849" w:type="pct"/>
          </w:tcPr>
          <w:p w:rsidR="002442B7" w:rsidRPr="002637C2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документов, размещенных в информационной системе обеспечения градостроительной деятельности </w:t>
            </w:r>
          </w:p>
          <w:p w:rsidR="002442B7" w:rsidRPr="002637C2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(далее - ИСОГД) (отсканированных и в электронном виде)</w:t>
            </w:r>
          </w:p>
        </w:tc>
        <w:tc>
          <w:tcPr>
            <w:tcW w:w="536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8450</w:t>
            </w:r>
          </w:p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8500</w:t>
            </w:r>
          </w:p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8550</w:t>
            </w:r>
          </w:p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8600</w:t>
            </w:r>
          </w:p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8650</w:t>
            </w:r>
          </w:p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98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КГА</w:t>
            </w:r>
          </w:p>
        </w:tc>
      </w:tr>
      <w:tr w:rsidR="002442B7" w:rsidRPr="002637C2" w:rsidTr="00A47F1E">
        <w:tc>
          <w:tcPr>
            <w:tcW w:w="218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1.2</w:t>
            </w:r>
          </w:p>
        </w:tc>
        <w:tc>
          <w:tcPr>
            <w:tcW w:w="849" w:type="pct"/>
          </w:tcPr>
          <w:p w:rsidR="002442B7" w:rsidRPr="002637C2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Количество подготовленных градостроительных планов земельных участков</w:t>
            </w:r>
          </w:p>
        </w:tc>
        <w:tc>
          <w:tcPr>
            <w:tcW w:w="536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2025</w:t>
            </w:r>
          </w:p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98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КГА</w:t>
            </w:r>
          </w:p>
        </w:tc>
      </w:tr>
      <w:tr w:rsidR="002442B7" w:rsidRPr="002637C2" w:rsidTr="00A47F1E">
        <w:tc>
          <w:tcPr>
            <w:tcW w:w="218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1.3</w:t>
            </w:r>
          </w:p>
        </w:tc>
        <w:tc>
          <w:tcPr>
            <w:tcW w:w="849" w:type="pct"/>
          </w:tcPr>
          <w:p w:rsidR="002442B7" w:rsidRPr="002637C2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Объем перечислений в бюджет Санкт</w:t>
            </w:r>
            <w:r w:rsidRPr="002637C2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за предоставление информации сети референтных станций</w:t>
            </w:r>
          </w:p>
        </w:tc>
        <w:tc>
          <w:tcPr>
            <w:tcW w:w="536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421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3667</w:t>
            </w:r>
          </w:p>
        </w:tc>
        <w:tc>
          <w:tcPr>
            <w:tcW w:w="417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3718</w:t>
            </w:r>
          </w:p>
        </w:tc>
        <w:tc>
          <w:tcPr>
            <w:tcW w:w="415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3704</w:t>
            </w:r>
          </w:p>
        </w:tc>
        <w:tc>
          <w:tcPr>
            <w:tcW w:w="408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3670</w:t>
            </w:r>
          </w:p>
        </w:tc>
        <w:tc>
          <w:tcPr>
            <w:tcW w:w="422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3678</w:t>
            </w:r>
          </w:p>
        </w:tc>
        <w:tc>
          <w:tcPr>
            <w:tcW w:w="416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3677</w:t>
            </w:r>
          </w:p>
        </w:tc>
        <w:tc>
          <w:tcPr>
            <w:tcW w:w="898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КГА</w:t>
            </w:r>
          </w:p>
        </w:tc>
      </w:tr>
      <w:tr w:rsidR="002442B7" w:rsidRPr="002637C2" w:rsidTr="00A47F1E">
        <w:tc>
          <w:tcPr>
            <w:tcW w:w="218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lastRenderedPageBreak/>
              <w:t>1.4</w:t>
            </w:r>
          </w:p>
        </w:tc>
        <w:tc>
          <w:tcPr>
            <w:tcW w:w="849" w:type="pct"/>
          </w:tcPr>
          <w:p w:rsidR="002442B7" w:rsidRPr="002637C2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Количество документации, обеспечивающей реализацию работ в области благоустройства, дизайна (в том числе ландшафта) городской среды</w:t>
            </w:r>
          </w:p>
        </w:tc>
        <w:tc>
          <w:tcPr>
            <w:tcW w:w="536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21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7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5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08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2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6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43</w:t>
            </w:r>
          </w:p>
        </w:tc>
        <w:tc>
          <w:tcPr>
            <w:tcW w:w="898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КГА</w:t>
            </w:r>
          </w:p>
        </w:tc>
      </w:tr>
      <w:tr w:rsidR="002442B7" w:rsidRPr="002637C2" w:rsidTr="00A47F1E">
        <w:tc>
          <w:tcPr>
            <w:tcW w:w="218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1.5</w:t>
            </w:r>
          </w:p>
        </w:tc>
        <w:tc>
          <w:tcPr>
            <w:tcW w:w="849" w:type="pct"/>
          </w:tcPr>
          <w:p w:rsidR="002442B7" w:rsidRPr="002637C2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по восстановлению и сохранности геодезических пунктов Санкт</w:t>
            </w:r>
            <w:r w:rsidRPr="002637C2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</w:tc>
        <w:tc>
          <w:tcPr>
            <w:tcW w:w="536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21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417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415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408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422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416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500</w:t>
            </w:r>
          </w:p>
        </w:tc>
        <w:tc>
          <w:tcPr>
            <w:tcW w:w="898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КГА</w:t>
            </w:r>
          </w:p>
        </w:tc>
      </w:tr>
      <w:tr w:rsidR="002442B7" w:rsidRPr="002637C2" w:rsidTr="00A47F1E">
        <w:tc>
          <w:tcPr>
            <w:tcW w:w="218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1.6</w:t>
            </w:r>
          </w:p>
        </w:tc>
        <w:tc>
          <w:tcPr>
            <w:tcW w:w="849" w:type="pct"/>
          </w:tcPr>
          <w:p w:rsidR="002442B7" w:rsidRPr="002637C2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Обеспечение перевода данных по инженерной геологии в цифровую форму</w:t>
            </w:r>
          </w:p>
        </w:tc>
        <w:tc>
          <w:tcPr>
            <w:tcW w:w="536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421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50344</w:t>
            </w:r>
          </w:p>
        </w:tc>
        <w:tc>
          <w:tcPr>
            <w:tcW w:w="417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55481</w:t>
            </w:r>
          </w:p>
        </w:tc>
        <w:tc>
          <w:tcPr>
            <w:tcW w:w="415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60000</w:t>
            </w:r>
          </w:p>
        </w:tc>
        <w:tc>
          <w:tcPr>
            <w:tcW w:w="408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60000</w:t>
            </w:r>
          </w:p>
        </w:tc>
        <w:tc>
          <w:tcPr>
            <w:tcW w:w="422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60000</w:t>
            </w:r>
          </w:p>
        </w:tc>
        <w:tc>
          <w:tcPr>
            <w:tcW w:w="416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60000</w:t>
            </w:r>
          </w:p>
        </w:tc>
        <w:tc>
          <w:tcPr>
            <w:tcW w:w="898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КГА</w:t>
            </w:r>
          </w:p>
        </w:tc>
      </w:tr>
      <w:tr w:rsidR="002442B7" w:rsidRPr="002637C2" w:rsidTr="00A47F1E">
        <w:tc>
          <w:tcPr>
            <w:tcW w:w="218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1.7</w:t>
            </w:r>
          </w:p>
        </w:tc>
        <w:tc>
          <w:tcPr>
            <w:tcW w:w="849" w:type="pct"/>
          </w:tcPr>
          <w:p w:rsidR="002442B7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Количество земельных участков под многоквартирными домами, в отношении которых проведены топогеодезические и кадастровые работы</w:t>
            </w:r>
          </w:p>
          <w:p w:rsidR="002442B7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2B7" w:rsidRPr="002637C2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21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7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15" w:type="pct"/>
            <w:gridSpan w:val="2"/>
          </w:tcPr>
          <w:p w:rsidR="002442B7" w:rsidRPr="002637C2" w:rsidRDefault="002442B7" w:rsidP="00A47F1E">
            <w:pPr>
              <w:jc w:val="center"/>
            </w:pPr>
            <w:r w:rsidRPr="002637C2">
              <w:t>170</w:t>
            </w:r>
          </w:p>
        </w:tc>
        <w:tc>
          <w:tcPr>
            <w:tcW w:w="408" w:type="pct"/>
          </w:tcPr>
          <w:p w:rsidR="002442B7" w:rsidRPr="002637C2" w:rsidRDefault="002442B7" w:rsidP="00A47F1E">
            <w:pPr>
              <w:jc w:val="center"/>
            </w:pPr>
            <w:r w:rsidRPr="002637C2">
              <w:t>170</w:t>
            </w:r>
          </w:p>
        </w:tc>
        <w:tc>
          <w:tcPr>
            <w:tcW w:w="422" w:type="pct"/>
          </w:tcPr>
          <w:p w:rsidR="002442B7" w:rsidRPr="002637C2" w:rsidRDefault="002442B7" w:rsidP="00A47F1E">
            <w:pPr>
              <w:jc w:val="center"/>
            </w:pPr>
            <w:r w:rsidRPr="002637C2">
              <w:t>170</w:t>
            </w:r>
          </w:p>
        </w:tc>
        <w:tc>
          <w:tcPr>
            <w:tcW w:w="416" w:type="pct"/>
          </w:tcPr>
          <w:p w:rsidR="002442B7" w:rsidRPr="002637C2" w:rsidRDefault="002442B7" w:rsidP="00A47F1E">
            <w:pPr>
              <w:jc w:val="center"/>
            </w:pPr>
            <w:r w:rsidRPr="002637C2">
              <w:t>170</w:t>
            </w:r>
          </w:p>
        </w:tc>
        <w:tc>
          <w:tcPr>
            <w:tcW w:w="898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КИО</w:t>
            </w:r>
          </w:p>
        </w:tc>
      </w:tr>
      <w:tr w:rsidR="002442B7" w:rsidRPr="002637C2" w:rsidTr="00A47F1E">
        <w:tc>
          <w:tcPr>
            <w:tcW w:w="5000" w:type="pct"/>
            <w:gridSpan w:val="13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lastRenderedPageBreak/>
              <w:t>2. Подпрограмма 2 «</w:t>
            </w:r>
            <w:r w:rsidRPr="002637C2">
              <w:t>Сохранение и развитие исторического центра Санкт-Петербурга</w:t>
            </w:r>
            <w:r w:rsidRPr="002637C2">
              <w:rPr>
                <w:rFonts w:eastAsiaTheme="minorHAnsi"/>
                <w:lang w:eastAsia="en-US"/>
              </w:rPr>
              <w:t>»</w:t>
            </w:r>
          </w:p>
        </w:tc>
      </w:tr>
      <w:tr w:rsidR="002442B7" w:rsidRPr="002637C2" w:rsidTr="00A47F1E">
        <w:tc>
          <w:tcPr>
            <w:tcW w:w="218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2.1</w:t>
            </w:r>
          </w:p>
        </w:tc>
        <w:tc>
          <w:tcPr>
            <w:tcW w:w="849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Доля площади территории исторического центра Санкт-Петербурга, в отношении которой реализуются мероприятия Подпрограммы 2 </w:t>
            </w:r>
          </w:p>
        </w:tc>
        <w:tc>
          <w:tcPr>
            <w:tcW w:w="536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421" w:type="pct"/>
            <w:gridSpan w:val="2"/>
          </w:tcPr>
          <w:p w:rsidR="002442B7" w:rsidRPr="002C4593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417" w:type="pct"/>
            <w:gridSpan w:val="2"/>
          </w:tcPr>
          <w:p w:rsidR="002442B7" w:rsidRPr="002C4593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48,6</w:t>
            </w:r>
          </w:p>
        </w:tc>
        <w:tc>
          <w:tcPr>
            <w:tcW w:w="415" w:type="pct"/>
            <w:gridSpan w:val="2"/>
          </w:tcPr>
          <w:p w:rsidR="002442B7" w:rsidRPr="002C4593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75,5</w:t>
            </w:r>
          </w:p>
        </w:tc>
        <w:tc>
          <w:tcPr>
            <w:tcW w:w="408" w:type="pct"/>
          </w:tcPr>
          <w:p w:rsidR="002442B7" w:rsidRPr="002C4593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422" w:type="pct"/>
          </w:tcPr>
          <w:p w:rsidR="002442B7" w:rsidRPr="002C4593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416" w:type="pct"/>
          </w:tcPr>
          <w:p w:rsidR="002442B7" w:rsidRPr="002C4593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98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КЭПиСП</w:t>
            </w:r>
          </w:p>
        </w:tc>
      </w:tr>
      <w:tr w:rsidR="002442B7" w:rsidRPr="002637C2" w:rsidTr="00A47F1E">
        <w:trPr>
          <w:trHeight w:val="174"/>
        </w:trPr>
        <w:tc>
          <w:tcPr>
            <w:tcW w:w="5000" w:type="pct"/>
            <w:gridSpan w:val="13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3. Подпрограмма 3 «</w:t>
            </w:r>
            <w:r w:rsidRPr="002637C2">
              <w:t>Развитие г. Кронштадта»</w:t>
            </w:r>
          </w:p>
        </w:tc>
      </w:tr>
      <w:tr w:rsidR="002442B7" w:rsidRPr="002637C2" w:rsidTr="00A47F1E">
        <w:tc>
          <w:tcPr>
            <w:tcW w:w="218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3.1</w:t>
            </w:r>
          </w:p>
        </w:tc>
        <w:tc>
          <w:tcPr>
            <w:tcW w:w="849" w:type="pct"/>
          </w:tcPr>
          <w:p w:rsidR="002442B7" w:rsidRPr="002637C2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Прирост количества предприятий малого и среднего бизнеса, осуществляющих хозяйственную деятельность в Кронштадтском районе Санкт</w:t>
            </w:r>
            <w:r w:rsidRPr="002637C2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</w:tc>
        <w:tc>
          <w:tcPr>
            <w:tcW w:w="536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21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8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2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6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898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Администрация Кронштадтского района Санкт-Петербурга</w:t>
            </w:r>
          </w:p>
        </w:tc>
      </w:tr>
      <w:tr w:rsidR="002442B7" w:rsidRPr="002637C2" w:rsidTr="00A47F1E">
        <w:tc>
          <w:tcPr>
            <w:tcW w:w="218" w:type="pct"/>
          </w:tcPr>
          <w:p w:rsidR="002442B7" w:rsidRPr="00184200" w:rsidRDefault="002442B7" w:rsidP="00A47F1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84200">
              <w:rPr>
                <w:rFonts w:eastAsiaTheme="minorHAnsi"/>
                <w:lang w:eastAsia="en-US"/>
              </w:rPr>
              <w:t>3.2</w:t>
            </w:r>
          </w:p>
        </w:tc>
        <w:tc>
          <w:tcPr>
            <w:tcW w:w="849" w:type="pct"/>
          </w:tcPr>
          <w:p w:rsidR="002442B7" w:rsidRPr="002637C2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современных спортивных объектов общегородского значения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территории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Котлин</w:t>
            </w:r>
          </w:p>
        </w:tc>
        <w:tc>
          <w:tcPr>
            <w:tcW w:w="536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6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898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КС</w:t>
            </w:r>
          </w:p>
        </w:tc>
      </w:tr>
      <w:tr w:rsidR="002442B7" w:rsidRPr="002637C2" w:rsidTr="00A47F1E">
        <w:tc>
          <w:tcPr>
            <w:tcW w:w="218" w:type="pct"/>
          </w:tcPr>
          <w:p w:rsidR="002442B7" w:rsidRPr="00184200" w:rsidRDefault="002442B7" w:rsidP="00A47F1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84200">
              <w:rPr>
                <w:rFonts w:eastAsiaTheme="minorHAnsi"/>
                <w:lang w:eastAsia="en-US"/>
              </w:rPr>
              <w:lastRenderedPageBreak/>
              <w:t>3.3</w:t>
            </w:r>
          </w:p>
        </w:tc>
        <w:tc>
          <w:tcPr>
            <w:tcW w:w="849" w:type="pct"/>
          </w:tcPr>
          <w:p w:rsidR="002442B7" w:rsidRPr="002637C2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Увеличение численности населения Кронштадтского района Санкт</w:t>
            </w:r>
            <w:r w:rsidRPr="002637C2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</w:tc>
        <w:tc>
          <w:tcPr>
            <w:tcW w:w="536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21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17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15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8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422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416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660</w:t>
            </w:r>
          </w:p>
        </w:tc>
        <w:tc>
          <w:tcPr>
            <w:tcW w:w="898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Администрация Кронштадтского района Санкт</w:t>
            </w:r>
            <w:r>
              <w:rPr>
                <w:rFonts w:eastAsiaTheme="minorHAnsi"/>
                <w:lang w:eastAsia="en-US"/>
              </w:rPr>
              <w:noBreakHyphen/>
            </w:r>
            <w:r w:rsidRPr="002637C2">
              <w:rPr>
                <w:rFonts w:eastAsiaTheme="minorHAnsi"/>
                <w:lang w:eastAsia="en-US"/>
              </w:rPr>
              <w:t>Петербурга</w:t>
            </w:r>
          </w:p>
        </w:tc>
      </w:tr>
      <w:tr w:rsidR="002442B7" w:rsidRPr="002637C2" w:rsidTr="00A47F1E">
        <w:tc>
          <w:tcPr>
            <w:tcW w:w="218" w:type="pct"/>
          </w:tcPr>
          <w:p w:rsidR="002442B7" w:rsidRPr="00184200" w:rsidRDefault="002442B7" w:rsidP="00A47F1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84200">
              <w:rPr>
                <w:rFonts w:eastAsiaTheme="minorHAnsi"/>
                <w:lang w:eastAsia="en-US"/>
              </w:rPr>
              <w:t>3.4</w:t>
            </w:r>
          </w:p>
        </w:tc>
        <w:tc>
          <w:tcPr>
            <w:tcW w:w="849" w:type="pct"/>
          </w:tcPr>
          <w:p w:rsidR="002442B7" w:rsidRPr="002637C2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Численность туристов, посещающих о. Котлин</w:t>
            </w:r>
          </w:p>
        </w:tc>
        <w:tc>
          <w:tcPr>
            <w:tcW w:w="536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чел./год</w:t>
            </w:r>
          </w:p>
        </w:tc>
        <w:tc>
          <w:tcPr>
            <w:tcW w:w="421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1200000</w:t>
            </w:r>
          </w:p>
        </w:tc>
        <w:tc>
          <w:tcPr>
            <w:tcW w:w="417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1250000</w:t>
            </w:r>
          </w:p>
        </w:tc>
        <w:tc>
          <w:tcPr>
            <w:tcW w:w="415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1300000</w:t>
            </w:r>
          </w:p>
        </w:tc>
        <w:tc>
          <w:tcPr>
            <w:tcW w:w="408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1450000</w:t>
            </w:r>
          </w:p>
        </w:tc>
        <w:tc>
          <w:tcPr>
            <w:tcW w:w="422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1500000</w:t>
            </w:r>
          </w:p>
        </w:tc>
        <w:tc>
          <w:tcPr>
            <w:tcW w:w="416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1550000</w:t>
            </w:r>
          </w:p>
        </w:tc>
        <w:tc>
          <w:tcPr>
            <w:tcW w:w="898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Администрация Кронштадтского района Санкт</w:t>
            </w:r>
            <w:r>
              <w:rPr>
                <w:rFonts w:eastAsiaTheme="minorHAnsi"/>
                <w:lang w:eastAsia="en-US"/>
              </w:rPr>
              <w:noBreakHyphen/>
            </w:r>
            <w:r w:rsidRPr="002637C2">
              <w:rPr>
                <w:rFonts w:eastAsiaTheme="minorHAnsi"/>
                <w:lang w:eastAsia="en-US"/>
              </w:rPr>
              <w:t>Петербурга</w:t>
            </w:r>
          </w:p>
        </w:tc>
      </w:tr>
      <w:tr w:rsidR="002442B7" w:rsidRPr="002637C2" w:rsidTr="00A47F1E">
        <w:tc>
          <w:tcPr>
            <w:tcW w:w="218" w:type="pct"/>
          </w:tcPr>
          <w:p w:rsidR="002442B7" w:rsidRPr="00184200" w:rsidRDefault="002442B7" w:rsidP="00A47F1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84200">
              <w:rPr>
                <w:rFonts w:eastAsiaTheme="minorHAnsi"/>
                <w:lang w:eastAsia="en-US"/>
              </w:rPr>
              <w:t>3.5</w:t>
            </w:r>
          </w:p>
        </w:tc>
        <w:tc>
          <w:tcPr>
            <w:tcW w:w="849" w:type="pct"/>
          </w:tcPr>
          <w:p w:rsidR="002442B7" w:rsidRPr="002637C2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рабочих мест</w:t>
            </w:r>
          </w:p>
        </w:tc>
        <w:tc>
          <w:tcPr>
            <w:tcW w:w="536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21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7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5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8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422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16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898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Администрация Кронштадтского района Санкт</w:t>
            </w:r>
            <w:r>
              <w:rPr>
                <w:rFonts w:eastAsiaTheme="minorHAnsi"/>
                <w:lang w:eastAsia="en-US"/>
              </w:rPr>
              <w:noBreakHyphen/>
            </w:r>
            <w:r w:rsidRPr="002637C2">
              <w:rPr>
                <w:rFonts w:eastAsiaTheme="minorHAnsi"/>
                <w:lang w:eastAsia="en-US"/>
              </w:rPr>
              <w:t>Петербурга</w:t>
            </w:r>
          </w:p>
        </w:tc>
      </w:tr>
      <w:tr w:rsidR="002442B7" w:rsidRPr="00BE07E7" w:rsidTr="00A47F1E">
        <w:tc>
          <w:tcPr>
            <w:tcW w:w="218" w:type="pct"/>
          </w:tcPr>
          <w:p w:rsidR="002442B7" w:rsidRPr="00184200" w:rsidRDefault="002442B7" w:rsidP="00A47F1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84200">
              <w:rPr>
                <w:rFonts w:eastAsiaTheme="minorHAnsi"/>
                <w:lang w:eastAsia="en-US"/>
              </w:rPr>
              <w:t>3.6</w:t>
            </w:r>
          </w:p>
        </w:tc>
        <w:tc>
          <w:tcPr>
            <w:tcW w:w="849" w:type="pct"/>
          </w:tcPr>
          <w:p w:rsidR="002442B7" w:rsidRPr="002637C2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 xml:space="preserve">Доля вовлеченных в хозяйственный оборот объектов недвижимого имущества Министерства обороны Российской Федерации, переданных в собственность Санкт-Петербурга, от общего количества </w:t>
            </w:r>
            <w:r w:rsidRPr="00E3445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объектов недвижимого</w:t>
            </w: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имущества, переданных в собственность Санкт-Петербурга</w:t>
            </w:r>
          </w:p>
        </w:tc>
        <w:tc>
          <w:tcPr>
            <w:tcW w:w="536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21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5" w:type="pct"/>
            <w:gridSpan w:val="2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2" w:type="pct"/>
          </w:tcPr>
          <w:p w:rsidR="002442B7" w:rsidRPr="002637C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6" w:type="pct"/>
          </w:tcPr>
          <w:p w:rsidR="002442B7" w:rsidRPr="002637C2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898" w:type="pct"/>
          </w:tcPr>
          <w:p w:rsidR="002442B7" w:rsidRPr="00BE07E7" w:rsidRDefault="002442B7" w:rsidP="00A4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37C2">
              <w:rPr>
                <w:rFonts w:eastAsiaTheme="minorHAnsi"/>
                <w:lang w:eastAsia="en-US"/>
              </w:rPr>
              <w:t>Администрация Кронштадтского района Санкт</w:t>
            </w:r>
            <w:r>
              <w:rPr>
                <w:rFonts w:eastAsiaTheme="minorHAnsi"/>
                <w:lang w:eastAsia="en-US"/>
              </w:rPr>
              <w:noBreakHyphen/>
            </w:r>
            <w:r w:rsidRPr="002637C2">
              <w:rPr>
                <w:rFonts w:eastAsiaTheme="minorHAnsi"/>
                <w:lang w:eastAsia="en-US"/>
              </w:rPr>
              <w:t>Петербурга</w:t>
            </w:r>
          </w:p>
        </w:tc>
      </w:tr>
    </w:tbl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790740" w:rsidRDefault="002442B7" w:rsidP="002442B7">
      <w:pPr>
        <w:sectPr w:rsidR="002442B7" w:rsidRPr="00790740" w:rsidSect="005027C0">
          <w:pgSz w:w="16838" w:h="11905" w:orient="landscape"/>
          <w:pgMar w:top="1135" w:right="1134" w:bottom="850" w:left="1134" w:header="0" w:footer="0" w:gutter="0"/>
          <w:cols w:space="720"/>
        </w:sectPr>
      </w:pPr>
    </w:p>
    <w:p w:rsidR="002442B7" w:rsidRPr="00667640" w:rsidRDefault="002442B7" w:rsidP="002442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67640">
        <w:rPr>
          <w:rFonts w:ascii="Times New Roman" w:hAnsi="Times New Roman" w:cs="Times New Roman"/>
          <w:b/>
          <w:sz w:val="24"/>
          <w:szCs w:val="24"/>
        </w:rPr>
        <w:lastRenderedPageBreak/>
        <w:t>6. Перечень и краткое описание подпрограмм государственной</w:t>
      </w:r>
    </w:p>
    <w:p w:rsidR="002442B7" w:rsidRPr="00667640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640">
        <w:rPr>
          <w:rFonts w:ascii="Times New Roman" w:hAnsi="Times New Roman" w:cs="Times New Roman"/>
          <w:b/>
          <w:sz w:val="24"/>
          <w:szCs w:val="24"/>
        </w:rPr>
        <w:t>программы с обоснованием их выделения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6676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40">
        <w:rPr>
          <w:rFonts w:ascii="Times New Roman" w:hAnsi="Times New Roman" w:cs="Times New Roman"/>
          <w:sz w:val="24"/>
          <w:szCs w:val="24"/>
        </w:rPr>
        <w:t>Для достижения целей и задач государственной программы предусмотрена реализация трех подпрограмм:</w:t>
      </w:r>
    </w:p>
    <w:p w:rsidR="002442B7" w:rsidRPr="006676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40">
        <w:rPr>
          <w:rFonts w:ascii="Times New Roman" w:hAnsi="Times New Roman" w:cs="Times New Roman"/>
          <w:sz w:val="24"/>
          <w:szCs w:val="24"/>
        </w:rPr>
        <w:t xml:space="preserve">1. </w:t>
      </w:r>
      <w:hyperlink w:anchor="P2341" w:history="1">
        <w:r w:rsidRPr="00667640">
          <w:rPr>
            <w:rFonts w:ascii="Times New Roman" w:hAnsi="Times New Roman" w:cs="Times New Roman"/>
            <w:sz w:val="24"/>
            <w:szCs w:val="24"/>
          </w:rPr>
          <w:t>Планирование</w:t>
        </w:r>
      </w:hyperlink>
      <w:r w:rsidRPr="00667640">
        <w:rPr>
          <w:rFonts w:ascii="Times New Roman" w:hAnsi="Times New Roman" w:cs="Times New Roman"/>
          <w:sz w:val="24"/>
          <w:szCs w:val="24"/>
        </w:rPr>
        <w:t xml:space="preserve"> экономического и социального развития территорий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667640">
        <w:rPr>
          <w:rFonts w:ascii="Times New Roman" w:hAnsi="Times New Roman" w:cs="Times New Roman"/>
          <w:sz w:val="24"/>
          <w:szCs w:val="24"/>
        </w:rPr>
        <w:t>Петербурга (далее - подпрограмма 1).</w:t>
      </w:r>
    </w:p>
    <w:p w:rsidR="002442B7" w:rsidRPr="006676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40">
        <w:rPr>
          <w:rFonts w:ascii="Times New Roman" w:hAnsi="Times New Roman" w:cs="Times New Roman"/>
          <w:sz w:val="24"/>
          <w:szCs w:val="24"/>
        </w:rPr>
        <w:t xml:space="preserve">2. </w:t>
      </w:r>
      <w:hyperlink w:anchor="P3431" w:history="1">
        <w:r w:rsidRPr="00667640">
          <w:rPr>
            <w:rFonts w:ascii="Times New Roman" w:hAnsi="Times New Roman" w:cs="Times New Roman"/>
            <w:sz w:val="24"/>
            <w:szCs w:val="24"/>
          </w:rPr>
          <w:t>Сохранение</w:t>
        </w:r>
      </w:hyperlink>
      <w:r w:rsidRPr="00667640">
        <w:rPr>
          <w:rFonts w:ascii="Times New Roman" w:hAnsi="Times New Roman" w:cs="Times New Roman"/>
          <w:sz w:val="24"/>
          <w:szCs w:val="24"/>
        </w:rPr>
        <w:t xml:space="preserve"> и развитие исторического центра Санкт-Петербурга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noBreakHyphen/>
        <w:t xml:space="preserve"> </w:t>
      </w:r>
      <w:r w:rsidRPr="00667640">
        <w:rPr>
          <w:rFonts w:ascii="Times New Roman" w:hAnsi="Times New Roman" w:cs="Times New Roman"/>
          <w:sz w:val="24"/>
          <w:szCs w:val="24"/>
        </w:rPr>
        <w:t>подпрограмма 2).</w:t>
      </w:r>
    </w:p>
    <w:p w:rsidR="002442B7" w:rsidRPr="006676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40">
        <w:rPr>
          <w:rFonts w:ascii="Times New Roman" w:hAnsi="Times New Roman" w:cs="Times New Roman"/>
          <w:sz w:val="24"/>
          <w:szCs w:val="24"/>
        </w:rPr>
        <w:t xml:space="preserve">3. </w:t>
      </w:r>
      <w:hyperlink w:anchor="P3604" w:history="1">
        <w:r w:rsidRPr="00667640">
          <w:rPr>
            <w:rFonts w:ascii="Times New Roman" w:hAnsi="Times New Roman" w:cs="Times New Roman"/>
            <w:sz w:val="24"/>
            <w:szCs w:val="24"/>
          </w:rPr>
          <w:t>Развитие</w:t>
        </w:r>
      </w:hyperlink>
      <w:r w:rsidRPr="00667640">
        <w:rPr>
          <w:rFonts w:ascii="Times New Roman" w:hAnsi="Times New Roman" w:cs="Times New Roman"/>
          <w:sz w:val="24"/>
          <w:szCs w:val="24"/>
        </w:rPr>
        <w:t xml:space="preserve"> г. Кронштадта (далее - подпрограмма 3).</w:t>
      </w:r>
    </w:p>
    <w:p w:rsidR="002442B7" w:rsidRPr="006676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2341" w:history="1">
        <w:r w:rsidRPr="00667640">
          <w:rPr>
            <w:rFonts w:ascii="Times New Roman" w:hAnsi="Times New Roman" w:cs="Times New Roman"/>
            <w:sz w:val="24"/>
            <w:szCs w:val="24"/>
          </w:rPr>
          <w:t>Подпрограмма 1</w:t>
        </w:r>
      </w:hyperlink>
      <w:r w:rsidRPr="00667640">
        <w:rPr>
          <w:rFonts w:ascii="Times New Roman" w:hAnsi="Times New Roman" w:cs="Times New Roman"/>
          <w:sz w:val="24"/>
          <w:szCs w:val="24"/>
        </w:rPr>
        <w:t xml:space="preserve"> направлена на повышение качества и эффективности территориального планирования Санкт-Петербурга, дальнейшее развитие градостроительной политики Санкт-Петербурга, определение приоритетов территориального развития, формирование и развитие территорий, в том числе путем обеспечения их соответствующей градостроительной документацией.</w:t>
      </w:r>
    </w:p>
    <w:p w:rsidR="002442B7" w:rsidRPr="006676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3431" w:history="1">
        <w:r w:rsidRPr="00667640">
          <w:rPr>
            <w:rFonts w:ascii="Times New Roman" w:hAnsi="Times New Roman" w:cs="Times New Roman"/>
            <w:sz w:val="24"/>
            <w:szCs w:val="24"/>
          </w:rPr>
          <w:t>Подпрограмма 2</w:t>
        </w:r>
      </w:hyperlink>
      <w:r w:rsidRPr="00667640">
        <w:rPr>
          <w:rFonts w:ascii="Times New Roman" w:hAnsi="Times New Roman" w:cs="Times New Roman"/>
          <w:sz w:val="24"/>
          <w:szCs w:val="24"/>
        </w:rPr>
        <w:t xml:space="preserve"> направлена на создание условий для обеспечения сбалансированного социально-экономического развития исторического центра Санкт-Петербурга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67640">
        <w:rPr>
          <w:rFonts w:ascii="Times New Roman" w:hAnsi="Times New Roman" w:cs="Times New Roman"/>
          <w:sz w:val="24"/>
          <w:szCs w:val="24"/>
        </w:rPr>
        <w:t>повышения его ин</w:t>
      </w:r>
      <w:r>
        <w:rPr>
          <w:rFonts w:ascii="Times New Roman" w:hAnsi="Times New Roman" w:cs="Times New Roman"/>
          <w:sz w:val="24"/>
          <w:szCs w:val="24"/>
        </w:rPr>
        <w:t>вестиционной привлекательности.</w:t>
      </w:r>
    </w:p>
    <w:p w:rsidR="002442B7" w:rsidRPr="006676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3604" w:history="1">
        <w:r w:rsidRPr="00667640">
          <w:rPr>
            <w:rFonts w:ascii="Times New Roman" w:hAnsi="Times New Roman" w:cs="Times New Roman"/>
            <w:sz w:val="24"/>
            <w:szCs w:val="24"/>
          </w:rPr>
          <w:t>Подпрограмма 3</w:t>
        </w:r>
      </w:hyperlink>
      <w:r w:rsidRPr="00667640">
        <w:rPr>
          <w:rFonts w:ascii="Times New Roman" w:hAnsi="Times New Roman" w:cs="Times New Roman"/>
          <w:sz w:val="24"/>
          <w:szCs w:val="24"/>
        </w:rPr>
        <w:t xml:space="preserve"> направлена на создание условий для обеспечения сбалансированного социально-экономического развития территории г. Кронштадта (о. Котлин).</w:t>
      </w:r>
    </w:p>
    <w:p w:rsidR="002442B7" w:rsidRPr="006676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7D5367" w:rsidRDefault="002442B7" w:rsidP="002442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D5367">
        <w:rPr>
          <w:rFonts w:ascii="Times New Roman" w:hAnsi="Times New Roman" w:cs="Times New Roman"/>
          <w:b/>
          <w:sz w:val="24"/>
          <w:szCs w:val="24"/>
        </w:rPr>
        <w:t>7. Информаци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7D5367">
        <w:rPr>
          <w:rFonts w:ascii="Times New Roman" w:hAnsi="Times New Roman" w:cs="Times New Roman"/>
          <w:b/>
          <w:sz w:val="24"/>
          <w:szCs w:val="24"/>
        </w:rPr>
        <w:t xml:space="preserve"> об источниках финансирования</w:t>
      </w:r>
    </w:p>
    <w:p w:rsidR="002442B7" w:rsidRPr="007D5367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67">
        <w:rPr>
          <w:rFonts w:ascii="Times New Roman" w:hAnsi="Times New Roman" w:cs="Times New Roman"/>
          <w:b/>
          <w:sz w:val="24"/>
          <w:szCs w:val="24"/>
        </w:rPr>
        <w:t>государственной программы</w:t>
      </w:r>
    </w:p>
    <w:p w:rsidR="002442B7" w:rsidRPr="006676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667640" w:rsidRDefault="002442B7" w:rsidP="002442B7">
      <w:pPr>
        <w:sectPr w:rsidR="002442B7" w:rsidRPr="00667640">
          <w:pgSz w:w="11905" w:h="16838"/>
          <w:pgMar w:top="1134" w:right="850" w:bottom="1134" w:left="1701" w:header="0" w:footer="0" w:gutter="0"/>
          <w:cols w:space="720"/>
        </w:sectPr>
      </w:pPr>
    </w:p>
    <w:p w:rsidR="002442B7" w:rsidRPr="00790740" w:rsidRDefault="002442B7" w:rsidP="002442B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lastRenderedPageBreak/>
        <w:t>Таблица 3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E16EBA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P523"/>
      <w:bookmarkEnd w:id="3"/>
      <w:r w:rsidRPr="00E16EBA">
        <w:rPr>
          <w:rFonts w:ascii="Times New Roman" w:hAnsi="Times New Roman" w:cs="Times New Roman"/>
          <w:b/>
          <w:sz w:val="24"/>
          <w:szCs w:val="24"/>
        </w:rPr>
        <w:t>ОБЪЕМ</w:t>
      </w:r>
    </w:p>
    <w:p w:rsidR="002442B7" w:rsidRPr="00E16EBA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EBA">
        <w:rPr>
          <w:rFonts w:ascii="Times New Roman" w:hAnsi="Times New Roman" w:cs="Times New Roman"/>
          <w:b/>
          <w:sz w:val="24"/>
          <w:szCs w:val="24"/>
        </w:rPr>
        <w:t>финансирования государственной программы по источникам</w:t>
      </w:r>
    </w:p>
    <w:p w:rsidR="002442B7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EBA">
        <w:rPr>
          <w:rFonts w:ascii="Times New Roman" w:hAnsi="Times New Roman" w:cs="Times New Roman"/>
          <w:b/>
          <w:sz w:val="24"/>
          <w:szCs w:val="24"/>
        </w:rPr>
        <w:t>финансирования, по текущим расходам и расходам развития</w:t>
      </w:r>
    </w:p>
    <w:p w:rsidR="002442B7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55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"/>
        <w:gridCol w:w="2409"/>
        <w:gridCol w:w="2127"/>
        <w:gridCol w:w="1984"/>
        <w:gridCol w:w="1135"/>
        <w:gridCol w:w="1276"/>
        <w:gridCol w:w="1276"/>
        <w:gridCol w:w="1132"/>
        <w:gridCol w:w="1135"/>
        <w:gridCol w:w="1132"/>
        <w:gridCol w:w="1419"/>
      </w:tblGrid>
      <w:tr w:rsidR="002442B7" w:rsidRPr="00DC2759" w:rsidTr="00A47F1E">
        <w:trPr>
          <w:tblHeader/>
        </w:trPr>
        <w:tc>
          <w:tcPr>
            <w:tcW w:w="182" w:type="pct"/>
            <w:vMerge w:val="restart"/>
          </w:tcPr>
          <w:p w:rsidR="002442B7" w:rsidRPr="00DC2759" w:rsidRDefault="002442B7" w:rsidP="00A47F1E">
            <w:pPr>
              <w:jc w:val="center"/>
              <w:rPr>
                <w:b/>
                <w:sz w:val="20"/>
                <w:szCs w:val="20"/>
              </w:rPr>
            </w:pPr>
            <w:r w:rsidRPr="00DC2759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772" w:type="pct"/>
            <w:vMerge w:val="restart"/>
          </w:tcPr>
          <w:p w:rsidR="002442B7" w:rsidRPr="00DC2759" w:rsidRDefault="002442B7" w:rsidP="00A47F1E">
            <w:pPr>
              <w:jc w:val="center"/>
              <w:rPr>
                <w:b/>
                <w:sz w:val="20"/>
                <w:szCs w:val="20"/>
              </w:rPr>
            </w:pPr>
            <w:r w:rsidRPr="00DC2759">
              <w:rPr>
                <w:b/>
                <w:sz w:val="20"/>
                <w:szCs w:val="20"/>
              </w:rPr>
              <w:t>Наименование подпрограммы, отдельного мероприятия</w:t>
            </w:r>
          </w:p>
        </w:tc>
        <w:tc>
          <w:tcPr>
            <w:tcW w:w="682" w:type="pct"/>
            <w:vMerge w:val="restart"/>
          </w:tcPr>
          <w:p w:rsidR="002442B7" w:rsidRPr="00DC2759" w:rsidRDefault="002442B7" w:rsidP="00A47F1E">
            <w:pPr>
              <w:jc w:val="center"/>
              <w:rPr>
                <w:b/>
                <w:sz w:val="20"/>
                <w:szCs w:val="20"/>
              </w:rPr>
            </w:pPr>
            <w:r w:rsidRPr="00DC2759">
              <w:rPr>
                <w:b/>
                <w:sz w:val="20"/>
                <w:szCs w:val="20"/>
              </w:rPr>
              <w:t>Вид источника финансирования</w:t>
            </w:r>
          </w:p>
        </w:tc>
        <w:tc>
          <w:tcPr>
            <w:tcW w:w="636" w:type="pct"/>
            <w:vMerge w:val="restart"/>
          </w:tcPr>
          <w:p w:rsidR="002442B7" w:rsidRPr="00DC2759" w:rsidRDefault="002442B7" w:rsidP="00A47F1E">
            <w:pPr>
              <w:jc w:val="center"/>
              <w:rPr>
                <w:b/>
                <w:sz w:val="20"/>
                <w:szCs w:val="20"/>
              </w:rPr>
            </w:pPr>
            <w:r w:rsidRPr="00DC2759">
              <w:rPr>
                <w:b/>
                <w:sz w:val="20"/>
                <w:szCs w:val="20"/>
              </w:rPr>
              <w:t>Вид мероприятия</w:t>
            </w:r>
          </w:p>
        </w:tc>
        <w:tc>
          <w:tcPr>
            <w:tcW w:w="2272" w:type="pct"/>
            <w:gridSpan w:val="6"/>
          </w:tcPr>
          <w:p w:rsidR="002442B7" w:rsidRPr="00DC2759" w:rsidRDefault="002442B7" w:rsidP="00A47F1E">
            <w:pPr>
              <w:jc w:val="center"/>
              <w:rPr>
                <w:b/>
                <w:sz w:val="20"/>
                <w:szCs w:val="20"/>
              </w:rPr>
            </w:pPr>
            <w:r w:rsidRPr="00DC2759">
              <w:rPr>
                <w:b/>
                <w:sz w:val="20"/>
                <w:szCs w:val="20"/>
              </w:rPr>
              <w:t>Объем финансирования по годам, тыс. руб.</w:t>
            </w:r>
          </w:p>
        </w:tc>
        <w:tc>
          <w:tcPr>
            <w:tcW w:w="455" w:type="pct"/>
            <w:vMerge w:val="restart"/>
          </w:tcPr>
          <w:p w:rsidR="002442B7" w:rsidRPr="00DC2759" w:rsidRDefault="002442B7" w:rsidP="00A47F1E">
            <w:pPr>
              <w:jc w:val="center"/>
              <w:rPr>
                <w:b/>
                <w:sz w:val="20"/>
                <w:szCs w:val="20"/>
              </w:rPr>
            </w:pPr>
            <w:r w:rsidRPr="00DC2759">
              <w:rPr>
                <w:b/>
                <w:sz w:val="20"/>
                <w:szCs w:val="20"/>
              </w:rPr>
              <w:t>ИТОГО</w:t>
            </w:r>
          </w:p>
        </w:tc>
      </w:tr>
      <w:tr w:rsidR="002442B7" w:rsidRPr="001A00C0" w:rsidTr="00A47F1E">
        <w:tc>
          <w:tcPr>
            <w:tcW w:w="182" w:type="pct"/>
            <w:vMerge/>
          </w:tcPr>
          <w:p w:rsidR="002442B7" w:rsidRPr="00E16EBA" w:rsidRDefault="002442B7" w:rsidP="00A47F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2" w:type="pct"/>
            <w:vMerge/>
          </w:tcPr>
          <w:p w:rsidR="002442B7" w:rsidRPr="00E16EBA" w:rsidRDefault="002442B7" w:rsidP="00A47F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E16EBA" w:rsidRDefault="002442B7" w:rsidP="00A47F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6" w:type="pct"/>
            <w:vMerge/>
          </w:tcPr>
          <w:p w:rsidR="002442B7" w:rsidRPr="00E16EBA" w:rsidRDefault="002442B7" w:rsidP="00A47F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4" w:type="pct"/>
          </w:tcPr>
          <w:p w:rsidR="002442B7" w:rsidRPr="00BD72AA" w:rsidRDefault="002442B7" w:rsidP="00A47F1E">
            <w:pPr>
              <w:pStyle w:val="Style7"/>
              <w:widowControl/>
              <w:spacing w:line="240" w:lineRule="auto"/>
              <w:jc w:val="center"/>
              <w:rPr>
                <w:rStyle w:val="FontStyle41"/>
                <w:sz w:val="20"/>
                <w:szCs w:val="20"/>
              </w:rPr>
            </w:pPr>
            <w:r w:rsidRPr="00BD72AA">
              <w:rPr>
                <w:rStyle w:val="FontStyle41"/>
                <w:sz w:val="20"/>
                <w:szCs w:val="20"/>
              </w:rPr>
              <w:t>201</w:t>
            </w:r>
            <w:r>
              <w:rPr>
                <w:rStyle w:val="FontStyle41"/>
                <w:sz w:val="20"/>
                <w:szCs w:val="20"/>
              </w:rPr>
              <w:t>8</w:t>
            </w:r>
            <w:r w:rsidRPr="00BD72AA">
              <w:rPr>
                <w:rStyle w:val="FontStyle41"/>
                <w:sz w:val="20"/>
                <w:szCs w:val="20"/>
              </w:rPr>
              <w:t xml:space="preserve"> год</w:t>
            </w:r>
          </w:p>
        </w:tc>
        <w:tc>
          <w:tcPr>
            <w:tcW w:w="409" w:type="pct"/>
          </w:tcPr>
          <w:p w:rsidR="002442B7" w:rsidRPr="00BD72AA" w:rsidRDefault="002442B7" w:rsidP="00A47F1E">
            <w:pPr>
              <w:pStyle w:val="Style7"/>
              <w:widowControl/>
              <w:spacing w:line="240" w:lineRule="auto"/>
              <w:jc w:val="center"/>
              <w:rPr>
                <w:rStyle w:val="FontStyle41"/>
                <w:sz w:val="20"/>
                <w:szCs w:val="20"/>
              </w:rPr>
            </w:pPr>
            <w:r w:rsidRPr="00BD72AA">
              <w:rPr>
                <w:rStyle w:val="FontStyle41"/>
                <w:sz w:val="20"/>
                <w:szCs w:val="20"/>
              </w:rPr>
              <w:t>201</w:t>
            </w:r>
            <w:r>
              <w:rPr>
                <w:rStyle w:val="FontStyle41"/>
                <w:sz w:val="20"/>
                <w:szCs w:val="20"/>
              </w:rPr>
              <w:t>9</w:t>
            </w:r>
            <w:r w:rsidRPr="00BD72AA">
              <w:rPr>
                <w:rStyle w:val="FontStyle41"/>
                <w:sz w:val="20"/>
                <w:szCs w:val="20"/>
              </w:rPr>
              <w:t xml:space="preserve"> год</w:t>
            </w:r>
          </w:p>
        </w:tc>
        <w:tc>
          <w:tcPr>
            <w:tcW w:w="409" w:type="pct"/>
          </w:tcPr>
          <w:p w:rsidR="002442B7" w:rsidRPr="00BD72AA" w:rsidRDefault="002442B7" w:rsidP="00A47F1E">
            <w:pPr>
              <w:pStyle w:val="Style7"/>
              <w:widowControl/>
              <w:spacing w:line="240" w:lineRule="auto"/>
              <w:jc w:val="center"/>
              <w:rPr>
                <w:rStyle w:val="FontStyle41"/>
                <w:sz w:val="20"/>
                <w:szCs w:val="20"/>
              </w:rPr>
            </w:pPr>
            <w:r w:rsidRPr="00BD72AA">
              <w:rPr>
                <w:rStyle w:val="FontStyle41"/>
                <w:sz w:val="20"/>
                <w:szCs w:val="20"/>
              </w:rPr>
              <w:t>20</w:t>
            </w:r>
            <w:r>
              <w:rPr>
                <w:rStyle w:val="FontStyle41"/>
                <w:sz w:val="20"/>
                <w:szCs w:val="20"/>
              </w:rPr>
              <w:t>20</w:t>
            </w:r>
            <w:r w:rsidRPr="00BD72AA">
              <w:rPr>
                <w:rStyle w:val="FontStyle41"/>
                <w:sz w:val="20"/>
                <w:szCs w:val="20"/>
              </w:rPr>
              <w:t xml:space="preserve"> год</w:t>
            </w:r>
          </w:p>
        </w:tc>
        <w:tc>
          <w:tcPr>
            <w:tcW w:w="363" w:type="pct"/>
          </w:tcPr>
          <w:p w:rsidR="002442B7" w:rsidRPr="00BD72AA" w:rsidRDefault="002442B7" w:rsidP="00A47F1E">
            <w:pPr>
              <w:pStyle w:val="Style7"/>
              <w:widowControl/>
              <w:spacing w:line="240" w:lineRule="auto"/>
              <w:jc w:val="center"/>
              <w:rPr>
                <w:rStyle w:val="FontStyle41"/>
                <w:sz w:val="20"/>
                <w:szCs w:val="20"/>
              </w:rPr>
            </w:pPr>
            <w:r w:rsidRPr="00BD72AA">
              <w:rPr>
                <w:rStyle w:val="FontStyle41"/>
                <w:sz w:val="20"/>
                <w:szCs w:val="20"/>
              </w:rPr>
              <w:t>20</w:t>
            </w:r>
            <w:r>
              <w:rPr>
                <w:rStyle w:val="FontStyle41"/>
                <w:sz w:val="20"/>
                <w:szCs w:val="20"/>
              </w:rPr>
              <w:t>21</w:t>
            </w:r>
            <w:r w:rsidRPr="00BD72AA">
              <w:rPr>
                <w:rStyle w:val="FontStyle41"/>
                <w:sz w:val="20"/>
                <w:szCs w:val="20"/>
              </w:rPr>
              <w:t xml:space="preserve"> год</w:t>
            </w:r>
          </w:p>
        </w:tc>
        <w:tc>
          <w:tcPr>
            <w:tcW w:w="364" w:type="pct"/>
          </w:tcPr>
          <w:p w:rsidR="002442B7" w:rsidRPr="00BD72AA" w:rsidRDefault="002442B7" w:rsidP="00A47F1E">
            <w:pPr>
              <w:pStyle w:val="Style7"/>
              <w:widowControl/>
              <w:spacing w:line="240" w:lineRule="auto"/>
              <w:jc w:val="center"/>
              <w:rPr>
                <w:rStyle w:val="FontStyle41"/>
                <w:sz w:val="20"/>
                <w:szCs w:val="20"/>
              </w:rPr>
            </w:pPr>
            <w:r w:rsidRPr="00BD72AA">
              <w:rPr>
                <w:rStyle w:val="FontStyle41"/>
                <w:sz w:val="20"/>
                <w:szCs w:val="20"/>
              </w:rPr>
              <w:t>202</w:t>
            </w:r>
            <w:r>
              <w:rPr>
                <w:rStyle w:val="FontStyle41"/>
                <w:sz w:val="20"/>
                <w:szCs w:val="20"/>
              </w:rPr>
              <w:t>2</w:t>
            </w:r>
            <w:r w:rsidRPr="00BD72AA">
              <w:rPr>
                <w:rStyle w:val="FontStyle41"/>
                <w:sz w:val="20"/>
                <w:szCs w:val="20"/>
              </w:rPr>
              <w:t xml:space="preserve"> год</w:t>
            </w:r>
          </w:p>
        </w:tc>
        <w:tc>
          <w:tcPr>
            <w:tcW w:w="363" w:type="pct"/>
          </w:tcPr>
          <w:p w:rsidR="002442B7" w:rsidRPr="00BD72AA" w:rsidRDefault="002442B7" w:rsidP="00A47F1E">
            <w:pPr>
              <w:pStyle w:val="Style7"/>
              <w:widowControl/>
              <w:spacing w:line="240" w:lineRule="auto"/>
              <w:jc w:val="center"/>
              <w:rPr>
                <w:rStyle w:val="FontStyle41"/>
                <w:sz w:val="20"/>
                <w:szCs w:val="20"/>
              </w:rPr>
            </w:pPr>
            <w:r w:rsidRPr="00BD72AA">
              <w:rPr>
                <w:rStyle w:val="FontStyle41"/>
                <w:sz w:val="20"/>
                <w:szCs w:val="20"/>
              </w:rPr>
              <w:t>202</w:t>
            </w:r>
            <w:r>
              <w:rPr>
                <w:rStyle w:val="FontStyle41"/>
                <w:sz w:val="20"/>
                <w:szCs w:val="20"/>
              </w:rPr>
              <w:t>3</w:t>
            </w:r>
            <w:r w:rsidRPr="00BD72AA">
              <w:rPr>
                <w:rStyle w:val="FontStyle41"/>
                <w:sz w:val="20"/>
                <w:szCs w:val="20"/>
              </w:rPr>
              <w:t xml:space="preserve"> год</w:t>
            </w:r>
          </w:p>
        </w:tc>
        <w:tc>
          <w:tcPr>
            <w:tcW w:w="455" w:type="pct"/>
            <w:vMerge/>
          </w:tcPr>
          <w:p w:rsidR="002442B7" w:rsidRPr="00E16EBA" w:rsidRDefault="002442B7" w:rsidP="00A47F1E">
            <w:pPr>
              <w:jc w:val="right"/>
              <w:rPr>
                <w:sz w:val="20"/>
                <w:szCs w:val="20"/>
              </w:rPr>
            </w:pPr>
          </w:p>
        </w:tc>
      </w:tr>
    </w:tbl>
    <w:p w:rsidR="002442B7" w:rsidRPr="00B1306A" w:rsidRDefault="002442B7" w:rsidP="002442B7">
      <w:pPr>
        <w:rPr>
          <w:sz w:val="2"/>
          <w:szCs w:val="2"/>
        </w:rPr>
      </w:pPr>
    </w:p>
    <w:tbl>
      <w:tblPr>
        <w:tblW w:w="5355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"/>
        <w:gridCol w:w="2411"/>
        <w:gridCol w:w="2127"/>
        <w:gridCol w:w="1996"/>
        <w:gridCol w:w="1132"/>
        <w:gridCol w:w="1272"/>
        <w:gridCol w:w="1272"/>
        <w:gridCol w:w="1135"/>
        <w:gridCol w:w="1135"/>
        <w:gridCol w:w="1132"/>
        <w:gridCol w:w="1413"/>
      </w:tblGrid>
      <w:tr w:rsidR="002442B7" w:rsidRPr="002D16F6" w:rsidTr="00A47F1E">
        <w:trPr>
          <w:trHeight w:val="21"/>
          <w:tblHeader/>
        </w:trPr>
        <w:tc>
          <w:tcPr>
            <w:tcW w:w="182" w:type="pct"/>
          </w:tcPr>
          <w:p w:rsidR="002442B7" w:rsidRPr="00B53068" w:rsidRDefault="002442B7" w:rsidP="00A47F1E">
            <w:pPr>
              <w:jc w:val="center"/>
              <w:rPr>
                <w:b/>
                <w:sz w:val="20"/>
                <w:szCs w:val="20"/>
              </w:rPr>
            </w:pPr>
            <w:r w:rsidRPr="00B5306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3" w:type="pct"/>
          </w:tcPr>
          <w:p w:rsidR="002442B7" w:rsidRPr="00B53068" w:rsidRDefault="002442B7" w:rsidP="00A47F1E">
            <w:pPr>
              <w:jc w:val="center"/>
              <w:rPr>
                <w:b/>
                <w:sz w:val="20"/>
                <w:szCs w:val="20"/>
              </w:rPr>
            </w:pPr>
            <w:r w:rsidRPr="00B5306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82" w:type="pct"/>
          </w:tcPr>
          <w:p w:rsidR="002442B7" w:rsidRPr="00B53068" w:rsidRDefault="002442B7" w:rsidP="00A47F1E">
            <w:pPr>
              <w:jc w:val="center"/>
              <w:rPr>
                <w:b/>
                <w:sz w:val="20"/>
                <w:szCs w:val="20"/>
              </w:rPr>
            </w:pPr>
            <w:r w:rsidRPr="00B5306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40" w:type="pct"/>
          </w:tcPr>
          <w:p w:rsidR="002442B7" w:rsidRPr="00B53068" w:rsidRDefault="002442B7" w:rsidP="00A47F1E">
            <w:pPr>
              <w:jc w:val="center"/>
              <w:rPr>
                <w:b/>
                <w:sz w:val="20"/>
                <w:szCs w:val="20"/>
              </w:rPr>
            </w:pPr>
            <w:r w:rsidRPr="00B5306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63" w:type="pct"/>
          </w:tcPr>
          <w:p w:rsidR="002442B7" w:rsidRPr="00B53068" w:rsidRDefault="002442B7" w:rsidP="00A47F1E">
            <w:pPr>
              <w:jc w:val="center"/>
              <w:rPr>
                <w:b/>
                <w:sz w:val="20"/>
                <w:szCs w:val="20"/>
              </w:rPr>
            </w:pPr>
            <w:r w:rsidRPr="00B5306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08" w:type="pct"/>
          </w:tcPr>
          <w:p w:rsidR="002442B7" w:rsidRPr="00B53068" w:rsidRDefault="002442B7" w:rsidP="00A47F1E">
            <w:pPr>
              <w:jc w:val="center"/>
              <w:rPr>
                <w:b/>
                <w:sz w:val="20"/>
                <w:szCs w:val="20"/>
              </w:rPr>
            </w:pPr>
            <w:r w:rsidRPr="00B5306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08" w:type="pct"/>
          </w:tcPr>
          <w:p w:rsidR="002442B7" w:rsidRPr="00B53068" w:rsidRDefault="002442B7" w:rsidP="00A47F1E">
            <w:pPr>
              <w:jc w:val="center"/>
              <w:rPr>
                <w:b/>
                <w:sz w:val="20"/>
                <w:szCs w:val="20"/>
              </w:rPr>
            </w:pPr>
            <w:r w:rsidRPr="00B5306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64" w:type="pct"/>
          </w:tcPr>
          <w:p w:rsidR="002442B7" w:rsidRPr="00B53068" w:rsidRDefault="002442B7" w:rsidP="00A47F1E">
            <w:pPr>
              <w:jc w:val="center"/>
              <w:rPr>
                <w:b/>
                <w:sz w:val="20"/>
                <w:szCs w:val="20"/>
              </w:rPr>
            </w:pPr>
            <w:r w:rsidRPr="00B5306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64" w:type="pct"/>
          </w:tcPr>
          <w:p w:rsidR="002442B7" w:rsidRPr="00B53068" w:rsidRDefault="002442B7" w:rsidP="00A47F1E">
            <w:pPr>
              <w:jc w:val="center"/>
              <w:rPr>
                <w:b/>
                <w:sz w:val="20"/>
                <w:szCs w:val="20"/>
              </w:rPr>
            </w:pPr>
            <w:r w:rsidRPr="00B5306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63" w:type="pct"/>
          </w:tcPr>
          <w:p w:rsidR="002442B7" w:rsidRPr="00B53068" w:rsidRDefault="002442B7" w:rsidP="00A47F1E">
            <w:pPr>
              <w:jc w:val="center"/>
              <w:rPr>
                <w:b/>
                <w:sz w:val="20"/>
                <w:szCs w:val="20"/>
              </w:rPr>
            </w:pPr>
            <w:r w:rsidRPr="00B5306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53" w:type="pct"/>
          </w:tcPr>
          <w:p w:rsidR="002442B7" w:rsidRPr="00B53068" w:rsidRDefault="002442B7" w:rsidP="00A47F1E">
            <w:pPr>
              <w:jc w:val="center"/>
              <w:rPr>
                <w:b/>
                <w:sz w:val="20"/>
                <w:szCs w:val="20"/>
              </w:rPr>
            </w:pPr>
            <w:r w:rsidRPr="00B53068">
              <w:rPr>
                <w:b/>
                <w:sz w:val="20"/>
                <w:szCs w:val="20"/>
              </w:rPr>
              <w:t>11</w:t>
            </w:r>
          </w:p>
        </w:tc>
      </w:tr>
      <w:tr w:rsidR="002442B7" w:rsidRPr="002D16F6" w:rsidTr="00A47F1E">
        <w:trPr>
          <w:trHeight w:val="248"/>
        </w:trPr>
        <w:tc>
          <w:tcPr>
            <w:tcW w:w="182" w:type="pct"/>
            <w:vMerge w:val="restar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1</w:t>
            </w:r>
          </w:p>
        </w:tc>
        <w:tc>
          <w:tcPr>
            <w:tcW w:w="773" w:type="pct"/>
            <w:vMerge w:val="restart"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Государственная программа</w:t>
            </w:r>
          </w:p>
        </w:tc>
        <w:tc>
          <w:tcPr>
            <w:tcW w:w="682" w:type="pct"/>
            <w:vMerge w:val="restar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 xml:space="preserve">Бюджет </w:t>
            </w:r>
            <w:r w:rsidRPr="002D16F6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3" w:type="pct"/>
          </w:tcPr>
          <w:p w:rsidR="002442B7" w:rsidRPr="00096370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1304887,0</w:t>
            </w:r>
          </w:p>
        </w:tc>
        <w:tc>
          <w:tcPr>
            <w:tcW w:w="408" w:type="pct"/>
          </w:tcPr>
          <w:p w:rsidR="002442B7" w:rsidRPr="00096370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1655813,3</w:t>
            </w:r>
          </w:p>
        </w:tc>
        <w:tc>
          <w:tcPr>
            <w:tcW w:w="408" w:type="pct"/>
          </w:tcPr>
          <w:p w:rsidR="002442B7" w:rsidRPr="00096370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1330643,5</w:t>
            </w:r>
          </w:p>
        </w:tc>
        <w:tc>
          <w:tcPr>
            <w:tcW w:w="364" w:type="pct"/>
          </w:tcPr>
          <w:p w:rsidR="002442B7" w:rsidRPr="00096370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1448426,1</w:t>
            </w:r>
          </w:p>
        </w:tc>
        <w:tc>
          <w:tcPr>
            <w:tcW w:w="364" w:type="pct"/>
          </w:tcPr>
          <w:p w:rsidR="002442B7" w:rsidRPr="00096370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1390801,7</w:t>
            </w:r>
          </w:p>
        </w:tc>
        <w:tc>
          <w:tcPr>
            <w:tcW w:w="363" w:type="pct"/>
          </w:tcPr>
          <w:p w:rsidR="002442B7" w:rsidRPr="00096370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1404141,4</w:t>
            </w:r>
          </w:p>
        </w:tc>
        <w:tc>
          <w:tcPr>
            <w:tcW w:w="453" w:type="pct"/>
          </w:tcPr>
          <w:p w:rsidR="002442B7" w:rsidRPr="00096370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8534713,0</w:t>
            </w:r>
          </w:p>
        </w:tc>
      </w:tr>
      <w:tr w:rsidR="002442B7" w:rsidRPr="002D16F6" w:rsidTr="00A47F1E">
        <w:trPr>
          <w:trHeight w:val="212"/>
        </w:trPr>
        <w:tc>
          <w:tcPr>
            <w:tcW w:w="1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3" w:type="pct"/>
          </w:tcPr>
          <w:p w:rsidR="002442B7" w:rsidRPr="00096370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4783400,2</w:t>
            </w:r>
          </w:p>
        </w:tc>
        <w:tc>
          <w:tcPr>
            <w:tcW w:w="408" w:type="pct"/>
          </w:tcPr>
          <w:p w:rsidR="002442B7" w:rsidRPr="00096370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5182397,1</w:t>
            </w:r>
          </w:p>
        </w:tc>
        <w:tc>
          <w:tcPr>
            <w:tcW w:w="408" w:type="pct"/>
          </w:tcPr>
          <w:p w:rsidR="002442B7" w:rsidRPr="00096370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14836486,2</w:t>
            </w:r>
          </w:p>
        </w:tc>
        <w:tc>
          <w:tcPr>
            <w:tcW w:w="364" w:type="pct"/>
          </w:tcPr>
          <w:p w:rsidR="002442B7" w:rsidRPr="00096370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8884987,0</w:t>
            </w:r>
          </w:p>
        </w:tc>
        <w:tc>
          <w:tcPr>
            <w:tcW w:w="364" w:type="pct"/>
          </w:tcPr>
          <w:p w:rsidR="002442B7" w:rsidRPr="00096370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9500319,7</w:t>
            </w:r>
          </w:p>
        </w:tc>
        <w:tc>
          <w:tcPr>
            <w:tcW w:w="363" w:type="pct"/>
          </w:tcPr>
          <w:p w:rsidR="002442B7" w:rsidRPr="00096370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10220593,9</w:t>
            </w:r>
          </w:p>
        </w:tc>
        <w:tc>
          <w:tcPr>
            <w:tcW w:w="453" w:type="pct"/>
          </w:tcPr>
          <w:p w:rsidR="002442B7" w:rsidRPr="00096370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53408184,1</w:t>
            </w:r>
          </w:p>
        </w:tc>
      </w:tr>
      <w:tr w:rsidR="002442B7" w:rsidRPr="002D16F6" w:rsidTr="00A47F1E">
        <w:trPr>
          <w:trHeight w:val="345"/>
        </w:trPr>
        <w:tc>
          <w:tcPr>
            <w:tcW w:w="1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Нераспределенные расходы</w:t>
            </w:r>
          </w:p>
        </w:tc>
        <w:tc>
          <w:tcPr>
            <w:tcW w:w="363" w:type="pct"/>
          </w:tcPr>
          <w:p w:rsidR="002442B7" w:rsidRPr="00096370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096370" w:rsidRDefault="002442B7" w:rsidP="00A47F1E">
            <w:pPr>
              <w:jc w:val="center"/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096370" w:rsidRDefault="002442B7" w:rsidP="00A47F1E">
            <w:pPr>
              <w:jc w:val="center"/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096370" w:rsidRDefault="002442B7" w:rsidP="00A47F1E">
            <w:pPr>
              <w:jc w:val="center"/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096370" w:rsidRDefault="002442B7" w:rsidP="00A47F1E">
            <w:pPr>
              <w:jc w:val="center"/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096370" w:rsidRDefault="002442B7" w:rsidP="00A47F1E">
            <w:pPr>
              <w:jc w:val="center"/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Pr="00096370" w:rsidRDefault="002442B7" w:rsidP="00A47F1E">
            <w:pPr>
              <w:jc w:val="center"/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rPr>
          <w:trHeight w:val="20"/>
        </w:trPr>
        <w:tc>
          <w:tcPr>
            <w:tcW w:w="1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2442B7" w:rsidRPr="00096370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6088287,2</w:t>
            </w:r>
          </w:p>
        </w:tc>
        <w:tc>
          <w:tcPr>
            <w:tcW w:w="408" w:type="pct"/>
          </w:tcPr>
          <w:p w:rsidR="002442B7" w:rsidRPr="00096370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6838210,4</w:t>
            </w:r>
          </w:p>
        </w:tc>
        <w:tc>
          <w:tcPr>
            <w:tcW w:w="408" w:type="pct"/>
          </w:tcPr>
          <w:p w:rsidR="002442B7" w:rsidRPr="00096370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16167129,7</w:t>
            </w:r>
          </w:p>
        </w:tc>
        <w:tc>
          <w:tcPr>
            <w:tcW w:w="364" w:type="pct"/>
          </w:tcPr>
          <w:p w:rsidR="002442B7" w:rsidRPr="00096370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10333413,1</w:t>
            </w:r>
          </w:p>
        </w:tc>
        <w:tc>
          <w:tcPr>
            <w:tcW w:w="364" w:type="pct"/>
          </w:tcPr>
          <w:p w:rsidR="002442B7" w:rsidRPr="00096370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10891121,4</w:t>
            </w:r>
          </w:p>
        </w:tc>
        <w:tc>
          <w:tcPr>
            <w:tcW w:w="363" w:type="pct"/>
          </w:tcPr>
          <w:p w:rsidR="002442B7" w:rsidRPr="00096370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1162473</w:t>
            </w:r>
            <w:r>
              <w:rPr>
                <w:sz w:val="20"/>
                <w:szCs w:val="20"/>
              </w:rPr>
              <w:t>5</w:t>
            </w:r>
            <w:r w:rsidRPr="00096370">
              <w:rPr>
                <w:sz w:val="20"/>
                <w:szCs w:val="20"/>
              </w:rPr>
              <w:t>,3</w:t>
            </w:r>
          </w:p>
        </w:tc>
        <w:tc>
          <w:tcPr>
            <w:tcW w:w="453" w:type="pct"/>
          </w:tcPr>
          <w:p w:rsidR="002442B7" w:rsidRPr="00096370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61 942 897,1</w:t>
            </w:r>
          </w:p>
        </w:tc>
      </w:tr>
      <w:tr w:rsidR="002442B7" w:rsidRPr="002D16F6" w:rsidTr="00A47F1E">
        <w:trPr>
          <w:trHeight w:val="205"/>
        </w:trPr>
        <w:tc>
          <w:tcPr>
            <w:tcW w:w="1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 w:val="restar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3" w:type="pct"/>
          </w:tcPr>
          <w:p w:rsidR="002442B7" w:rsidRPr="00096370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096370" w:rsidRDefault="002442B7" w:rsidP="00A47F1E">
            <w:pPr>
              <w:jc w:val="center"/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096370" w:rsidRDefault="002442B7" w:rsidP="00A47F1E">
            <w:pPr>
              <w:jc w:val="center"/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096370" w:rsidRDefault="002442B7" w:rsidP="00A47F1E">
            <w:pPr>
              <w:jc w:val="center"/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096370" w:rsidRDefault="002442B7" w:rsidP="00A47F1E">
            <w:pPr>
              <w:jc w:val="center"/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096370" w:rsidRDefault="002442B7" w:rsidP="00A47F1E">
            <w:pPr>
              <w:jc w:val="center"/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Pr="00096370" w:rsidRDefault="002442B7" w:rsidP="00A47F1E">
            <w:pPr>
              <w:jc w:val="center"/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rPr>
          <w:trHeight w:val="197"/>
        </w:trPr>
        <w:tc>
          <w:tcPr>
            <w:tcW w:w="1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rPr>
          <w:trHeight w:val="176"/>
        </w:trPr>
        <w:tc>
          <w:tcPr>
            <w:tcW w:w="1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 w:val="restar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Внебюджетные средства</w:t>
            </w:r>
          </w:p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Pr="002D16F6" w:rsidRDefault="002442B7" w:rsidP="00A47F1E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c>
          <w:tcPr>
            <w:tcW w:w="2277" w:type="pct"/>
            <w:gridSpan w:val="4"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6088287,2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6838210,4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1616</w:t>
            </w:r>
            <w:r>
              <w:rPr>
                <w:sz w:val="20"/>
                <w:szCs w:val="20"/>
              </w:rPr>
              <w:t>71</w:t>
            </w:r>
            <w:r w:rsidRPr="002D16F6">
              <w:rPr>
                <w:sz w:val="20"/>
                <w:szCs w:val="20"/>
              </w:rPr>
              <w:t>29,7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0333413,1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10891121,4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11624735,3</w:t>
            </w:r>
          </w:p>
        </w:tc>
        <w:tc>
          <w:tcPr>
            <w:tcW w:w="45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61 942 897,1</w:t>
            </w:r>
          </w:p>
        </w:tc>
      </w:tr>
      <w:tr w:rsidR="002442B7" w:rsidRPr="002D16F6" w:rsidTr="00A47F1E">
        <w:tc>
          <w:tcPr>
            <w:tcW w:w="182" w:type="pct"/>
            <w:vMerge w:val="restar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2</w:t>
            </w:r>
          </w:p>
        </w:tc>
        <w:tc>
          <w:tcPr>
            <w:tcW w:w="773" w:type="pct"/>
            <w:vMerge w:val="restart"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682" w:type="pct"/>
            <w:vMerge w:val="restar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 xml:space="preserve">Бюджет </w:t>
            </w:r>
            <w:r w:rsidRPr="002D16F6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1229670,9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1364974,9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1210</w:t>
            </w:r>
            <w:r>
              <w:rPr>
                <w:sz w:val="20"/>
                <w:szCs w:val="20"/>
              </w:rPr>
              <w:t>9</w:t>
            </w:r>
            <w:r w:rsidRPr="002D16F6">
              <w:rPr>
                <w:sz w:val="20"/>
                <w:szCs w:val="20"/>
              </w:rPr>
              <w:t>92,0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1268</w:t>
            </w:r>
            <w:r>
              <w:rPr>
                <w:sz w:val="20"/>
                <w:szCs w:val="20"/>
              </w:rPr>
              <w:t>88</w:t>
            </w:r>
            <w:r w:rsidRPr="002D16F6">
              <w:rPr>
                <w:sz w:val="20"/>
                <w:szCs w:val="20"/>
              </w:rPr>
              <w:t>2,8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1355477,0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1367152,9</w:t>
            </w:r>
          </w:p>
        </w:tc>
        <w:tc>
          <w:tcPr>
            <w:tcW w:w="45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7 797 150,5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4738398,7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5155646,1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14786840,8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8710886,7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9330807,3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10220593,9</w:t>
            </w:r>
          </w:p>
        </w:tc>
        <w:tc>
          <w:tcPr>
            <w:tcW w:w="45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52 943 173,5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Нераспределенные расходы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26A3">
              <w:rPr>
                <w:sz w:val="20"/>
                <w:szCs w:val="20"/>
              </w:rPr>
              <w:t>5968069,6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6520621,0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15997832,8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9979769,5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10686284,3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1158774</w:t>
            </w:r>
            <w:r>
              <w:rPr>
                <w:sz w:val="20"/>
                <w:szCs w:val="20"/>
              </w:rPr>
              <w:t>6</w:t>
            </w:r>
            <w:r w:rsidRPr="002D16F6">
              <w:rPr>
                <w:sz w:val="20"/>
                <w:szCs w:val="20"/>
              </w:rPr>
              <w:t>,8</w:t>
            </w:r>
          </w:p>
        </w:tc>
        <w:tc>
          <w:tcPr>
            <w:tcW w:w="45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60740324,0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 w:val="restar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 w:val="restar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Внебюджетные средства</w:t>
            </w:r>
          </w:p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c>
          <w:tcPr>
            <w:tcW w:w="182" w:type="pct"/>
            <w:vMerge w:val="restar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3</w:t>
            </w:r>
          </w:p>
        </w:tc>
        <w:tc>
          <w:tcPr>
            <w:tcW w:w="773" w:type="pct"/>
            <w:vMerge w:val="restart"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682" w:type="pct"/>
            <w:vMerge w:val="restar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 xml:space="preserve">Бюджет </w:t>
            </w:r>
            <w:r w:rsidRPr="002D16F6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45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45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Нераспределенные расходы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45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 w:val="restar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 w:val="restar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Внебюджетные средства</w:t>
            </w:r>
          </w:p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rPr>
          <w:trHeight w:val="416"/>
        </w:trPr>
        <w:tc>
          <w:tcPr>
            <w:tcW w:w="182" w:type="pct"/>
            <w:vMerge w:val="restar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773" w:type="pct"/>
            <w:vMerge w:val="restart"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682" w:type="pct"/>
            <w:vMerge w:val="restar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 xml:space="preserve">Бюджет </w:t>
            </w:r>
            <w:r w:rsidRPr="002D16F6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 xml:space="preserve"> 75 216,1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290 838,4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119651,5</w:t>
            </w:r>
            <w:r w:rsidRPr="002D16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179543,3</w:t>
            </w:r>
            <w:r w:rsidRPr="002D16F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 xml:space="preserve"> 35 324,7    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 xml:space="preserve"> 36 988,5    </w:t>
            </w:r>
          </w:p>
        </w:tc>
        <w:tc>
          <w:tcPr>
            <w:tcW w:w="453" w:type="pct"/>
          </w:tcPr>
          <w:p w:rsidR="002442B7" w:rsidRPr="002D16F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737562,5</w:t>
            </w:r>
            <w:r w:rsidRPr="002D16F6">
              <w:rPr>
                <w:sz w:val="20"/>
                <w:szCs w:val="20"/>
              </w:rPr>
              <w:t xml:space="preserve">    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45 001,5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26 751,0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49645,4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174100,3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169512,4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465010,6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Нераспределенные расходы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120 217,6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317 589,4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169296,9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353 643,6</w:t>
            </w:r>
          </w:p>
        </w:tc>
        <w:tc>
          <w:tcPr>
            <w:tcW w:w="364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204 837,1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36 988,5</w:t>
            </w:r>
          </w:p>
        </w:tc>
        <w:tc>
          <w:tcPr>
            <w:tcW w:w="45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1202573,1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 w:val="restar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 w:val="restar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Внебюджетные средства</w:t>
            </w:r>
          </w:p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2442B7" w:rsidRPr="002D16F6" w:rsidTr="00A47F1E">
        <w:tc>
          <w:tcPr>
            <w:tcW w:w="1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2442B7" w:rsidRPr="002D16F6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2442B7" w:rsidRPr="002D16F6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</w:tbl>
    <w:p w:rsidR="002442B7" w:rsidRDefault="002442B7" w:rsidP="002442B7">
      <w:pPr>
        <w:spacing w:after="160" w:line="259" w:lineRule="auto"/>
      </w:pPr>
      <w:r>
        <w:br w:type="page"/>
      </w:r>
    </w:p>
    <w:p w:rsidR="002442B7" w:rsidRDefault="002442B7" w:rsidP="002442B7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2442B7" w:rsidRPr="00790740" w:rsidRDefault="002442B7" w:rsidP="002442B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Таблица 4</w:t>
      </w:r>
    </w:p>
    <w:p w:rsidR="002442B7" w:rsidRPr="00E16EBA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P692"/>
      <w:bookmarkEnd w:id="4"/>
      <w:r w:rsidRPr="00E16EBA">
        <w:rPr>
          <w:rFonts w:ascii="Times New Roman" w:hAnsi="Times New Roman" w:cs="Times New Roman"/>
          <w:b/>
          <w:sz w:val="24"/>
          <w:szCs w:val="24"/>
        </w:rPr>
        <w:t>ОБЪЕМ</w:t>
      </w:r>
    </w:p>
    <w:p w:rsidR="002442B7" w:rsidRPr="00E16EBA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EBA">
        <w:rPr>
          <w:rFonts w:ascii="Times New Roman" w:hAnsi="Times New Roman" w:cs="Times New Roman"/>
          <w:b/>
          <w:sz w:val="24"/>
          <w:szCs w:val="24"/>
        </w:rPr>
        <w:t>финансирования государственной программы по ответственному</w:t>
      </w:r>
    </w:p>
    <w:p w:rsidR="002442B7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EBA">
        <w:rPr>
          <w:rFonts w:ascii="Times New Roman" w:hAnsi="Times New Roman" w:cs="Times New Roman"/>
          <w:b/>
          <w:sz w:val="24"/>
          <w:szCs w:val="24"/>
        </w:rPr>
        <w:t>исполнителю, исполнителям и участникам государственной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6EBA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2442B7" w:rsidRPr="005E0587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529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"/>
        <w:gridCol w:w="4400"/>
        <w:gridCol w:w="2728"/>
        <w:gridCol w:w="1046"/>
        <w:gridCol w:w="1051"/>
        <w:gridCol w:w="1046"/>
        <w:gridCol w:w="1046"/>
        <w:gridCol w:w="1046"/>
        <w:gridCol w:w="1051"/>
        <w:gridCol w:w="1224"/>
      </w:tblGrid>
      <w:tr w:rsidR="002442B7" w:rsidRPr="00087D3F" w:rsidTr="00A47F1E">
        <w:tc>
          <w:tcPr>
            <w:tcW w:w="658" w:type="dxa"/>
            <w:vMerge w:val="restart"/>
          </w:tcPr>
          <w:p w:rsidR="002442B7" w:rsidRDefault="002442B7" w:rsidP="00A47F1E">
            <w:pPr>
              <w:pStyle w:val="Style32"/>
              <w:widowControl/>
              <w:rPr>
                <w:rStyle w:val="FontStyle48"/>
              </w:rPr>
            </w:pPr>
            <w:r w:rsidRPr="00087D3F">
              <w:rPr>
                <w:rStyle w:val="FontStyle48"/>
              </w:rPr>
              <w:t xml:space="preserve">№ </w:t>
            </w:r>
          </w:p>
          <w:p w:rsidR="002442B7" w:rsidRPr="00087D3F" w:rsidRDefault="002442B7" w:rsidP="00A47F1E">
            <w:pPr>
              <w:pStyle w:val="Style32"/>
              <w:widowControl/>
              <w:rPr>
                <w:rStyle w:val="FontStyle48"/>
              </w:rPr>
            </w:pPr>
            <w:r w:rsidRPr="00087D3F">
              <w:rPr>
                <w:rStyle w:val="FontStyle48"/>
              </w:rPr>
              <w:t>п/п</w:t>
            </w:r>
          </w:p>
        </w:tc>
        <w:tc>
          <w:tcPr>
            <w:tcW w:w="4400" w:type="dxa"/>
            <w:vMerge w:val="restart"/>
            <w:vAlign w:val="center"/>
          </w:tcPr>
          <w:p w:rsidR="002442B7" w:rsidRPr="00087D3F" w:rsidRDefault="002442B7" w:rsidP="00A47F1E">
            <w:pPr>
              <w:pStyle w:val="Style32"/>
              <w:widowControl/>
              <w:spacing w:line="250" w:lineRule="exact"/>
              <w:ind w:left="-34" w:firstLine="34"/>
              <w:rPr>
                <w:rStyle w:val="FontStyle48"/>
              </w:rPr>
            </w:pPr>
            <w:r w:rsidRPr="00087D3F">
              <w:rPr>
                <w:rStyle w:val="FontStyle48"/>
              </w:rPr>
              <w:t>Наименование ответственного исполнителя, исполнителя, участника государственной программы</w:t>
            </w:r>
          </w:p>
        </w:tc>
        <w:tc>
          <w:tcPr>
            <w:tcW w:w="2728" w:type="dxa"/>
            <w:vMerge w:val="restart"/>
          </w:tcPr>
          <w:p w:rsidR="002442B7" w:rsidRPr="00087D3F" w:rsidRDefault="002442B7" w:rsidP="00A47F1E">
            <w:pPr>
              <w:pStyle w:val="Style14"/>
              <w:widowControl/>
              <w:ind w:left="302"/>
              <w:jc w:val="center"/>
              <w:rPr>
                <w:rStyle w:val="FontStyle48"/>
              </w:rPr>
            </w:pPr>
            <w:r w:rsidRPr="00087D3F">
              <w:rPr>
                <w:rStyle w:val="FontStyle48"/>
              </w:rPr>
              <w:t>Вид источника финансирования</w:t>
            </w:r>
          </w:p>
        </w:tc>
        <w:tc>
          <w:tcPr>
            <w:tcW w:w="6286" w:type="dxa"/>
            <w:gridSpan w:val="6"/>
          </w:tcPr>
          <w:p w:rsidR="002442B7" w:rsidRPr="00087D3F" w:rsidRDefault="002442B7" w:rsidP="00A47F1E">
            <w:pPr>
              <w:pStyle w:val="Style32"/>
              <w:widowControl/>
              <w:spacing w:line="240" w:lineRule="auto"/>
              <w:ind w:left="878"/>
              <w:jc w:val="left"/>
              <w:rPr>
                <w:rStyle w:val="FontStyle48"/>
              </w:rPr>
            </w:pPr>
            <w:r w:rsidRPr="00087D3F">
              <w:rPr>
                <w:rStyle w:val="FontStyle48"/>
              </w:rPr>
              <w:t>Объем финансирования по годам, тыс. руб.</w:t>
            </w:r>
          </w:p>
        </w:tc>
        <w:tc>
          <w:tcPr>
            <w:tcW w:w="1224" w:type="dxa"/>
            <w:vMerge w:val="restart"/>
          </w:tcPr>
          <w:p w:rsidR="002442B7" w:rsidRPr="00087D3F" w:rsidRDefault="002442B7" w:rsidP="00A47F1E">
            <w:pPr>
              <w:pStyle w:val="Style32"/>
              <w:widowControl/>
              <w:spacing w:line="240" w:lineRule="auto"/>
              <w:rPr>
                <w:rStyle w:val="FontStyle48"/>
              </w:rPr>
            </w:pPr>
            <w:r w:rsidRPr="00087D3F">
              <w:rPr>
                <w:rStyle w:val="FontStyle48"/>
              </w:rPr>
              <w:t>ИТОГО</w:t>
            </w:r>
          </w:p>
        </w:tc>
      </w:tr>
      <w:tr w:rsidR="002442B7" w:rsidRPr="00087D3F" w:rsidTr="00A47F1E">
        <w:trPr>
          <w:trHeight w:val="268"/>
        </w:trPr>
        <w:tc>
          <w:tcPr>
            <w:tcW w:w="658" w:type="dxa"/>
            <w:vMerge/>
            <w:vAlign w:val="bottom"/>
          </w:tcPr>
          <w:p w:rsidR="002442B7" w:rsidRPr="00087D3F" w:rsidRDefault="002442B7" w:rsidP="00A47F1E">
            <w:pPr>
              <w:rPr>
                <w:rStyle w:val="FontStyle48"/>
              </w:rPr>
            </w:pPr>
          </w:p>
        </w:tc>
        <w:tc>
          <w:tcPr>
            <w:tcW w:w="4400" w:type="dxa"/>
            <w:vMerge/>
            <w:vAlign w:val="center"/>
          </w:tcPr>
          <w:p w:rsidR="002442B7" w:rsidRPr="00087D3F" w:rsidRDefault="002442B7" w:rsidP="00A47F1E">
            <w:pPr>
              <w:rPr>
                <w:rStyle w:val="FontStyle48"/>
              </w:rPr>
            </w:pPr>
          </w:p>
        </w:tc>
        <w:tc>
          <w:tcPr>
            <w:tcW w:w="2728" w:type="dxa"/>
            <w:vMerge/>
            <w:vAlign w:val="bottom"/>
          </w:tcPr>
          <w:p w:rsidR="002442B7" w:rsidRPr="00087D3F" w:rsidRDefault="002442B7" w:rsidP="00A47F1E">
            <w:pPr>
              <w:rPr>
                <w:rStyle w:val="FontStyle48"/>
              </w:rPr>
            </w:pP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32"/>
              <w:widowControl/>
              <w:tabs>
                <w:tab w:val="left" w:leader="underscore" w:pos="451"/>
              </w:tabs>
              <w:spacing w:line="240" w:lineRule="auto"/>
              <w:rPr>
                <w:rStyle w:val="FontStyle48"/>
              </w:rPr>
            </w:pPr>
            <w:r>
              <w:rPr>
                <w:rStyle w:val="FontStyle48"/>
              </w:rPr>
              <w:t xml:space="preserve">2018 </w:t>
            </w:r>
            <w:r w:rsidRPr="00087D3F">
              <w:rPr>
                <w:rStyle w:val="FontStyle48"/>
              </w:rPr>
              <w:t>год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32"/>
              <w:widowControl/>
              <w:tabs>
                <w:tab w:val="left" w:leader="underscore" w:pos="442"/>
              </w:tabs>
              <w:spacing w:line="240" w:lineRule="auto"/>
              <w:rPr>
                <w:rStyle w:val="FontStyle48"/>
              </w:rPr>
            </w:pPr>
            <w:r>
              <w:rPr>
                <w:rStyle w:val="FontStyle48"/>
              </w:rPr>
              <w:t xml:space="preserve">2019 </w:t>
            </w:r>
            <w:r w:rsidRPr="00087D3F">
              <w:rPr>
                <w:rStyle w:val="FontStyle48"/>
              </w:rPr>
              <w:t>год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32"/>
              <w:widowControl/>
              <w:tabs>
                <w:tab w:val="left" w:leader="underscore" w:pos="446"/>
              </w:tabs>
              <w:spacing w:line="240" w:lineRule="auto"/>
              <w:rPr>
                <w:rStyle w:val="FontStyle48"/>
              </w:rPr>
            </w:pPr>
            <w:r>
              <w:rPr>
                <w:rStyle w:val="FontStyle48"/>
              </w:rPr>
              <w:t xml:space="preserve">2020 </w:t>
            </w:r>
            <w:r w:rsidRPr="00087D3F">
              <w:rPr>
                <w:rStyle w:val="FontStyle48"/>
              </w:rPr>
              <w:t>год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32"/>
              <w:widowControl/>
              <w:tabs>
                <w:tab w:val="left" w:leader="underscore" w:pos="446"/>
              </w:tabs>
              <w:spacing w:line="240" w:lineRule="auto"/>
              <w:rPr>
                <w:rStyle w:val="FontStyle48"/>
              </w:rPr>
            </w:pPr>
            <w:r>
              <w:rPr>
                <w:rStyle w:val="FontStyle48"/>
              </w:rPr>
              <w:t xml:space="preserve">2021 </w:t>
            </w:r>
            <w:r w:rsidRPr="00087D3F">
              <w:rPr>
                <w:rStyle w:val="FontStyle48"/>
              </w:rPr>
              <w:t>год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32"/>
              <w:widowControl/>
              <w:tabs>
                <w:tab w:val="left" w:leader="underscore" w:pos="451"/>
              </w:tabs>
              <w:spacing w:line="240" w:lineRule="auto"/>
              <w:rPr>
                <w:rStyle w:val="FontStyle48"/>
              </w:rPr>
            </w:pPr>
            <w:r>
              <w:rPr>
                <w:rStyle w:val="FontStyle48"/>
              </w:rPr>
              <w:t xml:space="preserve">2022 </w:t>
            </w:r>
            <w:r w:rsidRPr="00087D3F">
              <w:rPr>
                <w:rStyle w:val="FontStyle48"/>
              </w:rPr>
              <w:t>год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32"/>
              <w:widowControl/>
              <w:tabs>
                <w:tab w:val="left" w:leader="underscore" w:pos="451"/>
              </w:tabs>
              <w:spacing w:line="240" w:lineRule="auto"/>
              <w:rPr>
                <w:rStyle w:val="FontStyle48"/>
              </w:rPr>
            </w:pPr>
            <w:r>
              <w:rPr>
                <w:rStyle w:val="FontStyle48"/>
              </w:rPr>
              <w:t xml:space="preserve">2023 </w:t>
            </w:r>
            <w:r w:rsidRPr="00087D3F">
              <w:rPr>
                <w:rStyle w:val="FontStyle48"/>
              </w:rPr>
              <w:t>год</w:t>
            </w:r>
          </w:p>
        </w:tc>
        <w:tc>
          <w:tcPr>
            <w:tcW w:w="1224" w:type="dxa"/>
            <w:vMerge/>
            <w:vAlign w:val="center"/>
          </w:tcPr>
          <w:p w:rsidR="002442B7" w:rsidRPr="00087D3F" w:rsidRDefault="002442B7" w:rsidP="00A47F1E">
            <w:pPr>
              <w:pStyle w:val="Style32"/>
              <w:widowControl/>
              <w:tabs>
                <w:tab w:val="left" w:leader="underscore" w:pos="451"/>
              </w:tabs>
              <w:spacing w:line="240" w:lineRule="auto"/>
              <w:rPr>
                <w:rStyle w:val="FontStyle48"/>
              </w:rPr>
            </w:pPr>
          </w:p>
        </w:tc>
      </w:tr>
    </w:tbl>
    <w:p w:rsidR="002442B7" w:rsidRPr="00F36965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W w:w="1529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"/>
        <w:gridCol w:w="4400"/>
        <w:gridCol w:w="2728"/>
        <w:gridCol w:w="1046"/>
        <w:gridCol w:w="1051"/>
        <w:gridCol w:w="1046"/>
        <w:gridCol w:w="1046"/>
        <w:gridCol w:w="1046"/>
        <w:gridCol w:w="1051"/>
        <w:gridCol w:w="1224"/>
      </w:tblGrid>
      <w:tr w:rsidR="002442B7" w:rsidRPr="00087D3F" w:rsidTr="00A47F1E">
        <w:trPr>
          <w:tblHeader/>
        </w:trPr>
        <w:tc>
          <w:tcPr>
            <w:tcW w:w="658" w:type="dxa"/>
          </w:tcPr>
          <w:p w:rsidR="002442B7" w:rsidRPr="00087D3F" w:rsidRDefault="002442B7" w:rsidP="00A47F1E">
            <w:pPr>
              <w:pStyle w:val="Style32"/>
              <w:widowControl/>
              <w:spacing w:line="240" w:lineRule="auto"/>
              <w:rPr>
                <w:rStyle w:val="FontStyle48"/>
              </w:rPr>
            </w:pPr>
            <w:r w:rsidRPr="00087D3F">
              <w:rPr>
                <w:rStyle w:val="FontStyle48"/>
              </w:rPr>
              <w:t>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32"/>
              <w:widowControl/>
              <w:spacing w:line="240" w:lineRule="auto"/>
              <w:ind w:left="2141"/>
              <w:jc w:val="left"/>
              <w:rPr>
                <w:rStyle w:val="FontStyle48"/>
              </w:rPr>
            </w:pPr>
            <w:r w:rsidRPr="00087D3F">
              <w:rPr>
                <w:rStyle w:val="FontStyle48"/>
              </w:rPr>
              <w:t>2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32"/>
              <w:widowControl/>
              <w:spacing w:line="240" w:lineRule="auto"/>
              <w:ind w:left="1094"/>
              <w:jc w:val="left"/>
              <w:rPr>
                <w:rStyle w:val="FontStyle48"/>
              </w:rPr>
            </w:pPr>
            <w:r w:rsidRPr="00087D3F">
              <w:rPr>
                <w:rStyle w:val="FontStyle48"/>
              </w:rPr>
              <w:t>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32"/>
              <w:widowControl/>
              <w:spacing w:line="240" w:lineRule="auto"/>
              <w:rPr>
                <w:rStyle w:val="FontStyle48"/>
              </w:rPr>
            </w:pPr>
            <w:r w:rsidRPr="00087D3F">
              <w:rPr>
                <w:rStyle w:val="FontStyle48"/>
              </w:rPr>
              <w:t>4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32"/>
              <w:widowControl/>
              <w:spacing w:line="240" w:lineRule="auto"/>
              <w:rPr>
                <w:rStyle w:val="FontStyle48"/>
              </w:rPr>
            </w:pPr>
            <w:r w:rsidRPr="00087D3F">
              <w:rPr>
                <w:rStyle w:val="FontStyle48"/>
              </w:rPr>
              <w:t>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32"/>
              <w:widowControl/>
              <w:spacing w:line="240" w:lineRule="auto"/>
              <w:rPr>
                <w:rStyle w:val="FontStyle48"/>
              </w:rPr>
            </w:pPr>
            <w:r w:rsidRPr="00087D3F">
              <w:rPr>
                <w:rStyle w:val="FontStyle48"/>
              </w:rPr>
              <w:t>6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32"/>
              <w:widowControl/>
              <w:spacing w:line="240" w:lineRule="auto"/>
              <w:rPr>
                <w:rStyle w:val="FontStyle48"/>
              </w:rPr>
            </w:pPr>
            <w:r w:rsidRPr="00087D3F">
              <w:rPr>
                <w:rStyle w:val="FontStyle48"/>
              </w:rPr>
              <w:t>7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32"/>
              <w:widowControl/>
              <w:spacing w:line="240" w:lineRule="auto"/>
              <w:rPr>
                <w:rStyle w:val="FontStyle48"/>
              </w:rPr>
            </w:pPr>
            <w:r w:rsidRPr="00087D3F">
              <w:rPr>
                <w:rStyle w:val="FontStyle48"/>
              </w:rPr>
              <w:t>8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32"/>
              <w:widowControl/>
              <w:spacing w:line="240" w:lineRule="auto"/>
              <w:rPr>
                <w:rStyle w:val="FontStyle48"/>
              </w:rPr>
            </w:pPr>
            <w:r w:rsidRPr="00087D3F">
              <w:rPr>
                <w:rStyle w:val="FontStyle48"/>
              </w:rPr>
              <w:t>9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32"/>
              <w:widowControl/>
              <w:spacing w:line="240" w:lineRule="auto"/>
              <w:rPr>
                <w:rStyle w:val="FontStyle48"/>
              </w:rPr>
            </w:pPr>
            <w:r w:rsidRPr="00087D3F">
              <w:rPr>
                <w:rStyle w:val="FontStyle48"/>
              </w:rPr>
              <w:t>10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50" w:lineRule="exact"/>
              <w:ind w:right="278"/>
              <w:rPr>
                <w:rStyle w:val="FontStyle46"/>
              </w:rPr>
            </w:pPr>
            <w:r>
              <w:rPr>
                <w:rStyle w:val="FontStyle46"/>
              </w:rPr>
              <w:t>КГА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651103,5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674457,9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710361,9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760258,0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800551,7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838257,7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4434990,7</w:t>
            </w:r>
          </w:p>
        </w:tc>
      </w:tr>
      <w:tr w:rsidR="002442B7" w:rsidRPr="00087D3F" w:rsidTr="00A47F1E">
        <w:trPr>
          <w:trHeight w:val="233"/>
        </w:trPr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651103,5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674457,9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710361,9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760258,0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800551,7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838257,7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4434990,7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651103,5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674457,9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710361,9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760258,0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800551,7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838257,7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4434990,7</w:t>
            </w:r>
          </w:p>
        </w:tc>
      </w:tr>
      <w:tr w:rsidR="002442B7" w:rsidRPr="00087D3F" w:rsidTr="00A47F1E">
        <w:trPr>
          <w:trHeight w:val="256"/>
        </w:trPr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651103,5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674457,9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710361,9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760258,0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800551,7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838257,7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4434990,7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50" w:lineRule="exact"/>
              <w:ind w:right="278"/>
              <w:rPr>
                <w:rStyle w:val="FontStyle46"/>
              </w:rPr>
            </w:pPr>
            <w:r>
              <w:rPr>
                <w:rStyle w:val="FontStyle46"/>
              </w:rPr>
              <w:t>КППиИ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9901,8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144313,3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9901,8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144313,3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9901,8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144313,3</w:t>
            </w:r>
          </w:p>
        </w:tc>
      </w:tr>
      <w:tr w:rsidR="002442B7" w:rsidRPr="00087D3F" w:rsidTr="00A47F1E">
        <w:trPr>
          <w:trHeight w:val="300"/>
        </w:trPr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9901,8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144313,3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3</w:t>
            </w:r>
          </w:p>
        </w:tc>
        <w:tc>
          <w:tcPr>
            <w:tcW w:w="4400" w:type="dxa"/>
          </w:tcPr>
          <w:p w:rsidR="002442B7" w:rsidRPr="00AD17F4" w:rsidRDefault="002442B7" w:rsidP="00A47F1E">
            <w:pPr>
              <w:pStyle w:val="Style25"/>
              <w:widowControl/>
              <w:spacing w:line="250" w:lineRule="exact"/>
              <w:ind w:right="278"/>
              <w:rPr>
                <w:rStyle w:val="FontStyle46"/>
              </w:rPr>
            </w:pPr>
            <w:r w:rsidRPr="00AD17F4">
              <w:rPr>
                <w:rStyle w:val="FontStyle46"/>
              </w:rPr>
              <w:t>КЭиИО</w:t>
            </w:r>
          </w:p>
        </w:tc>
        <w:tc>
          <w:tcPr>
            <w:tcW w:w="2728" w:type="dxa"/>
          </w:tcPr>
          <w:p w:rsidR="002442B7" w:rsidRPr="00AD17F4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AD17F4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733,8</w:t>
            </w:r>
          </w:p>
        </w:tc>
        <w:tc>
          <w:tcPr>
            <w:tcW w:w="1051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478,4</w:t>
            </w:r>
          </w:p>
        </w:tc>
        <w:tc>
          <w:tcPr>
            <w:tcW w:w="1046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578,2</w:t>
            </w:r>
          </w:p>
        </w:tc>
        <w:tc>
          <w:tcPr>
            <w:tcW w:w="1046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1577,8</w:t>
            </w:r>
          </w:p>
        </w:tc>
        <w:tc>
          <w:tcPr>
            <w:tcW w:w="1046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37325,5</w:t>
            </w:r>
          </w:p>
        </w:tc>
        <w:tc>
          <w:tcPr>
            <w:tcW w:w="1051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633,9</w:t>
            </w:r>
          </w:p>
        </w:tc>
        <w:tc>
          <w:tcPr>
            <w:tcW w:w="1224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41327,6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AD17F4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AD17F4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AD17F4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733,8</w:t>
            </w:r>
          </w:p>
        </w:tc>
        <w:tc>
          <w:tcPr>
            <w:tcW w:w="1051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478,4</w:t>
            </w:r>
          </w:p>
        </w:tc>
        <w:tc>
          <w:tcPr>
            <w:tcW w:w="1046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578,2</w:t>
            </w:r>
          </w:p>
        </w:tc>
        <w:tc>
          <w:tcPr>
            <w:tcW w:w="1046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1577,8</w:t>
            </w:r>
          </w:p>
        </w:tc>
        <w:tc>
          <w:tcPr>
            <w:tcW w:w="1046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37325,5</w:t>
            </w:r>
          </w:p>
        </w:tc>
        <w:tc>
          <w:tcPr>
            <w:tcW w:w="1051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633,9</w:t>
            </w:r>
          </w:p>
        </w:tc>
        <w:tc>
          <w:tcPr>
            <w:tcW w:w="1224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41327,6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3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AD17F4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AD17F4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AD17F4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AD17F4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733,8</w:t>
            </w:r>
          </w:p>
        </w:tc>
        <w:tc>
          <w:tcPr>
            <w:tcW w:w="1051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478,4</w:t>
            </w:r>
          </w:p>
        </w:tc>
        <w:tc>
          <w:tcPr>
            <w:tcW w:w="1046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578,2</w:t>
            </w:r>
          </w:p>
        </w:tc>
        <w:tc>
          <w:tcPr>
            <w:tcW w:w="1046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1577,8</w:t>
            </w:r>
          </w:p>
        </w:tc>
        <w:tc>
          <w:tcPr>
            <w:tcW w:w="1046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37325,5</w:t>
            </w:r>
          </w:p>
        </w:tc>
        <w:tc>
          <w:tcPr>
            <w:tcW w:w="1051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633,9</w:t>
            </w:r>
          </w:p>
        </w:tc>
        <w:tc>
          <w:tcPr>
            <w:tcW w:w="1224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41327,6</w:t>
            </w:r>
          </w:p>
        </w:tc>
      </w:tr>
      <w:tr w:rsidR="002442B7" w:rsidRPr="00087D3F" w:rsidTr="00A47F1E">
        <w:trPr>
          <w:trHeight w:val="203"/>
        </w:trPr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AD17F4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AD17F4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AD17F4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733,8</w:t>
            </w:r>
          </w:p>
        </w:tc>
        <w:tc>
          <w:tcPr>
            <w:tcW w:w="1051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478,4</w:t>
            </w:r>
          </w:p>
        </w:tc>
        <w:tc>
          <w:tcPr>
            <w:tcW w:w="1046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578,2</w:t>
            </w:r>
          </w:p>
        </w:tc>
        <w:tc>
          <w:tcPr>
            <w:tcW w:w="1046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1577,8</w:t>
            </w:r>
          </w:p>
        </w:tc>
        <w:tc>
          <w:tcPr>
            <w:tcW w:w="1046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37325,5</w:t>
            </w:r>
          </w:p>
        </w:tc>
        <w:tc>
          <w:tcPr>
            <w:tcW w:w="1051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633,9</w:t>
            </w:r>
          </w:p>
        </w:tc>
        <w:tc>
          <w:tcPr>
            <w:tcW w:w="1224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41327,6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4</w:t>
            </w:r>
          </w:p>
        </w:tc>
        <w:tc>
          <w:tcPr>
            <w:tcW w:w="4400" w:type="dxa"/>
            <w:shd w:val="clear" w:color="auto" w:fill="FFFFFF" w:themeFill="background1"/>
          </w:tcPr>
          <w:p w:rsidR="002442B7" w:rsidRPr="00AD17F4" w:rsidRDefault="002442B7" w:rsidP="00A47F1E">
            <w:pPr>
              <w:pStyle w:val="Style25"/>
              <w:widowControl/>
              <w:spacing w:line="250" w:lineRule="exact"/>
              <w:ind w:right="278"/>
              <w:rPr>
                <w:rStyle w:val="FontStyle46"/>
              </w:rPr>
            </w:pPr>
            <w:r w:rsidRPr="00AD17F4">
              <w:rPr>
                <w:rStyle w:val="FontStyle46"/>
              </w:rPr>
              <w:t>КРТИ</w:t>
            </w:r>
          </w:p>
        </w:tc>
        <w:tc>
          <w:tcPr>
            <w:tcW w:w="2728" w:type="dxa"/>
          </w:tcPr>
          <w:p w:rsidR="002442B7" w:rsidRPr="00AD17F4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AD17F4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24270,9</w:t>
            </w:r>
          </w:p>
        </w:tc>
        <w:tc>
          <w:tcPr>
            <w:tcW w:w="1051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219336,2</w:t>
            </w:r>
          </w:p>
        </w:tc>
        <w:tc>
          <w:tcPr>
            <w:tcW w:w="1046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115,3</w:t>
            </w:r>
          </w:p>
        </w:tc>
        <w:tc>
          <w:tcPr>
            <w:tcW w:w="1046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123,4</w:t>
            </w:r>
          </w:p>
        </w:tc>
        <w:tc>
          <w:tcPr>
            <w:tcW w:w="1046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129,4</w:t>
            </w:r>
          </w:p>
        </w:tc>
        <w:tc>
          <w:tcPr>
            <w:tcW w:w="1051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135,5</w:t>
            </w:r>
          </w:p>
        </w:tc>
        <w:tc>
          <w:tcPr>
            <w:tcW w:w="1224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244110,7</w:t>
            </w:r>
          </w:p>
        </w:tc>
      </w:tr>
      <w:tr w:rsidR="002442B7" w:rsidRPr="00087D3F" w:rsidTr="00A47F1E">
        <w:trPr>
          <w:trHeight w:val="212"/>
        </w:trPr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AD17F4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AD17F4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AD17F4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24270,9</w:t>
            </w:r>
          </w:p>
        </w:tc>
        <w:tc>
          <w:tcPr>
            <w:tcW w:w="1051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219336,2</w:t>
            </w:r>
          </w:p>
        </w:tc>
        <w:tc>
          <w:tcPr>
            <w:tcW w:w="1046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115,3</w:t>
            </w:r>
          </w:p>
        </w:tc>
        <w:tc>
          <w:tcPr>
            <w:tcW w:w="1046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123,4</w:t>
            </w:r>
          </w:p>
        </w:tc>
        <w:tc>
          <w:tcPr>
            <w:tcW w:w="1046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129,4</w:t>
            </w:r>
          </w:p>
        </w:tc>
        <w:tc>
          <w:tcPr>
            <w:tcW w:w="1051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135,5</w:t>
            </w:r>
          </w:p>
        </w:tc>
        <w:tc>
          <w:tcPr>
            <w:tcW w:w="1224" w:type="dxa"/>
          </w:tcPr>
          <w:p w:rsidR="002442B7" w:rsidRPr="00AD17F4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244110,7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4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1212,9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129,4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135,5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1823,9</w:t>
            </w:r>
          </w:p>
        </w:tc>
      </w:tr>
      <w:tr w:rsidR="002442B7" w:rsidRPr="00087D3F" w:rsidTr="00A47F1E">
        <w:trPr>
          <w:trHeight w:val="265"/>
        </w:trPr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AE6C15" w:rsidRDefault="002442B7" w:rsidP="00A47F1E">
            <w:pPr>
              <w:rPr>
                <w:sz w:val="6"/>
                <w:szCs w:val="6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1212,9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129,4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135,5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1823,9</w:t>
            </w:r>
          </w:p>
        </w:tc>
      </w:tr>
      <w:tr w:rsidR="002442B7" w:rsidRPr="00087D3F" w:rsidTr="00A47F1E">
        <w:tc>
          <w:tcPr>
            <w:tcW w:w="658" w:type="dxa"/>
            <w:vMerge w:val="restart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4.2</w:t>
            </w:r>
          </w:p>
        </w:tc>
        <w:tc>
          <w:tcPr>
            <w:tcW w:w="4400" w:type="dxa"/>
            <w:vMerge w:val="restart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>
              <w:rPr>
                <w:rStyle w:val="FontStyle46"/>
              </w:rPr>
              <w:t>Подпрограмма 3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23058,0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219228,8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242286,8</w:t>
            </w:r>
          </w:p>
        </w:tc>
      </w:tr>
      <w:tr w:rsidR="002442B7" w:rsidRPr="00087D3F" w:rsidTr="00A47F1E">
        <w:tc>
          <w:tcPr>
            <w:tcW w:w="658" w:type="dxa"/>
            <w:vMerge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vMerge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23058,0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219228,8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242286,8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5</w:t>
            </w:r>
          </w:p>
        </w:tc>
        <w:tc>
          <w:tcPr>
            <w:tcW w:w="4400" w:type="dxa"/>
            <w:shd w:val="clear" w:color="auto" w:fill="FFFFFF" w:themeFill="background1"/>
          </w:tcPr>
          <w:p w:rsidR="002442B7" w:rsidRPr="00087D3F" w:rsidRDefault="002442B7" w:rsidP="00A47F1E">
            <w:pPr>
              <w:pStyle w:val="Style25"/>
              <w:widowControl/>
              <w:spacing w:line="250" w:lineRule="exact"/>
              <w:ind w:right="278"/>
              <w:rPr>
                <w:rStyle w:val="FontStyle46"/>
              </w:rPr>
            </w:pPr>
            <w:r>
              <w:rPr>
                <w:rStyle w:val="FontStyle46"/>
              </w:rPr>
              <w:t>КС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59580,7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179852,0</w:t>
            </w:r>
          </w:p>
        </w:tc>
        <w:tc>
          <w:tcPr>
            <w:tcW w:w="1046" w:type="dxa"/>
          </w:tcPr>
          <w:p w:rsidR="002442B7" w:rsidRPr="00EF787A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49648,4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174103,4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169515,7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tcW w:w="1224" w:type="dxa"/>
          </w:tcPr>
          <w:p w:rsidR="002442B7" w:rsidRPr="00B82C7D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632703,6</w:t>
            </w:r>
          </w:p>
        </w:tc>
      </w:tr>
      <w:tr w:rsidR="002442B7" w:rsidRPr="00087D3F" w:rsidTr="00A47F1E">
        <w:trPr>
          <w:trHeight w:val="174"/>
        </w:trPr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59580,7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179852,0</w:t>
            </w:r>
          </w:p>
        </w:tc>
        <w:tc>
          <w:tcPr>
            <w:tcW w:w="1046" w:type="dxa"/>
          </w:tcPr>
          <w:p w:rsidR="002442B7" w:rsidRPr="00EF787A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49648,4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174103,4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169515,7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tcW w:w="1224" w:type="dxa"/>
          </w:tcPr>
          <w:p w:rsidR="002442B7" w:rsidRPr="00B82C7D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632703,6</w:t>
            </w:r>
          </w:p>
        </w:tc>
      </w:tr>
      <w:tr w:rsidR="002442B7" w:rsidRPr="00346BD9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5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37637,2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153101,0</w:t>
            </w:r>
          </w:p>
        </w:tc>
        <w:tc>
          <w:tcPr>
            <w:tcW w:w="1046" w:type="dxa"/>
          </w:tcPr>
          <w:p w:rsidR="002442B7" w:rsidRPr="00F87182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tcW w:w="1224" w:type="dxa"/>
          </w:tcPr>
          <w:p w:rsidR="002442B7" w:rsidRPr="00346BD9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190751,0</w:t>
            </w:r>
          </w:p>
        </w:tc>
      </w:tr>
      <w:tr w:rsidR="002442B7" w:rsidRPr="00087D3F" w:rsidTr="00A47F1E">
        <w:trPr>
          <w:trHeight w:val="228"/>
        </w:trPr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37637,2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153101,0</w:t>
            </w:r>
          </w:p>
        </w:tc>
        <w:tc>
          <w:tcPr>
            <w:tcW w:w="1046" w:type="dxa"/>
          </w:tcPr>
          <w:p w:rsidR="002442B7" w:rsidRPr="00F87182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tcW w:w="1224" w:type="dxa"/>
          </w:tcPr>
          <w:p w:rsidR="002442B7" w:rsidRPr="00346BD9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190751,0</w:t>
            </w:r>
          </w:p>
        </w:tc>
      </w:tr>
      <w:tr w:rsidR="002442B7" w:rsidRPr="00087D3F" w:rsidTr="00A47F1E">
        <w:tc>
          <w:tcPr>
            <w:tcW w:w="658" w:type="dxa"/>
            <w:vMerge w:val="restart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5.2</w:t>
            </w:r>
          </w:p>
        </w:tc>
        <w:tc>
          <w:tcPr>
            <w:tcW w:w="4400" w:type="dxa"/>
            <w:vMerge w:val="restart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>
              <w:rPr>
                <w:rStyle w:val="FontStyle46"/>
              </w:rPr>
              <w:t>Подпрограмма 3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21943,5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26751,0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49645,4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174100,3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169512,4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441952,6</w:t>
            </w:r>
          </w:p>
        </w:tc>
      </w:tr>
      <w:tr w:rsidR="002442B7" w:rsidRPr="00087D3F" w:rsidTr="00A47F1E">
        <w:tc>
          <w:tcPr>
            <w:tcW w:w="658" w:type="dxa"/>
            <w:vMerge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vMerge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21943,5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26751,0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49645,4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174100,3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169512,4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441952,6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6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50" w:lineRule="exact"/>
              <w:ind w:right="278"/>
              <w:rPr>
                <w:rStyle w:val="FontStyle46"/>
              </w:rPr>
            </w:pPr>
            <w:r>
              <w:rPr>
                <w:rStyle w:val="FontStyle46"/>
              </w:rPr>
              <w:t>КИО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5062925,2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5329403,9</w:t>
            </w:r>
          </w:p>
        </w:tc>
        <w:tc>
          <w:tcPr>
            <w:tcW w:w="1046" w:type="dxa"/>
          </w:tcPr>
          <w:p w:rsidR="002442B7" w:rsidRPr="00FA664C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14939446,0</w:t>
            </w:r>
          </w:p>
        </w:tc>
        <w:tc>
          <w:tcPr>
            <w:tcW w:w="1046" w:type="dxa"/>
          </w:tcPr>
          <w:p w:rsidR="002442B7" w:rsidRPr="00FA664C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8840616,7</w:t>
            </w:r>
          </w:p>
        </w:tc>
        <w:tc>
          <w:tcPr>
            <w:tcW w:w="1046" w:type="dxa"/>
          </w:tcPr>
          <w:p w:rsidR="002442B7" w:rsidRPr="00DA0AA3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9460537,3</w:t>
            </w:r>
          </w:p>
        </w:tc>
        <w:tc>
          <w:tcPr>
            <w:tcW w:w="1051" w:type="dxa"/>
          </w:tcPr>
          <w:p w:rsidR="002442B7" w:rsidRPr="00DA0AA3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10350323,9</w:t>
            </w:r>
          </w:p>
        </w:tc>
        <w:tc>
          <w:tcPr>
            <w:tcW w:w="1224" w:type="dxa"/>
          </w:tcPr>
          <w:p w:rsidR="002442B7" w:rsidRPr="00DA0AA3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53983253,0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5062925,2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5329403,9</w:t>
            </w:r>
          </w:p>
        </w:tc>
        <w:tc>
          <w:tcPr>
            <w:tcW w:w="1046" w:type="dxa"/>
          </w:tcPr>
          <w:p w:rsidR="002442B7" w:rsidRPr="00FA664C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14939446,0</w:t>
            </w:r>
          </w:p>
        </w:tc>
        <w:tc>
          <w:tcPr>
            <w:tcW w:w="1046" w:type="dxa"/>
          </w:tcPr>
          <w:p w:rsidR="002442B7" w:rsidRPr="00FA664C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8840616,7</w:t>
            </w:r>
          </w:p>
        </w:tc>
        <w:tc>
          <w:tcPr>
            <w:tcW w:w="1046" w:type="dxa"/>
          </w:tcPr>
          <w:p w:rsidR="002442B7" w:rsidRPr="00DA0AA3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9460537,3</w:t>
            </w:r>
          </w:p>
        </w:tc>
        <w:tc>
          <w:tcPr>
            <w:tcW w:w="1051" w:type="dxa"/>
          </w:tcPr>
          <w:p w:rsidR="002442B7" w:rsidRPr="00DA0AA3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10350323,9</w:t>
            </w:r>
          </w:p>
        </w:tc>
        <w:tc>
          <w:tcPr>
            <w:tcW w:w="1224" w:type="dxa"/>
          </w:tcPr>
          <w:p w:rsidR="002442B7" w:rsidRPr="00DA0AA3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53983253,0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6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5062925,2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5329403,9</w:t>
            </w:r>
          </w:p>
        </w:tc>
        <w:tc>
          <w:tcPr>
            <w:tcW w:w="1046" w:type="dxa"/>
          </w:tcPr>
          <w:p w:rsidR="002442B7" w:rsidRPr="00FA664C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14939446,0</w:t>
            </w:r>
          </w:p>
        </w:tc>
        <w:tc>
          <w:tcPr>
            <w:tcW w:w="1046" w:type="dxa"/>
          </w:tcPr>
          <w:p w:rsidR="002442B7" w:rsidRPr="00FA664C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8840616,7</w:t>
            </w:r>
          </w:p>
        </w:tc>
        <w:tc>
          <w:tcPr>
            <w:tcW w:w="1046" w:type="dxa"/>
          </w:tcPr>
          <w:p w:rsidR="002442B7" w:rsidRPr="00DA0AA3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9460537,3</w:t>
            </w:r>
          </w:p>
        </w:tc>
        <w:tc>
          <w:tcPr>
            <w:tcW w:w="1051" w:type="dxa"/>
          </w:tcPr>
          <w:p w:rsidR="002442B7" w:rsidRPr="00DA0AA3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10350323,9</w:t>
            </w:r>
          </w:p>
        </w:tc>
        <w:tc>
          <w:tcPr>
            <w:tcW w:w="1224" w:type="dxa"/>
          </w:tcPr>
          <w:p w:rsidR="002442B7" w:rsidRPr="00DA0AA3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53983253,0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5062925,2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5329403,9</w:t>
            </w:r>
          </w:p>
        </w:tc>
        <w:tc>
          <w:tcPr>
            <w:tcW w:w="1046" w:type="dxa"/>
          </w:tcPr>
          <w:p w:rsidR="002442B7" w:rsidRPr="00FA664C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14939446,0</w:t>
            </w:r>
          </w:p>
        </w:tc>
        <w:tc>
          <w:tcPr>
            <w:tcW w:w="1046" w:type="dxa"/>
          </w:tcPr>
          <w:p w:rsidR="002442B7" w:rsidRPr="00FA664C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8840616,7</w:t>
            </w:r>
          </w:p>
        </w:tc>
        <w:tc>
          <w:tcPr>
            <w:tcW w:w="1046" w:type="dxa"/>
          </w:tcPr>
          <w:p w:rsidR="002442B7" w:rsidRPr="00DA0AA3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9460537,3</w:t>
            </w:r>
          </w:p>
        </w:tc>
        <w:tc>
          <w:tcPr>
            <w:tcW w:w="1051" w:type="dxa"/>
          </w:tcPr>
          <w:p w:rsidR="002442B7" w:rsidRPr="00DA0AA3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10350323,9</w:t>
            </w:r>
          </w:p>
        </w:tc>
        <w:tc>
          <w:tcPr>
            <w:tcW w:w="1224" w:type="dxa"/>
          </w:tcPr>
          <w:p w:rsidR="002442B7" w:rsidRPr="00DA0AA3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53983253,0</w:t>
            </w:r>
          </w:p>
        </w:tc>
      </w:tr>
      <w:tr w:rsidR="002442B7" w:rsidRPr="003F34EB" w:rsidTr="00A47F1E">
        <w:tc>
          <w:tcPr>
            <w:tcW w:w="658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 w:rsidRPr="00567CF5">
              <w:rPr>
                <w:rStyle w:val="FontStyle46"/>
              </w:rPr>
              <w:t>7</w:t>
            </w:r>
          </w:p>
        </w:tc>
        <w:tc>
          <w:tcPr>
            <w:tcW w:w="4400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567CF5">
              <w:rPr>
                <w:rStyle w:val="FontStyle46"/>
              </w:rPr>
              <w:t>Администрация Адмиралтейского района</w:t>
            </w:r>
          </w:p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567CF5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567CF5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644,0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217,6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202,5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201,0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210,8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220,8</w:t>
            </w:r>
          </w:p>
        </w:tc>
        <w:tc>
          <w:tcPr>
            <w:tcW w:w="1224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1696,7</w:t>
            </w:r>
          </w:p>
        </w:tc>
      </w:tr>
      <w:tr w:rsidR="002442B7" w:rsidRPr="003F34EB" w:rsidTr="00A47F1E">
        <w:tc>
          <w:tcPr>
            <w:tcW w:w="658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</w:p>
        </w:tc>
        <w:tc>
          <w:tcPr>
            <w:tcW w:w="4400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</w:p>
        </w:tc>
        <w:tc>
          <w:tcPr>
            <w:tcW w:w="2728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567CF5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644,0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217,6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202,5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201,0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210,8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220,8</w:t>
            </w:r>
          </w:p>
        </w:tc>
        <w:tc>
          <w:tcPr>
            <w:tcW w:w="1224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1696,7</w:t>
            </w:r>
          </w:p>
        </w:tc>
      </w:tr>
      <w:tr w:rsidR="002442B7" w:rsidRPr="003F34EB" w:rsidTr="00A47F1E">
        <w:tc>
          <w:tcPr>
            <w:tcW w:w="658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 w:rsidRPr="00567CF5">
              <w:rPr>
                <w:rStyle w:val="FontStyle46"/>
              </w:rPr>
              <w:t>7.1</w:t>
            </w:r>
          </w:p>
        </w:tc>
        <w:tc>
          <w:tcPr>
            <w:tcW w:w="4400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567CF5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567CF5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644,0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217,6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202,5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201,0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210,8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220,8</w:t>
            </w:r>
          </w:p>
        </w:tc>
        <w:tc>
          <w:tcPr>
            <w:tcW w:w="1224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1696,7</w:t>
            </w:r>
          </w:p>
        </w:tc>
      </w:tr>
      <w:tr w:rsidR="002442B7" w:rsidRPr="003F34EB" w:rsidTr="00A47F1E">
        <w:tc>
          <w:tcPr>
            <w:tcW w:w="658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</w:p>
        </w:tc>
        <w:tc>
          <w:tcPr>
            <w:tcW w:w="4400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</w:p>
        </w:tc>
        <w:tc>
          <w:tcPr>
            <w:tcW w:w="2728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567CF5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644,0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217,6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202,5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201,0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210,8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220,8</w:t>
            </w:r>
          </w:p>
        </w:tc>
        <w:tc>
          <w:tcPr>
            <w:tcW w:w="1224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1696,7</w:t>
            </w:r>
          </w:p>
        </w:tc>
      </w:tr>
      <w:tr w:rsidR="002442B7" w:rsidRPr="003F34EB" w:rsidTr="00A47F1E">
        <w:tc>
          <w:tcPr>
            <w:tcW w:w="658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 w:rsidRPr="00567CF5">
              <w:rPr>
                <w:rStyle w:val="FontStyle46"/>
              </w:rPr>
              <w:t>8</w:t>
            </w:r>
          </w:p>
        </w:tc>
        <w:tc>
          <w:tcPr>
            <w:tcW w:w="4400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567CF5">
              <w:rPr>
                <w:rStyle w:val="FontStyle46"/>
              </w:rPr>
              <w:t>Администрация Василеостровского района Санкт-Петербурга</w:t>
            </w:r>
          </w:p>
        </w:tc>
        <w:tc>
          <w:tcPr>
            <w:tcW w:w="2728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567CF5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60,0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57,9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224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117,9</w:t>
            </w:r>
          </w:p>
        </w:tc>
      </w:tr>
      <w:tr w:rsidR="002442B7" w:rsidRPr="003F34EB" w:rsidTr="00A47F1E">
        <w:tc>
          <w:tcPr>
            <w:tcW w:w="658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</w:p>
        </w:tc>
        <w:tc>
          <w:tcPr>
            <w:tcW w:w="4400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</w:p>
        </w:tc>
        <w:tc>
          <w:tcPr>
            <w:tcW w:w="2728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567CF5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60,0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57,9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224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117,9</w:t>
            </w:r>
          </w:p>
        </w:tc>
      </w:tr>
      <w:tr w:rsidR="002442B7" w:rsidRPr="003F34EB" w:rsidTr="00A47F1E">
        <w:tc>
          <w:tcPr>
            <w:tcW w:w="658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 w:rsidRPr="00567CF5">
              <w:rPr>
                <w:rStyle w:val="FontStyle46"/>
              </w:rPr>
              <w:t>8.1</w:t>
            </w:r>
          </w:p>
        </w:tc>
        <w:tc>
          <w:tcPr>
            <w:tcW w:w="4400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567CF5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567CF5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60,0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57,9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224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117,9</w:t>
            </w:r>
          </w:p>
        </w:tc>
      </w:tr>
      <w:tr w:rsidR="002442B7" w:rsidRPr="003F34EB" w:rsidTr="00A47F1E">
        <w:tc>
          <w:tcPr>
            <w:tcW w:w="658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</w:p>
        </w:tc>
        <w:tc>
          <w:tcPr>
            <w:tcW w:w="4400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</w:p>
        </w:tc>
        <w:tc>
          <w:tcPr>
            <w:tcW w:w="2728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567CF5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60,0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57,9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224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117,9</w:t>
            </w:r>
          </w:p>
        </w:tc>
      </w:tr>
      <w:tr w:rsidR="002442B7" w:rsidRPr="003F34EB" w:rsidTr="00A47F1E">
        <w:tc>
          <w:tcPr>
            <w:tcW w:w="658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 w:rsidRPr="00567CF5">
              <w:rPr>
                <w:rStyle w:val="FontStyle46"/>
              </w:rPr>
              <w:t>9</w:t>
            </w:r>
          </w:p>
        </w:tc>
        <w:tc>
          <w:tcPr>
            <w:tcW w:w="4400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567CF5">
              <w:rPr>
                <w:rStyle w:val="FontStyle46"/>
              </w:rPr>
              <w:t>Администрация Выборгского района</w:t>
            </w:r>
          </w:p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567CF5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567CF5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150,0</w:t>
            </w:r>
          </w:p>
        </w:tc>
        <w:tc>
          <w:tcPr>
            <w:tcW w:w="1046" w:type="dxa"/>
          </w:tcPr>
          <w:p w:rsidR="002442B7" w:rsidRDefault="002442B7" w:rsidP="00A47F1E">
            <w:pPr>
              <w:jc w:val="center"/>
            </w:pPr>
            <w:r w:rsidRPr="003A6DEF">
              <w:rPr>
                <w:rStyle w:val="FontStyle46"/>
              </w:rPr>
              <w:t>150,0</w:t>
            </w:r>
          </w:p>
        </w:tc>
        <w:tc>
          <w:tcPr>
            <w:tcW w:w="1046" w:type="dxa"/>
          </w:tcPr>
          <w:p w:rsidR="002442B7" w:rsidRDefault="002442B7" w:rsidP="00A47F1E">
            <w:pPr>
              <w:jc w:val="center"/>
            </w:pPr>
            <w:r w:rsidRPr="003A6DEF">
              <w:rPr>
                <w:rStyle w:val="FontStyle46"/>
              </w:rPr>
              <w:t>150,0</w:t>
            </w:r>
          </w:p>
        </w:tc>
        <w:tc>
          <w:tcPr>
            <w:tcW w:w="1046" w:type="dxa"/>
          </w:tcPr>
          <w:p w:rsidR="002442B7" w:rsidRDefault="002442B7" w:rsidP="00A47F1E">
            <w:pPr>
              <w:jc w:val="center"/>
            </w:pPr>
            <w:r>
              <w:rPr>
                <w:rStyle w:val="FontStyle46"/>
              </w:rPr>
              <w:t>157,3</w:t>
            </w:r>
          </w:p>
        </w:tc>
        <w:tc>
          <w:tcPr>
            <w:tcW w:w="1051" w:type="dxa"/>
          </w:tcPr>
          <w:p w:rsidR="002442B7" w:rsidRDefault="002442B7" w:rsidP="00A47F1E">
            <w:pPr>
              <w:jc w:val="center"/>
            </w:pPr>
            <w:r>
              <w:rPr>
                <w:rStyle w:val="FontStyle46"/>
              </w:rPr>
              <w:t>164,7</w:t>
            </w:r>
          </w:p>
        </w:tc>
        <w:tc>
          <w:tcPr>
            <w:tcW w:w="1224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772,0</w:t>
            </w:r>
          </w:p>
        </w:tc>
      </w:tr>
      <w:tr w:rsidR="002442B7" w:rsidRPr="003F34EB" w:rsidTr="00A47F1E">
        <w:tc>
          <w:tcPr>
            <w:tcW w:w="658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</w:p>
        </w:tc>
        <w:tc>
          <w:tcPr>
            <w:tcW w:w="4400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</w:p>
        </w:tc>
        <w:tc>
          <w:tcPr>
            <w:tcW w:w="2728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567CF5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150,0</w:t>
            </w:r>
          </w:p>
        </w:tc>
        <w:tc>
          <w:tcPr>
            <w:tcW w:w="1046" w:type="dxa"/>
          </w:tcPr>
          <w:p w:rsidR="002442B7" w:rsidRDefault="002442B7" w:rsidP="00A47F1E">
            <w:pPr>
              <w:jc w:val="center"/>
            </w:pPr>
            <w:r w:rsidRPr="003A6DEF">
              <w:rPr>
                <w:rStyle w:val="FontStyle46"/>
              </w:rPr>
              <w:t>150,0</w:t>
            </w:r>
          </w:p>
        </w:tc>
        <w:tc>
          <w:tcPr>
            <w:tcW w:w="1046" w:type="dxa"/>
          </w:tcPr>
          <w:p w:rsidR="002442B7" w:rsidRDefault="002442B7" w:rsidP="00A47F1E">
            <w:pPr>
              <w:jc w:val="center"/>
            </w:pPr>
            <w:r w:rsidRPr="003A6DEF">
              <w:rPr>
                <w:rStyle w:val="FontStyle46"/>
              </w:rPr>
              <w:t>150,0</w:t>
            </w:r>
          </w:p>
        </w:tc>
        <w:tc>
          <w:tcPr>
            <w:tcW w:w="1046" w:type="dxa"/>
          </w:tcPr>
          <w:p w:rsidR="002442B7" w:rsidRDefault="002442B7" w:rsidP="00A47F1E">
            <w:pPr>
              <w:jc w:val="center"/>
            </w:pPr>
            <w:r>
              <w:rPr>
                <w:rStyle w:val="FontStyle46"/>
              </w:rPr>
              <w:t>157,3</w:t>
            </w:r>
          </w:p>
        </w:tc>
        <w:tc>
          <w:tcPr>
            <w:tcW w:w="1051" w:type="dxa"/>
          </w:tcPr>
          <w:p w:rsidR="002442B7" w:rsidRDefault="002442B7" w:rsidP="00A47F1E">
            <w:pPr>
              <w:jc w:val="center"/>
            </w:pPr>
            <w:r>
              <w:rPr>
                <w:rStyle w:val="FontStyle46"/>
              </w:rPr>
              <w:t>164,7</w:t>
            </w:r>
          </w:p>
        </w:tc>
        <w:tc>
          <w:tcPr>
            <w:tcW w:w="1224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772,0</w:t>
            </w:r>
          </w:p>
        </w:tc>
      </w:tr>
      <w:tr w:rsidR="002442B7" w:rsidRPr="003F34EB" w:rsidTr="00A47F1E">
        <w:tc>
          <w:tcPr>
            <w:tcW w:w="658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 w:rsidRPr="00567CF5">
              <w:rPr>
                <w:rStyle w:val="FontStyle46"/>
              </w:rPr>
              <w:t>9.1</w:t>
            </w:r>
          </w:p>
        </w:tc>
        <w:tc>
          <w:tcPr>
            <w:tcW w:w="4400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567CF5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567CF5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150,0</w:t>
            </w:r>
          </w:p>
        </w:tc>
        <w:tc>
          <w:tcPr>
            <w:tcW w:w="1046" w:type="dxa"/>
          </w:tcPr>
          <w:p w:rsidR="002442B7" w:rsidRDefault="002442B7" w:rsidP="00A47F1E">
            <w:pPr>
              <w:jc w:val="center"/>
            </w:pPr>
            <w:r w:rsidRPr="003A6DEF">
              <w:rPr>
                <w:rStyle w:val="FontStyle46"/>
              </w:rPr>
              <w:t>150,0</w:t>
            </w:r>
          </w:p>
        </w:tc>
        <w:tc>
          <w:tcPr>
            <w:tcW w:w="1046" w:type="dxa"/>
          </w:tcPr>
          <w:p w:rsidR="002442B7" w:rsidRDefault="002442B7" w:rsidP="00A47F1E">
            <w:pPr>
              <w:jc w:val="center"/>
            </w:pPr>
            <w:r w:rsidRPr="003A6DEF">
              <w:rPr>
                <w:rStyle w:val="FontStyle46"/>
              </w:rPr>
              <w:t>150,0</w:t>
            </w:r>
          </w:p>
        </w:tc>
        <w:tc>
          <w:tcPr>
            <w:tcW w:w="1046" w:type="dxa"/>
          </w:tcPr>
          <w:p w:rsidR="002442B7" w:rsidRDefault="002442B7" w:rsidP="00A47F1E">
            <w:pPr>
              <w:jc w:val="center"/>
            </w:pPr>
            <w:r>
              <w:rPr>
                <w:rStyle w:val="FontStyle46"/>
              </w:rPr>
              <w:t>157,3</w:t>
            </w:r>
          </w:p>
        </w:tc>
        <w:tc>
          <w:tcPr>
            <w:tcW w:w="1051" w:type="dxa"/>
          </w:tcPr>
          <w:p w:rsidR="002442B7" w:rsidRDefault="002442B7" w:rsidP="00A47F1E">
            <w:pPr>
              <w:jc w:val="center"/>
            </w:pPr>
            <w:r>
              <w:rPr>
                <w:rStyle w:val="FontStyle46"/>
              </w:rPr>
              <w:t>164,7</w:t>
            </w:r>
          </w:p>
        </w:tc>
        <w:tc>
          <w:tcPr>
            <w:tcW w:w="1224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772,0</w:t>
            </w:r>
          </w:p>
        </w:tc>
      </w:tr>
      <w:tr w:rsidR="002442B7" w:rsidRPr="003F34EB" w:rsidTr="00A47F1E">
        <w:tc>
          <w:tcPr>
            <w:tcW w:w="658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</w:p>
        </w:tc>
        <w:tc>
          <w:tcPr>
            <w:tcW w:w="4400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</w:p>
        </w:tc>
        <w:tc>
          <w:tcPr>
            <w:tcW w:w="2728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567CF5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150,0</w:t>
            </w:r>
          </w:p>
        </w:tc>
        <w:tc>
          <w:tcPr>
            <w:tcW w:w="1046" w:type="dxa"/>
          </w:tcPr>
          <w:p w:rsidR="002442B7" w:rsidRDefault="002442B7" w:rsidP="00A47F1E">
            <w:pPr>
              <w:jc w:val="center"/>
            </w:pPr>
            <w:r w:rsidRPr="003A6DEF">
              <w:rPr>
                <w:rStyle w:val="FontStyle46"/>
              </w:rPr>
              <w:t>150,0</w:t>
            </w:r>
          </w:p>
        </w:tc>
        <w:tc>
          <w:tcPr>
            <w:tcW w:w="1046" w:type="dxa"/>
          </w:tcPr>
          <w:p w:rsidR="002442B7" w:rsidRDefault="002442B7" w:rsidP="00A47F1E">
            <w:pPr>
              <w:jc w:val="center"/>
            </w:pPr>
            <w:r w:rsidRPr="003A6DEF">
              <w:rPr>
                <w:rStyle w:val="FontStyle46"/>
              </w:rPr>
              <w:t>150,0</w:t>
            </w:r>
          </w:p>
        </w:tc>
        <w:tc>
          <w:tcPr>
            <w:tcW w:w="1046" w:type="dxa"/>
          </w:tcPr>
          <w:p w:rsidR="002442B7" w:rsidRDefault="002442B7" w:rsidP="00A47F1E">
            <w:pPr>
              <w:jc w:val="center"/>
            </w:pPr>
            <w:r>
              <w:rPr>
                <w:rStyle w:val="FontStyle46"/>
              </w:rPr>
              <w:t>157,3</w:t>
            </w:r>
          </w:p>
        </w:tc>
        <w:tc>
          <w:tcPr>
            <w:tcW w:w="1051" w:type="dxa"/>
          </w:tcPr>
          <w:p w:rsidR="002442B7" w:rsidRDefault="002442B7" w:rsidP="00A47F1E">
            <w:pPr>
              <w:jc w:val="center"/>
            </w:pPr>
            <w:r>
              <w:rPr>
                <w:rStyle w:val="FontStyle46"/>
              </w:rPr>
              <w:t>164,7</w:t>
            </w:r>
          </w:p>
        </w:tc>
        <w:tc>
          <w:tcPr>
            <w:tcW w:w="1224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772,0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 w:rsidRPr="00087D3F">
              <w:rPr>
                <w:rStyle w:val="FontStyle46"/>
              </w:rPr>
              <w:t>1</w:t>
            </w:r>
            <w:r>
              <w:rPr>
                <w:rStyle w:val="FontStyle46"/>
              </w:rPr>
              <w:t>0</w:t>
            </w:r>
          </w:p>
        </w:tc>
        <w:tc>
          <w:tcPr>
            <w:tcW w:w="4400" w:type="dxa"/>
          </w:tcPr>
          <w:p w:rsidR="002442B7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567CF5">
              <w:rPr>
                <w:rStyle w:val="FontStyle46"/>
              </w:rPr>
              <w:t>Администрация Калининского района</w:t>
            </w:r>
          </w:p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567CF5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184,4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197,1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197,1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220,4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231,2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242,1</w:t>
            </w:r>
          </w:p>
        </w:tc>
        <w:tc>
          <w:tcPr>
            <w:tcW w:w="1224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1272,3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</w:p>
        </w:tc>
        <w:tc>
          <w:tcPr>
            <w:tcW w:w="4400" w:type="dxa"/>
          </w:tcPr>
          <w:p w:rsidR="002442B7" w:rsidRPr="00567CF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184,4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197,1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197,1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220,4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231,2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242,1</w:t>
            </w:r>
          </w:p>
        </w:tc>
        <w:tc>
          <w:tcPr>
            <w:tcW w:w="1224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1272,3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10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184,4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197,1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197,1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220,4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231,2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242,1</w:t>
            </w:r>
          </w:p>
        </w:tc>
        <w:tc>
          <w:tcPr>
            <w:tcW w:w="1224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1272,3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635D01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</w:p>
        </w:tc>
        <w:tc>
          <w:tcPr>
            <w:tcW w:w="4400" w:type="dxa"/>
          </w:tcPr>
          <w:p w:rsidR="002442B7" w:rsidRPr="00635D01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184,4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197,1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197,1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220,4</w:t>
            </w:r>
          </w:p>
        </w:tc>
        <w:tc>
          <w:tcPr>
            <w:tcW w:w="1046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231,2</w:t>
            </w:r>
          </w:p>
        </w:tc>
        <w:tc>
          <w:tcPr>
            <w:tcW w:w="1051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242,1</w:t>
            </w:r>
          </w:p>
        </w:tc>
        <w:tc>
          <w:tcPr>
            <w:tcW w:w="1224" w:type="dxa"/>
          </w:tcPr>
          <w:p w:rsidR="002442B7" w:rsidRPr="00567CF5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1272,3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 w:rsidRPr="00087D3F">
              <w:rPr>
                <w:rStyle w:val="FontStyle46"/>
              </w:rPr>
              <w:t>1</w:t>
            </w:r>
            <w:r>
              <w:rPr>
                <w:rStyle w:val="FontStyle46"/>
              </w:rPr>
              <w:t>1</w:t>
            </w:r>
          </w:p>
        </w:tc>
        <w:tc>
          <w:tcPr>
            <w:tcW w:w="4400" w:type="dxa"/>
          </w:tcPr>
          <w:p w:rsidR="002442B7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635D01">
              <w:rPr>
                <w:rStyle w:val="FontStyle46"/>
              </w:rPr>
              <w:t>Администрация Кировского района</w:t>
            </w:r>
          </w:p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635D01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982,4</w:t>
            </w:r>
          </w:p>
        </w:tc>
        <w:tc>
          <w:tcPr>
            <w:tcW w:w="1051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124,0</w:t>
            </w:r>
          </w:p>
        </w:tc>
        <w:tc>
          <w:tcPr>
            <w:tcW w:w="1046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51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224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1106,4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635D01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</w:p>
        </w:tc>
        <w:tc>
          <w:tcPr>
            <w:tcW w:w="4400" w:type="dxa"/>
          </w:tcPr>
          <w:p w:rsidR="002442B7" w:rsidRPr="00635D01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982,4</w:t>
            </w:r>
          </w:p>
        </w:tc>
        <w:tc>
          <w:tcPr>
            <w:tcW w:w="1051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124,0</w:t>
            </w:r>
          </w:p>
        </w:tc>
        <w:tc>
          <w:tcPr>
            <w:tcW w:w="1046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51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224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1106,4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 w:rsidRPr="00087D3F">
              <w:rPr>
                <w:rStyle w:val="FontStyle46"/>
              </w:rPr>
              <w:t>1</w:t>
            </w:r>
            <w:r>
              <w:rPr>
                <w:rStyle w:val="FontStyle46"/>
              </w:rPr>
              <w:t>1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982,4</w:t>
            </w:r>
          </w:p>
        </w:tc>
        <w:tc>
          <w:tcPr>
            <w:tcW w:w="1051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124,0</w:t>
            </w:r>
          </w:p>
        </w:tc>
        <w:tc>
          <w:tcPr>
            <w:tcW w:w="1046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51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224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1106,4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982,4</w:t>
            </w:r>
          </w:p>
        </w:tc>
        <w:tc>
          <w:tcPr>
            <w:tcW w:w="1051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124,0</w:t>
            </w:r>
          </w:p>
        </w:tc>
        <w:tc>
          <w:tcPr>
            <w:tcW w:w="1046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051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</w:p>
        </w:tc>
        <w:tc>
          <w:tcPr>
            <w:tcW w:w="1224" w:type="dxa"/>
          </w:tcPr>
          <w:p w:rsidR="002442B7" w:rsidRPr="00635D01" w:rsidRDefault="002442B7" w:rsidP="00A47F1E">
            <w:pPr>
              <w:pStyle w:val="Style26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1106,4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 w:rsidRPr="00087D3F">
              <w:rPr>
                <w:rStyle w:val="FontStyle46"/>
              </w:rPr>
              <w:t>1</w:t>
            </w:r>
            <w:r>
              <w:rPr>
                <w:rStyle w:val="FontStyle46"/>
              </w:rPr>
              <w:t>2</w:t>
            </w:r>
          </w:p>
        </w:tc>
        <w:tc>
          <w:tcPr>
            <w:tcW w:w="4400" w:type="dxa"/>
          </w:tcPr>
          <w:p w:rsidR="002442B7" w:rsidRPr="00635D01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635D01">
              <w:rPr>
                <w:rStyle w:val="FontStyle46"/>
              </w:rPr>
              <w:t>Администрация Колпинского района</w:t>
            </w:r>
          </w:p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635D01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259,6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137,8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162,1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169,7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1543,7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259,6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137,8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162,1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169,7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1543,7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 w:rsidRPr="00087D3F">
              <w:rPr>
                <w:rStyle w:val="FontStyle46"/>
              </w:rPr>
              <w:t>1</w:t>
            </w:r>
            <w:r>
              <w:rPr>
                <w:rStyle w:val="FontStyle46"/>
              </w:rPr>
              <w:t>2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259,6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137,8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162,1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169,7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1543,7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259,6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137,8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162,1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169,7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1543,7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 w:rsidRPr="00087D3F">
              <w:rPr>
                <w:rStyle w:val="FontStyle46"/>
              </w:rPr>
              <w:t>1</w:t>
            </w:r>
            <w:r>
              <w:rPr>
                <w:rStyle w:val="FontStyle46"/>
              </w:rPr>
              <w:t>3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635D01">
              <w:rPr>
                <w:rStyle w:val="FontStyle46"/>
              </w:rPr>
              <w:t>Администрация Красногвардейского района Санкт-Петербурга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553,1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553,1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557,6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584,9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612,4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3416,4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553,1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553,1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557,6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584,9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612,4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3416,4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 w:rsidRPr="00087D3F">
              <w:rPr>
                <w:rStyle w:val="FontStyle46"/>
              </w:rPr>
              <w:t>1</w:t>
            </w:r>
            <w:r>
              <w:rPr>
                <w:rStyle w:val="FontStyle46"/>
              </w:rPr>
              <w:t>3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553,1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553,1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557,6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584,9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612,4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3416,4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553,1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553,1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557,6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584,9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612,4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3416,4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 w:rsidRPr="00087D3F">
              <w:rPr>
                <w:rStyle w:val="FontStyle46"/>
              </w:rPr>
              <w:t>1</w:t>
            </w:r>
            <w:r>
              <w:rPr>
                <w:rStyle w:val="FontStyle46"/>
              </w:rPr>
              <w:t>4</w:t>
            </w:r>
          </w:p>
        </w:tc>
        <w:tc>
          <w:tcPr>
            <w:tcW w:w="4400" w:type="dxa"/>
          </w:tcPr>
          <w:p w:rsidR="002442B7" w:rsidRPr="00635D01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635D01">
              <w:rPr>
                <w:rStyle w:val="FontStyle46"/>
              </w:rPr>
              <w:t>Администрация Красносельского района</w:t>
            </w:r>
          </w:p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635D01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678,7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678,7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 w:rsidRPr="00087D3F">
              <w:rPr>
                <w:rStyle w:val="FontStyle46"/>
              </w:rPr>
              <w:t>1</w:t>
            </w:r>
            <w:r>
              <w:rPr>
                <w:rStyle w:val="FontStyle46"/>
              </w:rPr>
              <w:t>4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678,7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678,7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 w:rsidRPr="00087D3F">
              <w:rPr>
                <w:rStyle w:val="FontStyle46"/>
              </w:rPr>
              <w:t>1</w:t>
            </w:r>
            <w:r>
              <w:rPr>
                <w:rStyle w:val="FontStyle46"/>
              </w:rPr>
              <w:t>5</w:t>
            </w:r>
          </w:p>
        </w:tc>
        <w:tc>
          <w:tcPr>
            <w:tcW w:w="4400" w:type="dxa"/>
            <w:shd w:val="clear" w:color="auto" w:fill="FFFFFF" w:themeFill="background1"/>
          </w:tcPr>
          <w:p w:rsidR="002442B7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635D01">
              <w:rPr>
                <w:rStyle w:val="FontStyle46"/>
              </w:rPr>
              <w:t>Администрация Кронштадтского района</w:t>
            </w:r>
          </w:p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635D01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75329,2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72229,6</w:t>
            </w:r>
          </w:p>
        </w:tc>
        <w:tc>
          <w:tcPr>
            <w:tcW w:w="1046" w:type="dxa"/>
          </w:tcPr>
          <w:p w:rsidR="002442B7" w:rsidRPr="00DF5D06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DF5D06">
              <w:rPr>
                <w:sz w:val="20"/>
                <w:szCs w:val="20"/>
              </w:rPr>
              <w:t>120271,5</w:t>
            </w:r>
          </w:p>
        </w:tc>
        <w:tc>
          <w:tcPr>
            <w:tcW w:w="1046" w:type="dxa"/>
          </w:tcPr>
          <w:p w:rsidR="002442B7" w:rsidRPr="00DF5D06" w:rsidRDefault="002442B7" w:rsidP="00A47F1E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DF5D06">
              <w:rPr>
                <w:rFonts w:eastAsiaTheme="minorEastAsia"/>
                <w:sz w:val="20"/>
                <w:szCs w:val="20"/>
              </w:rPr>
              <w:t>180163,3</w:t>
            </w:r>
          </w:p>
        </w:tc>
        <w:tc>
          <w:tcPr>
            <w:tcW w:w="1046" w:type="dxa"/>
          </w:tcPr>
          <w:p w:rsidR="002442B7" w:rsidRPr="00DF5D06" w:rsidRDefault="002442B7" w:rsidP="00A47F1E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35975,1</w:t>
            </w:r>
          </w:p>
        </w:tc>
        <w:tc>
          <w:tcPr>
            <w:tcW w:w="1051" w:type="dxa"/>
          </w:tcPr>
          <w:p w:rsidR="002442B7" w:rsidRPr="00DF5D06" w:rsidRDefault="002442B7" w:rsidP="00A47F1E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37669,5</w:t>
            </w:r>
          </w:p>
        </w:tc>
        <w:tc>
          <w:tcPr>
            <w:tcW w:w="1224" w:type="dxa"/>
          </w:tcPr>
          <w:p w:rsidR="002442B7" w:rsidRPr="00876D02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521638,2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75329,2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72229,6</w:t>
            </w:r>
          </w:p>
        </w:tc>
        <w:tc>
          <w:tcPr>
            <w:tcW w:w="1046" w:type="dxa"/>
          </w:tcPr>
          <w:p w:rsidR="002442B7" w:rsidRPr="00DF5D06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DF5D06">
              <w:rPr>
                <w:sz w:val="20"/>
                <w:szCs w:val="20"/>
              </w:rPr>
              <w:t>120271,5</w:t>
            </w:r>
          </w:p>
        </w:tc>
        <w:tc>
          <w:tcPr>
            <w:tcW w:w="1046" w:type="dxa"/>
          </w:tcPr>
          <w:p w:rsidR="002442B7" w:rsidRPr="00DF5D06" w:rsidRDefault="002442B7" w:rsidP="00A47F1E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DF5D06">
              <w:rPr>
                <w:rFonts w:eastAsiaTheme="minorEastAsia"/>
                <w:sz w:val="20"/>
                <w:szCs w:val="20"/>
              </w:rPr>
              <w:t>180163,3</w:t>
            </w:r>
          </w:p>
        </w:tc>
        <w:tc>
          <w:tcPr>
            <w:tcW w:w="1046" w:type="dxa"/>
          </w:tcPr>
          <w:p w:rsidR="002442B7" w:rsidRPr="00DF5D06" w:rsidRDefault="002442B7" w:rsidP="00A47F1E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35975,1</w:t>
            </w:r>
          </w:p>
        </w:tc>
        <w:tc>
          <w:tcPr>
            <w:tcW w:w="1051" w:type="dxa"/>
          </w:tcPr>
          <w:p w:rsidR="002442B7" w:rsidRPr="00DF5D06" w:rsidRDefault="002442B7" w:rsidP="00A47F1E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37669,5</w:t>
            </w:r>
          </w:p>
        </w:tc>
        <w:tc>
          <w:tcPr>
            <w:tcW w:w="1224" w:type="dxa"/>
          </w:tcPr>
          <w:p w:rsidR="002442B7" w:rsidRPr="00876D02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521638,2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 w:rsidRPr="00087D3F">
              <w:rPr>
                <w:rStyle w:val="FontStyle46"/>
              </w:rPr>
              <w:t>1</w:t>
            </w:r>
            <w:r>
              <w:rPr>
                <w:rStyle w:val="FontStyle46"/>
              </w:rPr>
              <w:t>5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113,1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620,0</w:t>
            </w:r>
          </w:p>
        </w:tc>
        <w:tc>
          <w:tcPr>
            <w:tcW w:w="1046" w:type="dxa"/>
          </w:tcPr>
          <w:p w:rsidR="002442B7" w:rsidRPr="000C018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620,0</w:t>
            </w:r>
          </w:p>
        </w:tc>
        <w:tc>
          <w:tcPr>
            <w:tcW w:w="1046" w:type="dxa"/>
          </w:tcPr>
          <w:p w:rsidR="002442B7" w:rsidRDefault="002442B7" w:rsidP="00A47F1E">
            <w:pPr>
              <w:jc w:val="center"/>
            </w:pPr>
            <w:r w:rsidRPr="004C6CC8">
              <w:rPr>
                <w:sz w:val="20"/>
                <w:szCs w:val="20"/>
              </w:rPr>
              <w:t>620,0</w:t>
            </w:r>
          </w:p>
        </w:tc>
        <w:tc>
          <w:tcPr>
            <w:tcW w:w="1046" w:type="dxa"/>
          </w:tcPr>
          <w:p w:rsidR="002442B7" w:rsidRDefault="002442B7" w:rsidP="00A47F1E">
            <w:pPr>
              <w:jc w:val="center"/>
            </w:pPr>
            <w:r>
              <w:rPr>
                <w:sz w:val="20"/>
                <w:szCs w:val="20"/>
              </w:rPr>
              <w:t>650,3</w:t>
            </w:r>
          </w:p>
        </w:tc>
        <w:tc>
          <w:tcPr>
            <w:tcW w:w="1051" w:type="dxa"/>
          </w:tcPr>
          <w:p w:rsidR="002442B7" w:rsidRDefault="002442B7" w:rsidP="00A47F1E">
            <w:pPr>
              <w:jc w:val="center"/>
            </w:pPr>
            <w:r>
              <w:rPr>
                <w:sz w:val="20"/>
                <w:szCs w:val="20"/>
              </w:rPr>
              <w:t>680,9</w:t>
            </w:r>
          </w:p>
        </w:tc>
        <w:tc>
          <w:tcPr>
            <w:tcW w:w="1224" w:type="dxa"/>
          </w:tcPr>
          <w:p w:rsidR="002442B7" w:rsidRPr="00876D02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3304,3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113,1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620,0</w:t>
            </w:r>
          </w:p>
        </w:tc>
        <w:tc>
          <w:tcPr>
            <w:tcW w:w="1046" w:type="dxa"/>
          </w:tcPr>
          <w:p w:rsidR="002442B7" w:rsidRPr="000C018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620,0</w:t>
            </w:r>
          </w:p>
        </w:tc>
        <w:tc>
          <w:tcPr>
            <w:tcW w:w="1046" w:type="dxa"/>
          </w:tcPr>
          <w:p w:rsidR="002442B7" w:rsidRDefault="002442B7" w:rsidP="00A47F1E">
            <w:pPr>
              <w:jc w:val="center"/>
            </w:pPr>
            <w:r w:rsidRPr="004C6CC8">
              <w:rPr>
                <w:sz w:val="20"/>
                <w:szCs w:val="20"/>
              </w:rPr>
              <w:t>620,0</w:t>
            </w:r>
          </w:p>
        </w:tc>
        <w:tc>
          <w:tcPr>
            <w:tcW w:w="1046" w:type="dxa"/>
          </w:tcPr>
          <w:p w:rsidR="002442B7" w:rsidRDefault="002442B7" w:rsidP="00A47F1E">
            <w:pPr>
              <w:jc w:val="center"/>
            </w:pPr>
            <w:r>
              <w:rPr>
                <w:sz w:val="20"/>
                <w:szCs w:val="20"/>
              </w:rPr>
              <w:t>650,3</w:t>
            </w:r>
          </w:p>
        </w:tc>
        <w:tc>
          <w:tcPr>
            <w:tcW w:w="1051" w:type="dxa"/>
          </w:tcPr>
          <w:p w:rsidR="002442B7" w:rsidRDefault="002442B7" w:rsidP="00A47F1E">
            <w:pPr>
              <w:jc w:val="center"/>
            </w:pPr>
            <w:r>
              <w:rPr>
                <w:sz w:val="20"/>
                <w:szCs w:val="20"/>
              </w:rPr>
              <w:t>680,9</w:t>
            </w:r>
          </w:p>
        </w:tc>
        <w:tc>
          <w:tcPr>
            <w:tcW w:w="1224" w:type="dxa"/>
          </w:tcPr>
          <w:p w:rsidR="002442B7" w:rsidRPr="00876D02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3304,3</w:t>
            </w:r>
          </w:p>
        </w:tc>
      </w:tr>
      <w:tr w:rsidR="002442B7" w:rsidRPr="00087D3F" w:rsidTr="00A47F1E">
        <w:trPr>
          <w:trHeight w:val="320"/>
        </w:trPr>
        <w:tc>
          <w:tcPr>
            <w:tcW w:w="658" w:type="dxa"/>
            <w:vMerge w:val="restart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15.2</w:t>
            </w:r>
          </w:p>
        </w:tc>
        <w:tc>
          <w:tcPr>
            <w:tcW w:w="4400" w:type="dxa"/>
            <w:vMerge w:val="restart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>
              <w:rPr>
                <w:rStyle w:val="FontStyle46"/>
              </w:rPr>
              <w:t>Подпрограмма 3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75216,1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71609,6</w:t>
            </w:r>
          </w:p>
        </w:tc>
        <w:tc>
          <w:tcPr>
            <w:tcW w:w="1046" w:type="dxa"/>
          </w:tcPr>
          <w:p w:rsidR="002442B7" w:rsidRPr="00DF5D06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119651,5</w:t>
            </w:r>
          </w:p>
        </w:tc>
        <w:tc>
          <w:tcPr>
            <w:tcW w:w="1046" w:type="dxa"/>
          </w:tcPr>
          <w:p w:rsidR="002442B7" w:rsidRPr="00DF5D06" w:rsidRDefault="002442B7" w:rsidP="00A47F1E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179543,3</w:t>
            </w:r>
          </w:p>
        </w:tc>
        <w:tc>
          <w:tcPr>
            <w:tcW w:w="1046" w:type="dxa"/>
          </w:tcPr>
          <w:p w:rsidR="002442B7" w:rsidRPr="00DF5D06" w:rsidRDefault="002442B7" w:rsidP="00A47F1E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35324,7</w:t>
            </w:r>
          </w:p>
        </w:tc>
        <w:tc>
          <w:tcPr>
            <w:tcW w:w="1051" w:type="dxa"/>
          </w:tcPr>
          <w:p w:rsidR="002442B7" w:rsidRPr="00DF5D06" w:rsidRDefault="002442B7" w:rsidP="00A47F1E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36988,5</w:t>
            </w:r>
          </w:p>
        </w:tc>
        <w:tc>
          <w:tcPr>
            <w:tcW w:w="1224" w:type="dxa"/>
          </w:tcPr>
          <w:p w:rsidR="002442B7" w:rsidRPr="00876D02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518333,8</w:t>
            </w:r>
          </w:p>
        </w:tc>
      </w:tr>
      <w:tr w:rsidR="002442B7" w:rsidRPr="00087D3F" w:rsidTr="00A47F1E">
        <w:tc>
          <w:tcPr>
            <w:tcW w:w="658" w:type="dxa"/>
            <w:vMerge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vMerge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75216,1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71609,6</w:t>
            </w:r>
          </w:p>
        </w:tc>
        <w:tc>
          <w:tcPr>
            <w:tcW w:w="1046" w:type="dxa"/>
          </w:tcPr>
          <w:p w:rsidR="002442B7" w:rsidRPr="00DF5D06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119651,5</w:t>
            </w:r>
          </w:p>
        </w:tc>
        <w:tc>
          <w:tcPr>
            <w:tcW w:w="1046" w:type="dxa"/>
          </w:tcPr>
          <w:p w:rsidR="002442B7" w:rsidRPr="00DF5D06" w:rsidRDefault="002442B7" w:rsidP="00A47F1E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179543,3</w:t>
            </w:r>
          </w:p>
        </w:tc>
        <w:tc>
          <w:tcPr>
            <w:tcW w:w="1046" w:type="dxa"/>
          </w:tcPr>
          <w:p w:rsidR="002442B7" w:rsidRPr="00DF5D06" w:rsidRDefault="002442B7" w:rsidP="00A47F1E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35324,7</w:t>
            </w:r>
          </w:p>
        </w:tc>
        <w:tc>
          <w:tcPr>
            <w:tcW w:w="1051" w:type="dxa"/>
          </w:tcPr>
          <w:p w:rsidR="002442B7" w:rsidRPr="00DF5D06" w:rsidRDefault="002442B7" w:rsidP="00A47F1E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36988,5</w:t>
            </w:r>
          </w:p>
        </w:tc>
        <w:tc>
          <w:tcPr>
            <w:tcW w:w="1224" w:type="dxa"/>
          </w:tcPr>
          <w:p w:rsidR="002442B7" w:rsidRPr="00876D02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518333,8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 w:rsidRPr="00087D3F">
              <w:rPr>
                <w:rStyle w:val="FontStyle46"/>
              </w:rPr>
              <w:t>1</w:t>
            </w:r>
            <w:r>
              <w:rPr>
                <w:rStyle w:val="FontStyle46"/>
              </w:rPr>
              <w:t>6</w:t>
            </w:r>
          </w:p>
        </w:tc>
        <w:tc>
          <w:tcPr>
            <w:tcW w:w="4400" w:type="dxa"/>
          </w:tcPr>
          <w:p w:rsidR="002442B7" w:rsidRPr="00635D01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635D01">
              <w:rPr>
                <w:rStyle w:val="FontStyle46"/>
              </w:rPr>
              <w:t>Администрация Курортного района</w:t>
            </w:r>
          </w:p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635D01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566,6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443,7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482,5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505,2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2988,0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566,6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443,7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482,5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505,2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2988,0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 w:rsidRPr="00087D3F">
              <w:rPr>
                <w:rStyle w:val="FontStyle46"/>
              </w:rPr>
              <w:t>1</w:t>
            </w:r>
            <w:r>
              <w:rPr>
                <w:rStyle w:val="FontStyle46"/>
              </w:rPr>
              <w:t>6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566,6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443,7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482,5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505,2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2988,0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566,6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443,7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482,5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505,2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2988,0</w:t>
            </w:r>
          </w:p>
        </w:tc>
      </w:tr>
      <w:tr w:rsidR="002442B7" w:rsidRPr="003A2A42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 w:rsidRPr="00087D3F">
              <w:rPr>
                <w:rStyle w:val="FontStyle46"/>
              </w:rPr>
              <w:t>1</w:t>
            </w:r>
            <w:r>
              <w:rPr>
                <w:rStyle w:val="FontStyle46"/>
              </w:rPr>
              <w:t>7</w:t>
            </w:r>
          </w:p>
        </w:tc>
        <w:tc>
          <w:tcPr>
            <w:tcW w:w="4400" w:type="dxa"/>
          </w:tcPr>
          <w:p w:rsidR="002442B7" w:rsidRPr="00635D01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635D01">
              <w:rPr>
                <w:rStyle w:val="FontStyle46"/>
              </w:rPr>
              <w:t>Администрация Московского района</w:t>
            </w:r>
          </w:p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635D01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518,6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046" w:type="dxa"/>
          </w:tcPr>
          <w:p w:rsidR="002442B7" w:rsidRPr="00C2586C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C2586C">
              <w:rPr>
                <w:sz w:val="20"/>
                <w:szCs w:val="20"/>
              </w:rPr>
              <w:t>250,0</w:t>
            </w:r>
          </w:p>
        </w:tc>
        <w:tc>
          <w:tcPr>
            <w:tcW w:w="1046" w:type="dxa"/>
          </w:tcPr>
          <w:p w:rsidR="002442B7" w:rsidRPr="00C2586C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262,2</w:t>
            </w:r>
          </w:p>
        </w:tc>
        <w:tc>
          <w:tcPr>
            <w:tcW w:w="1051" w:type="dxa"/>
          </w:tcPr>
          <w:p w:rsidR="002442B7" w:rsidRPr="00C2586C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274,6</w:t>
            </w:r>
          </w:p>
        </w:tc>
        <w:tc>
          <w:tcPr>
            <w:tcW w:w="1224" w:type="dxa"/>
          </w:tcPr>
          <w:p w:rsidR="002442B7" w:rsidRPr="003A2A42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2159,8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518,6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046" w:type="dxa"/>
          </w:tcPr>
          <w:p w:rsidR="002442B7" w:rsidRPr="00C2586C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C2586C">
              <w:rPr>
                <w:sz w:val="20"/>
                <w:szCs w:val="20"/>
              </w:rPr>
              <w:t>250,0</w:t>
            </w:r>
          </w:p>
        </w:tc>
        <w:tc>
          <w:tcPr>
            <w:tcW w:w="1046" w:type="dxa"/>
          </w:tcPr>
          <w:p w:rsidR="002442B7" w:rsidRPr="00C2586C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262,2</w:t>
            </w:r>
          </w:p>
        </w:tc>
        <w:tc>
          <w:tcPr>
            <w:tcW w:w="1051" w:type="dxa"/>
          </w:tcPr>
          <w:p w:rsidR="002442B7" w:rsidRPr="00C2586C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274,6</w:t>
            </w:r>
          </w:p>
        </w:tc>
        <w:tc>
          <w:tcPr>
            <w:tcW w:w="1224" w:type="dxa"/>
          </w:tcPr>
          <w:p w:rsidR="002442B7" w:rsidRPr="003A2A42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2159,8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 w:rsidRPr="00087D3F">
              <w:rPr>
                <w:rStyle w:val="FontStyle46"/>
              </w:rPr>
              <w:t>1</w:t>
            </w:r>
            <w:r>
              <w:rPr>
                <w:rStyle w:val="FontStyle46"/>
              </w:rPr>
              <w:t>7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518,6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046" w:type="dxa"/>
          </w:tcPr>
          <w:p w:rsidR="002442B7" w:rsidRPr="00C2586C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C2586C">
              <w:rPr>
                <w:sz w:val="20"/>
                <w:szCs w:val="20"/>
              </w:rPr>
              <w:t>250,0</w:t>
            </w:r>
          </w:p>
        </w:tc>
        <w:tc>
          <w:tcPr>
            <w:tcW w:w="1046" w:type="dxa"/>
          </w:tcPr>
          <w:p w:rsidR="002442B7" w:rsidRPr="00C2586C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262,2</w:t>
            </w:r>
          </w:p>
        </w:tc>
        <w:tc>
          <w:tcPr>
            <w:tcW w:w="1051" w:type="dxa"/>
          </w:tcPr>
          <w:p w:rsidR="002442B7" w:rsidRPr="00C2586C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274,6</w:t>
            </w:r>
          </w:p>
        </w:tc>
        <w:tc>
          <w:tcPr>
            <w:tcW w:w="1224" w:type="dxa"/>
          </w:tcPr>
          <w:p w:rsidR="002442B7" w:rsidRPr="003A2A42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2159,8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518,6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046" w:type="dxa"/>
          </w:tcPr>
          <w:p w:rsidR="002442B7" w:rsidRPr="00C2586C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C2586C">
              <w:rPr>
                <w:sz w:val="20"/>
                <w:szCs w:val="20"/>
              </w:rPr>
              <w:t>250,0</w:t>
            </w:r>
          </w:p>
        </w:tc>
        <w:tc>
          <w:tcPr>
            <w:tcW w:w="1046" w:type="dxa"/>
          </w:tcPr>
          <w:p w:rsidR="002442B7" w:rsidRPr="00C2586C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262,2</w:t>
            </w:r>
          </w:p>
        </w:tc>
        <w:tc>
          <w:tcPr>
            <w:tcW w:w="1051" w:type="dxa"/>
          </w:tcPr>
          <w:p w:rsidR="002442B7" w:rsidRPr="00C2586C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274,6</w:t>
            </w:r>
          </w:p>
        </w:tc>
        <w:tc>
          <w:tcPr>
            <w:tcW w:w="1224" w:type="dxa"/>
          </w:tcPr>
          <w:p w:rsidR="002442B7" w:rsidRPr="003A2A42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2159,8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 w:rsidRPr="00087D3F">
              <w:rPr>
                <w:rStyle w:val="FontStyle46"/>
              </w:rPr>
              <w:t>1</w:t>
            </w:r>
            <w:r>
              <w:rPr>
                <w:rStyle w:val="FontStyle46"/>
              </w:rPr>
              <w:t>8</w:t>
            </w:r>
          </w:p>
        </w:tc>
        <w:tc>
          <w:tcPr>
            <w:tcW w:w="4400" w:type="dxa"/>
          </w:tcPr>
          <w:p w:rsidR="002442B7" w:rsidRPr="00635D01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635D01">
              <w:rPr>
                <w:rStyle w:val="FontStyle46"/>
              </w:rPr>
              <w:t>Администрация Невского района</w:t>
            </w:r>
          </w:p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635D01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104,9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109,8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104,9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109,8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 w:rsidRPr="00087D3F">
              <w:rPr>
                <w:rStyle w:val="FontStyle46"/>
              </w:rPr>
              <w:t>1</w:t>
            </w:r>
            <w:r>
              <w:rPr>
                <w:rStyle w:val="FontStyle46"/>
              </w:rPr>
              <w:t>8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104,9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109,8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104,9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109,8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19</w:t>
            </w:r>
          </w:p>
        </w:tc>
        <w:tc>
          <w:tcPr>
            <w:tcW w:w="4400" w:type="dxa"/>
          </w:tcPr>
          <w:p w:rsidR="002442B7" w:rsidRPr="00635D01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635D01">
              <w:rPr>
                <w:rStyle w:val="FontStyle46"/>
              </w:rPr>
              <w:t>Администрация Петроградского района</w:t>
            </w:r>
          </w:p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635D01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643,3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1053,9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855,2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939,3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5199,2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643,3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1053,9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855,2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939,3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5199,2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19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643,3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1053,9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855,2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939,3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5199,2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643,3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1053,9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855,2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939,3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5199,2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20</w:t>
            </w:r>
          </w:p>
        </w:tc>
        <w:tc>
          <w:tcPr>
            <w:tcW w:w="4400" w:type="dxa"/>
          </w:tcPr>
          <w:p w:rsidR="002442B7" w:rsidRPr="00635D01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635D01">
              <w:rPr>
                <w:rStyle w:val="FontStyle46"/>
              </w:rPr>
              <w:t>Администрация Петродворцового района</w:t>
            </w:r>
          </w:p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635D01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268,9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1348,0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30,4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31,9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1730,7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268,9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1348,0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30,4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31,9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1730,7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20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268,9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1348,0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30,4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31,9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1730,7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268,9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1348,0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30,4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31,9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1730,7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21</w:t>
            </w:r>
          </w:p>
        </w:tc>
        <w:tc>
          <w:tcPr>
            <w:tcW w:w="4400" w:type="dxa"/>
          </w:tcPr>
          <w:p w:rsidR="002442B7" w:rsidRPr="00423F4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423F45">
              <w:rPr>
                <w:rStyle w:val="FontStyle46"/>
              </w:rPr>
              <w:t>Администрация Приморского района</w:t>
            </w:r>
          </w:p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423F45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234,1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135,3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141,7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1101,5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234,1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135,3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141,7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1101,5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21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234,1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135,3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141,7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1101,5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234,1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135,3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141,7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1101,5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22</w:t>
            </w:r>
          </w:p>
        </w:tc>
        <w:tc>
          <w:tcPr>
            <w:tcW w:w="4400" w:type="dxa"/>
          </w:tcPr>
          <w:p w:rsidR="002442B7" w:rsidRPr="00423F4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423F45">
              <w:rPr>
                <w:rStyle w:val="FontStyle46"/>
              </w:rPr>
              <w:t>Администрация Пушкинского района</w:t>
            </w:r>
          </w:p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423F45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115,3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137,9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144,6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151,5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634,3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115,3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137,9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144,6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151,5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634,3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22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115,3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137,9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144,6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151,5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634,3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115,3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137,9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144,6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151,5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634,3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23</w:t>
            </w:r>
          </w:p>
        </w:tc>
        <w:tc>
          <w:tcPr>
            <w:tcW w:w="4400" w:type="dxa"/>
          </w:tcPr>
          <w:p w:rsidR="002442B7" w:rsidRPr="00423F4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423F45">
              <w:rPr>
                <w:rStyle w:val="FontStyle46"/>
              </w:rPr>
              <w:t>Администрация Фрунзенского района</w:t>
            </w:r>
          </w:p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423F45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</w:t>
            </w:r>
            <w:r w:rsidRPr="00597A1E">
              <w:rPr>
                <w:rStyle w:val="FontStyle46"/>
              </w:rPr>
              <w:t>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511,2</w:t>
            </w:r>
          </w:p>
        </w:tc>
        <w:tc>
          <w:tcPr>
            <w:tcW w:w="1051" w:type="dxa"/>
          </w:tcPr>
          <w:p w:rsidR="002442B7" w:rsidRPr="009425D2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9425D2">
              <w:rPr>
                <w:sz w:val="20"/>
                <w:szCs w:val="20"/>
              </w:rPr>
              <w:t>827,5</w:t>
            </w:r>
          </w:p>
        </w:tc>
        <w:tc>
          <w:tcPr>
            <w:tcW w:w="1046" w:type="dxa"/>
          </w:tcPr>
          <w:p w:rsidR="002442B7" w:rsidRPr="009425D2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9425D2">
              <w:rPr>
                <w:sz w:val="20"/>
                <w:szCs w:val="20"/>
              </w:rPr>
              <w:t>726,5</w:t>
            </w:r>
          </w:p>
        </w:tc>
        <w:tc>
          <w:tcPr>
            <w:tcW w:w="1046" w:type="dxa"/>
          </w:tcPr>
          <w:p w:rsidR="002442B7" w:rsidRPr="00476D45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704,9</w:t>
            </w:r>
          </w:p>
        </w:tc>
        <w:tc>
          <w:tcPr>
            <w:tcW w:w="1046" w:type="dxa"/>
          </w:tcPr>
          <w:p w:rsidR="002442B7" w:rsidRPr="00476D45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739,4</w:t>
            </w:r>
          </w:p>
        </w:tc>
        <w:tc>
          <w:tcPr>
            <w:tcW w:w="1051" w:type="dxa"/>
          </w:tcPr>
          <w:p w:rsidR="002442B7" w:rsidRPr="00476D45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774,2</w:t>
            </w:r>
          </w:p>
        </w:tc>
        <w:tc>
          <w:tcPr>
            <w:tcW w:w="1224" w:type="dxa"/>
          </w:tcPr>
          <w:p w:rsidR="002442B7" w:rsidRPr="00476D45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4283,7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511,2</w:t>
            </w:r>
          </w:p>
        </w:tc>
        <w:tc>
          <w:tcPr>
            <w:tcW w:w="1051" w:type="dxa"/>
          </w:tcPr>
          <w:p w:rsidR="002442B7" w:rsidRPr="009425D2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9425D2">
              <w:rPr>
                <w:sz w:val="20"/>
                <w:szCs w:val="20"/>
              </w:rPr>
              <w:t>827,5</w:t>
            </w:r>
          </w:p>
        </w:tc>
        <w:tc>
          <w:tcPr>
            <w:tcW w:w="1046" w:type="dxa"/>
          </w:tcPr>
          <w:p w:rsidR="002442B7" w:rsidRPr="009425D2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9425D2">
              <w:rPr>
                <w:sz w:val="20"/>
                <w:szCs w:val="20"/>
              </w:rPr>
              <w:t>726,5</w:t>
            </w:r>
          </w:p>
        </w:tc>
        <w:tc>
          <w:tcPr>
            <w:tcW w:w="1046" w:type="dxa"/>
          </w:tcPr>
          <w:p w:rsidR="002442B7" w:rsidRPr="00476D45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704,9</w:t>
            </w:r>
          </w:p>
        </w:tc>
        <w:tc>
          <w:tcPr>
            <w:tcW w:w="1046" w:type="dxa"/>
          </w:tcPr>
          <w:p w:rsidR="002442B7" w:rsidRPr="00476D45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739,4</w:t>
            </w:r>
          </w:p>
        </w:tc>
        <w:tc>
          <w:tcPr>
            <w:tcW w:w="1051" w:type="dxa"/>
          </w:tcPr>
          <w:p w:rsidR="002442B7" w:rsidRPr="00476D45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774,2</w:t>
            </w:r>
          </w:p>
        </w:tc>
        <w:tc>
          <w:tcPr>
            <w:tcW w:w="1224" w:type="dxa"/>
          </w:tcPr>
          <w:p w:rsidR="002442B7" w:rsidRPr="00476D45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4283,7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23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511,2</w:t>
            </w:r>
          </w:p>
        </w:tc>
        <w:tc>
          <w:tcPr>
            <w:tcW w:w="1051" w:type="dxa"/>
          </w:tcPr>
          <w:p w:rsidR="002442B7" w:rsidRPr="009425D2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9425D2">
              <w:rPr>
                <w:sz w:val="20"/>
                <w:szCs w:val="20"/>
              </w:rPr>
              <w:t>827,5</w:t>
            </w:r>
          </w:p>
        </w:tc>
        <w:tc>
          <w:tcPr>
            <w:tcW w:w="1046" w:type="dxa"/>
          </w:tcPr>
          <w:p w:rsidR="002442B7" w:rsidRPr="009425D2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9425D2">
              <w:rPr>
                <w:sz w:val="20"/>
                <w:szCs w:val="20"/>
              </w:rPr>
              <w:t>726,5</w:t>
            </w:r>
          </w:p>
        </w:tc>
        <w:tc>
          <w:tcPr>
            <w:tcW w:w="1046" w:type="dxa"/>
          </w:tcPr>
          <w:p w:rsidR="002442B7" w:rsidRPr="00476D45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704,9</w:t>
            </w:r>
          </w:p>
        </w:tc>
        <w:tc>
          <w:tcPr>
            <w:tcW w:w="1046" w:type="dxa"/>
          </w:tcPr>
          <w:p w:rsidR="002442B7" w:rsidRPr="00476D45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739,4</w:t>
            </w:r>
          </w:p>
        </w:tc>
        <w:tc>
          <w:tcPr>
            <w:tcW w:w="1051" w:type="dxa"/>
          </w:tcPr>
          <w:p w:rsidR="002442B7" w:rsidRPr="00476D45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774,2</w:t>
            </w:r>
          </w:p>
        </w:tc>
        <w:tc>
          <w:tcPr>
            <w:tcW w:w="1224" w:type="dxa"/>
          </w:tcPr>
          <w:p w:rsidR="002442B7" w:rsidRPr="00476D45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4283,7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511,2</w:t>
            </w:r>
          </w:p>
        </w:tc>
        <w:tc>
          <w:tcPr>
            <w:tcW w:w="1051" w:type="dxa"/>
          </w:tcPr>
          <w:p w:rsidR="002442B7" w:rsidRPr="009425D2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9425D2">
              <w:rPr>
                <w:sz w:val="20"/>
                <w:szCs w:val="20"/>
              </w:rPr>
              <w:t>827,5</w:t>
            </w:r>
          </w:p>
        </w:tc>
        <w:tc>
          <w:tcPr>
            <w:tcW w:w="1046" w:type="dxa"/>
          </w:tcPr>
          <w:p w:rsidR="002442B7" w:rsidRPr="009425D2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9425D2">
              <w:rPr>
                <w:sz w:val="20"/>
                <w:szCs w:val="20"/>
              </w:rPr>
              <w:t>726,5</w:t>
            </w:r>
          </w:p>
        </w:tc>
        <w:tc>
          <w:tcPr>
            <w:tcW w:w="1046" w:type="dxa"/>
          </w:tcPr>
          <w:p w:rsidR="002442B7" w:rsidRPr="00476D45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704,9</w:t>
            </w:r>
          </w:p>
        </w:tc>
        <w:tc>
          <w:tcPr>
            <w:tcW w:w="1046" w:type="dxa"/>
          </w:tcPr>
          <w:p w:rsidR="002442B7" w:rsidRPr="00476D45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739,4</w:t>
            </w:r>
          </w:p>
        </w:tc>
        <w:tc>
          <w:tcPr>
            <w:tcW w:w="1051" w:type="dxa"/>
          </w:tcPr>
          <w:p w:rsidR="002442B7" w:rsidRPr="00476D45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774,2</w:t>
            </w:r>
          </w:p>
        </w:tc>
        <w:tc>
          <w:tcPr>
            <w:tcW w:w="1224" w:type="dxa"/>
          </w:tcPr>
          <w:p w:rsidR="002442B7" w:rsidRPr="00476D45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4283,7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24</w:t>
            </w:r>
          </w:p>
        </w:tc>
        <w:tc>
          <w:tcPr>
            <w:tcW w:w="4400" w:type="dxa"/>
          </w:tcPr>
          <w:p w:rsidR="002442B7" w:rsidRPr="00423F45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423F45">
              <w:rPr>
                <w:rStyle w:val="FontStyle46"/>
              </w:rPr>
              <w:t>Администрация Центрального района</w:t>
            </w:r>
          </w:p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423F45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2605,7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545,4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571,1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5280,7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2605,7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545,4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571,1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5280,7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24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2605,7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545,4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571,1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5280,7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2605,7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545,4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571,1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5280,7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25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50" w:lineRule="exact"/>
              <w:ind w:right="278"/>
              <w:rPr>
                <w:rStyle w:val="FontStyle46"/>
              </w:rPr>
            </w:pPr>
            <w:r>
              <w:rPr>
                <w:rStyle w:val="FontStyle46"/>
              </w:rPr>
              <w:t>АК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37,8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37,8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25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37,8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37,8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26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50" w:lineRule="exact"/>
              <w:ind w:right="278"/>
              <w:rPr>
                <w:rStyle w:val="FontStyle46"/>
              </w:rPr>
            </w:pPr>
            <w:r>
              <w:rPr>
                <w:rStyle w:val="FontStyle46"/>
              </w:rPr>
              <w:t>КБ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22000,0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50812,0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53484,7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56196,4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58944,4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61720,4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303158,2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22000,0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50812,0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53484,7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56196,4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58944,4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61720,4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303158,2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26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22000,0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50812,0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53484,7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56196,4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58944,4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61720,4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303158,2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22000,0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50812,0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53484,7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56196,4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58944,4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61720,4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303158,2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27</w:t>
            </w:r>
          </w:p>
        </w:tc>
        <w:tc>
          <w:tcPr>
            <w:tcW w:w="4400" w:type="dxa"/>
          </w:tcPr>
          <w:p w:rsidR="002442B7" w:rsidRDefault="002442B7" w:rsidP="00A47F1E">
            <w:pPr>
              <w:pStyle w:val="Style25"/>
              <w:widowControl/>
              <w:spacing w:line="250" w:lineRule="exact"/>
              <w:ind w:right="278"/>
              <w:rPr>
                <w:rStyle w:val="FontStyle46"/>
              </w:rPr>
            </w:pPr>
            <w:r>
              <w:rPr>
                <w:rStyle w:val="FontStyle46"/>
              </w:rPr>
              <w:t>КВЗПБ</w:t>
            </w:r>
          </w:p>
          <w:p w:rsidR="002442B7" w:rsidRPr="00087D3F" w:rsidRDefault="002442B7" w:rsidP="00A47F1E">
            <w:pPr>
              <w:pStyle w:val="Style25"/>
              <w:widowControl/>
              <w:spacing w:line="250" w:lineRule="exact"/>
              <w:ind w:right="278"/>
              <w:rPr>
                <w:rStyle w:val="FontStyle46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132,6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119,8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125,7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131,6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774,1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132,6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119,8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125,7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131,6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774,1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27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132,6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119,8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125,7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131,6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774,1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132,6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119,8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125,7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131,6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774,1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28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50" w:lineRule="exact"/>
              <w:ind w:right="278"/>
              <w:rPr>
                <w:rStyle w:val="FontStyle46"/>
              </w:rPr>
            </w:pPr>
            <w:r>
              <w:rPr>
                <w:rStyle w:val="FontStyle46"/>
              </w:rPr>
              <w:t>КЗ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1490,8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1347,8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1418,0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1507,2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1580,9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1655,4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9000,1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1490,8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1347,8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1418,0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1507,2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1580,9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1655,4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9000,1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28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1490,8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1347,8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1418,0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1507,2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1580,9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1655,4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9000,1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1490,8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1347,8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1418,0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1507,2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1580,9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1655,4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9000,1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29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50" w:lineRule="exact"/>
              <w:ind w:right="278"/>
              <w:rPr>
                <w:rStyle w:val="FontStyle46"/>
              </w:rPr>
            </w:pPr>
            <w:r>
              <w:rPr>
                <w:rStyle w:val="FontStyle46"/>
              </w:rPr>
              <w:t>КМПиВОО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174,4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174,4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174,4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174,4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lastRenderedPageBreak/>
              <w:t>29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174,4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174,4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174,4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174,4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30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50" w:lineRule="exact"/>
              <w:ind w:right="278"/>
              <w:rPr>
                <w:rStyle w:val="FontStyle46"/>
              </w:rPr>
            </w:pPr>
            <w:r>
              <w:rPr>
                <w:rStyle w:val="FontStyle46"/>
              </w:rPr>
              <w:t>КНВШ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883,5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1637,9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883,5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1637,9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30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883,5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1637,9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883,5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1637,9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31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50" w:lineRule="exact"/>
              <w:ind w:right="278"/>
              <w:rPr>
                <w:rStyle w:val="FontStyle46"/>
              </w:rPr>
            </w:pPr>
            <w:r>
              <w:rPr>
                <w:rStyle w:val="FontStyle46"/>
              </w:rPr>
              <w:t>КО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228,1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243,8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278,2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291,8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305,5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1607,5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228,1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243,8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278,2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291,8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305,5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1607,5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31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228,1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243,8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278,2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291,8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305,5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1607,5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228,1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243,8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278,2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291,8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305,5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1607,5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32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50" w:lineRule="exact"/>
              <w:ind w:right="278"/>
              <w:rPr>
                <w:rStyle w:val="FontStyle46"/>
              </w:rPr>
            </w:pPr>
            <w:r>
              <w:rPr>
                <w:rStyle w:val="FontStyle46"/>
              </w:rPr>
              <w:t>КПООСОЭБ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120,9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126,6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1005,3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120,9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126,6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1005,3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32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120,9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126,6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1005,3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379,0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120,9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126,6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1005,3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33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50" w:lineRule="exact"/>
              <w:ind w:right="278"/>
              <w:rPr>
                <w:rStyle w:val="FontStyle46"/>
              </w:rPr>
            </w:pPr>
            <w:r>
              <w:rPr>
                <w:rStyle w:val="FontStyle46"/>
              </w:rPr>
              <w:t>КРППР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390BA7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5100,0</w:t>
            </w:r>
          </w:p>
        </w:tc>
        <w:tc>
          <w:tcPr>
            <w:tcW w:w="1051" w:type="dxa"/>
          </w:tcPr>
          <w:p w:rsidR="002442B7" w:rsidRPr="00E3274A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21250,0</w:t>
            </w:r>
          </w:p>
        </w:tc>
        <w:tc>
          <w:tcPr>
            <w:tcW w:w="1046" w:type="dxa"/>
          </w:tcPr>
          <w:p w:rsidR="002442B7" w:rsidRPr="00E3274A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4668,9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23982,4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25155,1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26339,9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106496,3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390BA7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5100,0</w:t>
            </w:r>
          </w:p>
        </w:tc>
        <w:tc>
          <w:tcPr>
            <w:tcW w:w="1051" w:type="dxa"/>
          </w:tcPr>
          <w:p w:rsidR="002442B7" w:rsidRPr="00E3274A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21250,0</w:t>
            </w:r>
          </w:p>
        </w:tc>
        <w:tc>
          <w:tcPr>
            <w:tcW w:w="1046" w:type="dxa"/>
          </w:tcPr>
          <w:p w:rsidR="002442B7" w:rsidRPr="00E3274A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4668,9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23982,4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25155,1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26339,9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106496,3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33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390BA7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5100,0</w:t>
            </w:r>
          </w:p>
        </w:tc>
        <w:tc>
          <w:tcPr>
            <w:tcW w:w="1051" w:type="dxa"/>
          </w:tcPr>
          <w:p w:rsidR="002442B7" w:rsidRPr="00E3274A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21250,0</w:t>
            </w:r>
          </w:p>
        </w:tc>
        <w:tc>
          <w:tcPr>
            <w:tcW w:w="1046" w:type="dxa"/>
          </w:tcPr>
          <w:p w:rsidR="002442B7" w:rsidRPr="00E3274A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4668,9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23982,4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25155,1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26339,9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106496,3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390BA7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5100,0</w:t>
            </w:r>
          </w:p>
        </w:tc>
        <w:tc>
          <w:tcPr>
            <w:tcW w:w="1051" w:type="dxa"/>
          </w:tcPr>
          <w:p w:rsidR="002442B7" w:rsidRPr="00E3274A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21250,0</w:t>
            </w:r>
          </w:p>
        </w:tc>
        <w:tc>
          <w:tcPr>
            <w:tcW w:w="1046" w:type="dxa"/>
          </w:tcPr>
          <w:p w:rsidR="002442B7" w:rsidRPr="00E3274A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4668,9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23982,4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25155,1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26339,9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106496,3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34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50" w:lineRule="exact"/>
              <w:ind w:right="278"/>
              <w:rPr>
                <w:rStyle w:val="FontStyle46"/>
              </w:rPr>
            </w:pPr>
            <w:r>
              <w:rPr>
                <w:rStyle w:val="FontStyle46"/>
              </w:rPr>
              <w:t>КК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355,2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846,8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886,7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3823,0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355,2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846,8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886,7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3823,0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34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355,2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846,8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886,7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3823,0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355,2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807,3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846,8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886,7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3823,0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35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50" w:lineRule="exact"/>
              <w:ind w:right="278"/>
              <w:rPr>
                <w:rStyle w:val="FontStyle46"/>
              </w:rPr>
            </w:pPr>
            <w:r>
              <w:rPr>
                <w:rStyle w:val="FontStyle46"/>
              </w:rPr>
              <w:t>ККИ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108653,2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252894,0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254188,5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262206,0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268444,5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274747,1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1421133,3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108653,2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252894,0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254188,5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262206,0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268444,5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274747,1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1421133,3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35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108653,2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252894,0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254188,5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262206,0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268444,5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274747,1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1421133,3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108653,2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252894,0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254188,5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262206,0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268444,5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274747,1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1421133,3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36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50" w:lineRule="exact"/>
              <w:ind w:right="278"/>
              <w:rPr>
                <w:rStyle w:val="FontStyle46"/>
              </w:rPr>
            </w:pPr>
            <w:r>
              <w:rPr>
                <w:rStyle w:val="FontStyle46"/>
              </w:rPr>
              <w:t>КТ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E665A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051" w:type="dxa"/>
          </w:tcPr>
          <w:p w:rsidR="002442B7" w:rsidRPr="000E665A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C134DB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C134DB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E665A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051" w:type="dxa"/>
          </w:tcPr>
          <w:p w:rsidR="002442B7" w:rsidRPr="000E665A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C134DB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C134DB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36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Pr="000E665A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051" w:type="dxa"/>
          </w:tcPr>
          <w:p w:rsidR="002442B7" w:rsidRPr="000E665A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C134DB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C134DB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Pr="000E665A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051" w:type="dxa"/>
          </w:tcPr>
          <w:p w:rsidR="002442B7" w:rsidRPr="000E665A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C134DB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C134DB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442B7" w:rsidRPr="00087D3F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44,0</w:t>
            </w:r>
          </w:p>
        </w:tc>
        <w:tc>
          <w:tcPr>
            <w:tcW w:w="1046" w:type="dxa"/>
          </w:tcPr>
          <w:p w:rsidR="002442B7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716,7</w:t>
            </w:r>
          </w:p>
        </w:tc>
        <w:tc>
          <w:tcPr>
            <w:tcW w:w="1046" w:type="dxa"/>
          </w:tcPr>
          <w:p w:rsidR="002442B7" w:rsidRPr="00C134DB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C134DB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442B7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44,0</w:t>
            </w:r>
          </w:p>
        </w:tc>
        <w:tc>
          <w:tcPr>
            <w:tcW w:w="1046" w:type="dxa"/>
          </w:tcPr>
          <w:p w:rsidR="002442B7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716,7</w:t>
            </w:r>
          </w:p>
        </w:tc>
        <w:tc>
          <w:tcPr>
            <w:tcW w:w="1046" w:type="dxa"/>
          </w:tcPr>
          <w:p w:rsidR="002442B7" w:rsidRPr="00C134DB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C134DB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442B7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37.1</w:t>
            </w: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2442B7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44,0</w:t>
            </w:r>
          </w:p>
        </w:tc>
        <w:tc>
          <w:tcPr>
            <w:tcW w:w="1046" w:type="dxa"/>
          </w:tcPr>
          <w:p w:rsidR="002442B7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716,7</w:t>
            </w:r>
          </w:p>
        </w:tc>
        <w:tc>
          <w:tcPr>
            <w:tcW w:w="1046" w:type="dxa"/>
          </w:tcPr>
          <w:p w:rsidR="002442B7" w:rsidRPr="00C134DB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C134DB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442B7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760,7</w:t>
            </w:r>
          </w:p>
        </w:tc>
      </w:tr>
      <w:tr w:rsidR="002442B7" w:rsidRPr="00087D3F" w:rsidTr="00A47F1E">
        <w:tc>
          <w:tcPr>
            <w:tcW w:w="658" w:type="dxa"/>
          </w:tcPr>
          <w:p w:rsidR="002442B7" w:rsidRPr="00087D3F" w:rsidRDefault="002442B7" w:rsidP="00A47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</w:tcPr>
          <w:p w:rsidR="002442B7" w:rsidRPr="00087D3F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2442B7" w:rsidRPr="00087D3F" w:rsidRDefault="002442B7" w:rsidP="00A47F1E">
            <w:pPr>
              <w:pStyle w:val="Style25"/>
              <w:widowControl/>
              <w:spacing w:line="240" w:lineRule="auto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2442B7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44,0</w:t>
            </w:r>
          </w:p>
        </w:tc>
        <w:tc>
          <w:tcPr>
            <w:tcW w:w="1046" w:type="dxa"/>
          </w:tcPr>
          <w:p w:rsidR="002442B7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716,7</w:t>
            </w:r>
          </w:p>
        </w:tc>
        <w:tc>
          <w:tcPr>
            <w:tcW w:w="1046" w:type="dxa"/>
          </w:tcPr>
          <w:p w:rsidR="002442B7" w:rsidRPr="00C134DB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2B7" w:rsidRPr="00C134DB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2442B7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442B7" w:rsidRDefault="002442B7" w:rsidP="00A47F1E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760,7</w:t>
            </w:r>
          </w:p>
        </w:tc>
      </w:tr>
    </w:tbl>
    <w:p w:rsidR="002442B7" w:rsidRDefault="002442B7" w:rsidP="002442B7"/>
    <w:p w:rsidR="002442B7" w:rsidRDefault="002442B7" w:rsidP="002442B7"/>
    <w:p w:rsidR="002442B7" w:rsidRPr="00790740" w:rsidRDefault="002442B7" w:rsidP="002442B7">
      <w:pPr>
        <w:sectPr w:rsidR="002442B7" w:rsidRPr="0079074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B27BCB" w:rsidRDefault="002442B7" w:rsidP="002442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5" w:name="P2341"/>
      <w:bookmarkEnd w:id="5"/>
      <w:r w:rsidRPr="00B27BCB">
        <w:rPr>
          <w:rFonts w:ascii="Times New Roman" w:hAnsi="Times New Roman" w:cs="Times New Roman"/>
          <w:b/>
          <w:sz w:val="24"/>
          <w:szCs w:val="24"/>
        </w:rPr>
        <w:t>8. ПАСПОРТ</w:t>
      </w:r>
    </w:p>
    <w:p w:rsidR="002442B7" w:rsidRPr="00B27BCB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BCB">
        <w:rPr>
          <w:rFonts w:ascii="Times New Roman" w:hAnsi="Times New Roman" w:cs="Times New Roman"/>
          <w:b/>
          <w:sz w:val="24"/>
          <w:szCs w:val="24"/>
        </w:rPr>
        <w:t>подпрограммы 1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2324"/>
        <w:gridCol w:w="6350"/>
      </w:tblGrid>
      <w:tr w:rsidR="002442B7" w:rsidRPr="00790740" w:rsidTr="00A47F1E">
        <w:tc>
          <w:tcPr>
            <w:tcW w:w="397" w:type="dxa"/>
            <w:tcBorders>
              <w:bottom w:val="nil"/>
            </w:tcBorders>
          </w:tcPr>
          <w:p w:rsidR="002442B7" w:rsidRPr="00790740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4" w:type="dxa"/>
            <w:tcBorders>
              <w:bottom w:val="nil"/>
            </w:tcBorders>
          </w:tcPr>
          <w:p w:rsidR="002442B7" w:rsidRPr="00790740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6350" w:type="dxa"/>
            <w:tcBorders>
              <w:bottom w:val="nil"/>
            </w:tcBorders>
          </w:tcPr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районов Санкт-Петербурга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КБ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КВЗПБ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КГА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5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  <w:p w:rsidR="002442B7" w:rsidRPr="00302A75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5">
              <w:rPr>
                <w:rFonts w:ascii="Times New Roman" w:hAnsi="Times New Roman" w:cs="Times New Roman"/>
                <w:sz w:val="24"/>
                <w:szCs w:val="24"/>
              </w:rPr>
              <w:t>КИО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ККИ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КМПиВОО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КНВШ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КПООСОЭБ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КППиИ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КРППР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КРТИ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КЭиИО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КЭПиСП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</w:p>
        </w:tc>
      </w:tr>
      <w:tr w:rsidR="002442B7" w:rsidRPr="00790740" w:rsidTr="00A47F1E">
        <w:tblPrEx>
          <w:tblBorders>
            <w:insideH w:val="single" w:sz="4" w:space="0" w:color="auto"/>
          </w:tblBorders>
        </w:tblPrEx>
        <w:tc>
          <w:tcPr>
            <w:tcW w:w="397" w:type="dxa"/>
          </w:tcPr>
          <w:p w:rsidR="002442B7" w:rsidRPr="00790740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  <w:vAlign w:val="center"/>
          </w:tcPr>
          <w:p w:rsidR="002442B7" w:rsidRPr="00790740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Участники государственной программы (в части реализации подпрограммы)</w:t>
            </w:r>
          </w:p>
        </w:tc>
        <w:tc>
          <w:tcPr>
            <w:tcW w:w="6350" w:type="dxa"/>
          </w:tcPr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442B7" w:rsidRPr="00790740" w:rsidTr="00A47F1E">
        <w:tblPrEx>
          <w:tblBorders>
            <w:insideH w:val="single" w:sz="4" w:space="0" w:color="auto"/>
          </w:tblBorders>
        </w:tblPrEx>
        <w:tc>
          <w:tcPr>
            <w:tcW w:w="397" w:type="dxa"/>
          </w:tcPr>
          <w:p w:rsidR="002442B7" w:rsidRPr="00790740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4" w:type="dxa"/>
          </w:tcPr>
          <w:p w:rsidR="002442B7" w:rsidRPr="00790740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350" w:type="dxa"/>
            <w:vAlign w:val="bottom"/>
          </w:tcPr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</w:t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 xml:space="preserve"> сбалансированного социально-экономического развития территорий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Петербурга путем совершенствования системы организации градостроительной деятельности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Петербурге</w:t>
            </w:r>
          </w:p>
        </w:tc>
      </w:tr>
      <w:tr w:rsidR="002442B7" w:rsidRPr="00790740" w:rsidTr="00A47F1E">
        <w:tblPrEx>
          <w:tblBorders>
            <w:insideH w:val="single" w:sz="4" w:space="0" w:color="auto"/>
          </w:tblBorders>
        </w:tblPrEx>
        <w:tc>
          <w:tcPr>
            <w:tcW w:w="397" w:type="dxa"/>
          </w:tcPr>
          <w:p w:rsidR="002442B7" w:rsidRPr="00790740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4" w:type="dxa"/>
          </w:tcPr>
          <w:p w:rsidR="002442B7" w:rsidRPr="00790740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350" w:type="dxa"/>
            <w:vAlign w:val="center"/>
          </w:tcPr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Разработка градостроительной документации, обеспечивающей поступательное развитие градостроительной деятельности в Санкт-Петербурге. Анализ эффективности использования территориальных ресурсов Санкт-Петербурга.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нормативной правовой базы градостроительной политики.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 градостроительного зонирования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территориального планирования Санкт-Петербурга.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научно-методического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и информационно-аналитического базиса для градостроительной деятельности в Санкт-Петербурге. Развитие ИСОГД</w:t>
            </w:r>
          </w:p>
        </w:tc>
      </w:tr>
      <w:tr w:rsidR="002442B7" w:rsidRPr="00790740" w:rsidTr="00A47F1E">
        <w:tblPrEx>
          <w:tblBorders>
            <w:insideH w:val="single" w:sz="4" w:space="0" w:color="auto"/>
          </w:tblBorders>
        </w:tblPrEx>
        <w:tc>
          <w:tcPr>
            <w:tcW w:w="397" w:type="dxa"/>
            <w:tcBorders>
              <w:bottom w:val="single" w:sz="4" w:space="0" w:color="auto"/>
            </w:tcBorders>
          </w:tcPr>
          <w:p w:rsidR="002442B7" w:rsidRPr="00790740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:rsidR="002442B7" w:rsidRPr="00790740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Индикаторы подпрограммы</w:t>
            </w:r>
          </w:p>
        </w:tc>
        <w:tc>
          <w:tcPr>
            <w:tcW w:w="6350" w:type="dxa"/>
            <w:tcBorders>
              <w:bottom w:val="single" w:sz="4" w:space="0" w:color="auto"/>
            </w:tcBorders>
            <w:vAlign w:val="bottom"/>
          </w:tcPr>
          <w:p w:rsidR="002442B7" w:rsidRPr="00302A75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5">
              <w:rPr>
                <w:rFonts w:ascii="Times New Roman" w:hAnsi="Times New Roman" w:cs="Times New Roman"/>
                <w:sz w:val="24"/>
                <w:szCs w:val="24"/>
              </w:rPr>
              <w:t>Количество документов, размещенных в ИСОГД (отсканированных и в электронном виде), шт.</w:t>
            </w:r>
          </w:p>
          <w:p w:rsidR="002442B7" w:rsidRPr="00302A75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5">
              <w:rPr>
                <w:rFonts w:ascii="Times New Roman" w:hAnsi="Times New Roman" w:cs="Times New Roman"/>
                <w:sz w:val="24"/>
                <w:szCs w:val="24"/>
              </w:rPr>
              <w:t>Количество подготовленных градостроительных планов земельных участков, шт.</w:t>
            </w:r>
          </w:p>
          <w:p w:rsidR="002442B7" w:rsidRPr="00302A75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5">
              <w:rPr>
                <w:rFonts w:ascii="Times New Roman" w:hAnsi="Times New Roman" w:cs="Times New Roman"/>
                <w:sz w:val="24"/>
                <w:szCs w:val="24"/>
              </w:rPr>
              <w:t>Объем перечислений в бюджет Санкт-Петербурга за предоставление информации сети референтных станций, тыс. руб.</w:t>
            </w:r>
          </w:p>
          <w:p w:rsidR="002442B7" w:rsidRPr="00302A75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5">
              <w:rPr>
                <w:rFonts w:ascii="Times New Roman" w:hAnsi="Times New Roman" w:cs="Times New Roman"/>
                <w:sz w:val="24"/>
                <w:szCs w:val="24"/>
              </w:rPr>
              <w:t>Количество документации, обеспечивающей реализацию работ в области благоустройства, дизайна (в том числе ландшафта) городской среды, шт.</w:t>
            </w:r>
          </w:p>
          <w:p w:rsidR="002442B7" w:rsidRPr="00302A75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5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по восстановлению и сохранности геодезических пунктов Санкт-Петербурга, шт.</w:t>
            </w:r>
          </w:p>
          <w:p w:rsidR="002442B7" w:rsidRPr="00302A75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5">
              <w:rPr>
                <w:rFonts w:ascii="Times New Roman" w:hAnsi="Times New Roman" w:cs="Times New Roman"/>
                <w:sz w:val="24"/>
                <w:szCs w:val="24"/>
              </w:rPr>
              <w:t>Обеспечение перевода данных по инженерной геологии в цифровую форму, п.м.</w:t>
            </w:r>
          </w:p>
          <w:p w:rsidR="002442B7" w:rsidRPr="00302A75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5">
              <w:rPr>
                <w:rFonts w:ascii="Times New Roman" w:hAnsi="Times New Roman" w:cs="Times New Roman"/>
                <w:sz w:val="24"/>
                <w:szCs w:val="24"/>
              </w:rPr>
              <w:t>Количество земельных участков под многоквартирными домами, в отношении которых проведены топогеодезические и кадастровые работы, шт.</w:t>
            </w:r>
          </w:p>
        </w:tc>
      </w:tr>
      <w:tr w:rsidR="002442B7" w:rsidRPr="00790740" w:rsidTr="00A47F1E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90740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90740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источникам финансирования,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том числе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годам реализации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302A75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5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1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60740324,0</w:t>
            </w:r>
            <w:r w:rsidRPr="00302A7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2442B7" w:rsidRPr="00302A75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5">
              <w:rPr>
                <w:rFonts w:ascii="Times New Roman" w:hAnsi="Times New Roman" w:cs="Times New Roman"/>
                <w:sz w:val="24"/>
                <w:szCs w:val="24"/>
              </w:rPr>
              <w:t xml:space="preserve">2018 год – </w:t>
            </w:r>
            <w:r w:rsidRPr="00CE26A3">
              <w:rPr>
                <w:rFonts w:ascii="Times New Roman" w:hAnsi="Times New Roman" w:cs="Times New Roman"/>
                <w:sz w:val="24"/>
                <w:szCs w:val="24"/>
              </w:rPr>
              <w:t>5968069,6</w:t>
            </w:r>
            <w:r w:rsidRPr="00302A7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2442B7" w:rsidRPr="00302A75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5">
              <w:rPr>
                <w:rFonts w:ascii="Times New Roman" w:hAnsi="Times New Roman" w:cs="Times New Roman"/>
                <w:sz w:val="24"/>
                <w:szCs w:val="24"/>
              </w:rPr>
              <w:t>2019 год – 6520621,0 тыс. руб.;</w:t>
            </w:r>
          </w:p>
          <w:p w:rsidR="002442B7" w:rsidRPr="00302A75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5">
              <w:rPr>
                <w:rFonts w:ascii="Times New Roman" w:hAnsi="Times New Roman" w:cs="Times New Roman"/>
                <w:sz w:val="24"/>
                <w:szCs w:val="24"/>
              </w:rPr>
              <w:t xml:space="preserve">2020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15997832,8</w:t>
            </w:r>
            <w:r w:rsidRPr="00302A7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2442B7" w:rsidRPr="00302A75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5">
              <w:rPr>
                <w:rFonts w:ascii="Times New Roman" w:hAnsi="Times New Roman" w:cs="Times New Roman"/>
                <w:sz w:val="24"/>
                <w:szCs w:val="24"/>
              </w:rPr>
              <w:t>2021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9979769,5</w:t>
            </w:r>
            <w:r w:rsidRPr="00302A7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2442B7" w:rsidRPr="00302A75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5">
              <w:rPr>
                <w:rFonts w:ascii="Times New Roman" w:hAnsi="Times New Roman" w:cs="Times New Roman"/>
                <w:sz w:val="24"/>
                <w:szCs w:val="24"/>
              </w:rPr>
              <w:t xml:space="preserve">2022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10686284,3</w:t>
            </w:r>
            <w:r w:rsidRPr="00302A7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2442B7" w:rsidRPr="00302A75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5">
              <w:rPr>
                <w:rFonts w:ascii="Times New Roman" w:hAnsi="Times New Roman" w:cs="Times New Roman"/>
                <w:sz w:val="24"/>
                <w:szCs w:val="24"/>
              </w:rPr>
              <w:t>2023 год – 11587746,8 тыс. руб.</w:t>
            </w:r>
          </w:p>
          <w:p w:rsidR="002442B7" w:rsidRPr="00302A75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5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подпрограммы 1 - бюджет Санкт</w:t>
            </w:r>
            <w:r w:rsidRPr="00302A75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</w:tc>
      </w:tr>
      <w:tr w:rsidR="002442B7" w:rsidRPr="00790740" w:rsidTr="00A47F1E">
        <w:tblPrEx>
          <w:tblBorders>
            <w:insideH w:val="single" w:sz="4" w:space="0" w:color="auto"/>
          </w:tblBorders>
        </w:tblPrEx>
        <w:tc>
          <w:tcPr>
            <w:tcW w:w="397" w:type="dxa"/>
            <w:tcBorders>
              <w:top w:val="single" w:sz="4" w:space="0" w:color="auto"/>
            </w:tcBorders>
          </w:tcPr>
          <w:p w:rsidR="002442B7" w:rsidRPr="00790740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:rsidR="002442B7" w:rsidRPr="00790740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350" w:type="dxa"/>
            <w:tcBorders>
              <w:top w:val="single" w:sz="4" w:space="0" w:color="auto"/>
            </w:tcBorders>
          </w:tcPr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ффективно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градостроительной деятельностью в Санкт-Петербурге</w:t>
            </w:r>
          </w:p>
        </w:tc>
      </w:tr>
    </w:tbl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5B7CED" w:rsidRDefault="002442B7" w:rsidP="002442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B7CED">
        <w:rPr>
          <w:rFonts w:ascii="Times New Roman" w:hAnsi="Times New Roman" w:cs="Times New Roman"/>
          <w:b/>
          <w:sz w:val="24"/>
          <w:szCs w:val="24"/>
        </w:rPr>
        <w:t>9. Характеристика текущего состояния сферы реализации</w:t>
      </w:r>
    </w:p>
    <w:p w:rsidR="002442B7" w:rsidRPr="005B7CED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CED">
        <w:rPr>
          <w:rFonts w:ascii="Times New Roman" w:hAnsi="Times New Roman" w:cs="Times New Roman"/>
          <w:b/>
          <w:sz w:val="24"/>
          <w:szCs w:val="24"/>
        </w:rPr>
        <w:t>подпрограммы 1 с указанием основных проблем</w:t>
      </w:r>
    </w:p>
    <w:p w:rsidR="002442B7" w:rsidRPr="005B7CED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CED">
        <w:rPr>
          <w:rFonts w:ascii="Times New Roman" w:hAnsi="Times New Roman" w:cs="Times New Roman"/>
          <w:b/>
          <w:sz w:val="24"/>
          <w:szCs w:val="24"/>
        </w:rPr>
        <w:t>и прогноз ее развития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EA15FA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15FA">
        <w:rPr>
          <w:rFonts w:ascii="Times New Roman" w:hAnsi="Times New Roman" w:cs="Times New Roman"/>
          <w:sz w:val="24"/>
          <w:szCs w:val="24"/>
        </w:rPr>
        <w:t>Действующая нормативная правовая база градостроительной деятельности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EA15FA">
        <w:rPr>
          <w:rFonts w:ascii="Times New Roman" w:hAnsi="Times New Roman" w:cs="Times New Roman"/>
          <w:sz w:val="24"/>
          <w:szCs w:val="24"/>
        </w:rPr>
        <w:t xml:space="preserve">Петербурга основывается на </w:t>
      </w:r>
      <w:hyperlink r:id="rId19" w:history="1">
        <w:r w:rsidRPr="00EA15FA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EA15FA">
        <w:rPr>
          <w:rFonts w:ascii="Times New Roman" w:hAnsi="Times New Roman" w:cs="Times New Roman"/>
          <w:sz w:val="24"/>
          <w:szCs w:val="24"/>
        </w:rPr>
        <w:t xml:space="preserve"> Санкт-Петербурга от 21.12.2005 </w:t>
      </w:r>
      <w:r>
        <w:rPr>
          <w:rFonts w:ascii="Times New Roman" w:hAnsi="Times New Roman" w:cs="Times New Roman"/>
          <w:sz w:val="24"/>
          <w:szCs w:val="24"/>
        </w:rPr>
        <w:t>№ 728-99 «</w:t>
      </w:r>
      <w:r w:rsidRPr="00EA15F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A15FA">
        <w:rPr>
          <w:rFonts w:ascii="Times New Roman" w:hAnsi="Times New Roman" w:cs="Times New Roman"/>
          <w:sz w:val="24"/>
          <w:szCs w:val="24"/>
        </w:rPr>
        <w:t>Генеральном плане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A15FA">
        <w:rPr>
          <w:rFonts w:ascii="Times New Roman" w:hAnsi="Times New Roman" w:cs="Times New Roman"/>
          <w:sz w:val="24"/>
          <w:szCs w:val="24"/>
        </w:rPr>
        <w:t xml:space="preserve"> (далее - Генеральный план Санкт-Петербурга), </w:t>
      </w:r>
      <w:hyperlink r:id="rId20" w:history="1">
        <w:r w:rsidRPr="00EA15FA">
          <w:rPr>
            <w:rFonts w:ascii="Times New Roman" w:hAnsi="Times New Roman" w:cs="Times New Roman"/>
            <w:sz w:val="24"/>
            <w:szCs w:val="24"/>
          </w:rPr>
          <w:t>постановлении</w:t>
        </w:r>
      </w:hyperlink>
      <w:r w:rsidRPr="00EA15FA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21.06.2016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A15FA">
        <w:rPr>
          <w:rFonts w:ascii="Times New Roman" w:hAnsi="Times New Roman" w:cs="Times New Roman"/>
          <w:sz w:val="24"/>
          <w:szCs w:val="24"/>
        </w:rPr>
        <w:t xml:space="preserve"> 524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A15FA">
        <w:rPr>
          <w:rFonts w:ascii="Times New Roman" w:hAnsi="Times New Roman" w:cs="Times New Roman"/>
          <w:sz w:val="24"/>
          <w:szCs w:val="24"/>
        </w:rPr>
        <w:t>О Правилах землепользования и застройки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A15FA">
        <w:rPr>
          <w:rFonts w:ascii="Times New Roman" w:hAnsi="Times New Roman" w:cs="Times New Roman"/>
          <w:sz w:val="24"/>
          <w:szCs w:val="24"/>
        </w:rPr>
        <w:t xml:space="preserve"> и Градостроительном </w:t>
      </w:r>
      <w:hyperlink r:id="rId21" w:history="1">
        <w:r w:rsidRPr="00EA15FA">
          <w:rPr>
            <w:rFonts w:ascii="Times New Roman" w:hAnsi="Times New Roman" w:cs="Times New Roman"/>
            <w:sz w:val="24"/>
            <w:szCs w:val="24"/>
          </w:rPr>
          <w:t>кодексе</w:t>
        </w:r>
      </w:hyperlink>
      <w:r w:rsidRPr="00EA15FA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2442B7" w:rsidRPr="00EA15FA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15FA">
        <w:rPr>
          <w:rFonts w:ascii="Times New Roman" w:hAnsi="Times New Roman" w:cs="Times New Roman"/>
          <w:sz w:val="24"/>
          <w:szCs w:val="24"/>
        </w:rPr>
        <w:t xml:space="preserve">Территориальное планирование Санкт-Петербурга осуществляется посредством разработки и утверждения Генерального плана Санкт-Петербурга и внесения в него </w:t>
      </w:r>
      <w:r>
        <w:rPr>
          <w:rFonts w:ascii="Times New Roman" w:hAnsi="Times New Roman" w:cs="Times New Roman"/>
          <w:sz w:val="24"/>
          <w:szCs w:val="24"/>
        </w:rPr>
        <w:t xml:space="preserve">необходимых </w:t>
      </w:r>
      <w:r w:rsidRPr="00EA15FA">
        <w:rPr>
          <w:rFonts w:ascii="Times New Roman" w:hAnsi="Times New Roman" w:cs="Times New Roman"/>
          <w:sz w:val="24"/>
          <w:szCs w:val="24"/>
        </w:rPr>
        <w:t>изменений.</w:t>
      </w:r>
    </w:p>
    <w:p w:rsidR="002442B7" w:rsidRPr="00EA15FA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15FA">
        <w:rPr>
          <w:rFonts w:ascii="Times New Roman" w:hAnsi="Times New Roman" w:cs="Times New Roman"/>
          <w:sz w:val="24"/>
          <w:szCs w:val="24"/>
        </w:rPr>
        <w:t xml:space="preserve">Генеральный </w:t>
      </w:r>
      <w:hyperlink r:id="rId22" w:history="1">
        <w:r w:rsidRPr="00EA15FA">
          <w:rPr>
            <w:rFonts w:ascii="Times New Roman" w:hAnsi="Times New Roman" w:cs="Times New Roman"/>
            <w:sz w:val="24"/>
            <w:szCs w:val="24"/>
          </w:rPr>
          <w:t>план</w:t>
        </w:r>
      </w:hyperlink>
      <w:r w:rsidRPr="00EA15FA">
        <w:rPr>
          <w:rFonts w:ascii="Times New Roman" w:hAnsi="Times New Roman" w:cs="Times New Roman"/>
          <w:sz w:val="24"/>
          <w:szCs w:val="24"/>
        </w:rPr>
        <w:t xml:space="preserve"> Санкт-Петербурга разработан в соответствии с основными принципами и стратегическими направлениями градостроительного развития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EA15FA">
        <w:rPr>
          <w:rFonts w:ascii="Times New Roman" w:hAnsi="Times New Roman" w:cs="Times New Roman"/>
          <w:sz w:val="24"/>
          <w:szCs w:val="24"/>
        </w:rPr>
        <w:t xml:space="preserve">Петербурга, принятыми Концепцией Генерального плана Санкт-Петербурга, одобренной Правительством Санкт-Петербурга в соответствии с </w:t>
      </w:r>
      <w:hyperlink r:id="rId23" w:history="1">
        <w:r w:rsidRPr="00EA15F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EA15FA">
        <w:rPr>
          <w:rFonts w:ascii="Times New Roman" w:hAnsi="Times New Roman" w:cs="Times New Roman"/>
          <w:sz w:val="24"/>
          <w:szCs w:val="24"/>
        </w:rPr>
        <w:t xml:space="preserve"> </w:t>
      </w:r>
      <w:r w:rsidRPr="00EA15FA">
        <w:rPr>
          <w:rFonts w:ascii="Times New Roman" w:hAnsi="Times New Roman" w:cs="Times New Roman"/>
          <w:sz w:val="24"/>
          <w:szCs w:val="24"/>
        </w:rPr>
        <w:lastRenderedPageBreak/>
        <w:t xml:space="preserve">Правительства Санкт-Петербурга от 13.07.2004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A15FA">
        <w:rPr>
          <w:rFonts w:ascii="Times New Roman" w:hAnsi="Times New Roman" w:cs="Times New Roman"/>
          <w:sz w:val="24"/>
          <w:szCs w:val="24"/>
        </w:rPr>
        <w:t xml:space="preserve"> 1273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A15FA">
        <w:rPr>
          <w:rFonts w:ascii="Times New Roman" w:hAnsi="Times New Roman" w:cs="Times New Roman"/>
          <w:sz w:val="24"/>
          <w:szCs w:val="24"/>
        </w:rPr>
        <w:t>О Концепции Генерального плана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A15FA">
        <w:rPr>
          <w:rFonts w:ascii="Times New Roman" w:hAnsi="Times New Roman" w:cs="Times New Roman"/>
          <w:sz w:val="24"/>
          <w:szCs w:val="24"/>
        </w:rPr>
        <w:t>.</w:t>
      </w:r>
    </w:p>
    <w:p w:rsidR="002442B7" w:rsidRPr="00EA15FA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15FA">
        <w:rPr>
          <w:rFonts w:ascii="Times New Roman" w:hAnsi="Times New Roman" w:cs="Times New Roman"/>
          <w:sz w:val="24"/>
          <w:szCs w:val="24"/>
        </w:rPr>
        <w:t xml:space="preserve">В составе Генерального </w:t>
      </w:r>
      <w:hyperlink r:id="rId24" w:history="1">
        <w:r w:rsidRPr="00EA15FA">
          <w:rPr>
            <w:rFonts w:ascii="Times New Roman" w:hAnsi="Times New Roman" w:cs="Times New Roman"/>
            <w:sz w:val="24"/>
            <w:szCs w:val="24"/>
          </w:rPr>
          <w:t>плана</w:t>
        </w:r>
      </w:hyperlink>
      <w:r w:rsidRPr="00EA15FA">
        <w:rPr>
          <w:rFonts w:ascii="Times New Roman" w:hAnsi="Times New Roman" w:cs="Times New Roman"/>
          <w:sz w:val="24"/>
          <w:szCs w:val="24"/>
        </w:rPr>
        <w:t xml:space="preserve"> Санкт-Петербурга выделены следующие временные сроки его реализации:</w:t>
      </w:r>
    </w:p>
    <w:p w:rsidR="002442B7" w:rsidRPr="00EA15FA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15FA">
        <w:rPr>
          <w:rFonts w:ascii="Times New Roman" w:hAnsi="Times New Roman" w:cs="Times New Roman"/>
          <w:sz w:val="24"/>
          <w:szCs w:val="24"/>
        </w:rPr>
        <w:t xml:space="preserve">первая очередь Генерального </w:t>
      </w:r>
      <w:hyperlink r:id="rId25" w:history="1">
        <w:r w:rsidRPr="00EA15FA">
          <w:rPr>
            <w:rFonts w:ascii="Times New Roman" w:hAnsi="Times New Roman" w:cs="Times New Roman"/>
            <w:sz w:val="24"/>
            <w:szCs w:val="24"/>
          </w:rPr>
          <w:t>плана</w:t>
        </w:r>
      </w:hyperlink>
      <w:r w:rsidRPr="00EA15FA">
        <w:rPr>
          <w:rFonts w:ascii="Times New Roman" w:hAnsi="Times New Roman" w:cs="Times New Roman"/>
          <w:sz w:val="24"/>
          <w:szCs w:val="24"/>
        </w:rPr>
        <w:t xml:space="preserve"> Санкт-Петербурга - период, на который определены первоочередные мероприятия по реализации Генерального </w:t>
      </w:r>
      <w:hyperlink r:id="rId26" w:history="1">
        <w:r w:rsidRPr="00EA15FA">
          <w:rPr>
            <w:rFonts w:ascii="Times New Roman" w:hAnsi="Times New Roman" w:cs="Times New Roman"/>
            <w:sz w:val="24"/>
            <w:szCs w:val="24"/>
          </w:rPr>
          <w:t>плана</w:t>
        </w:r>
      </w:hyperlink>
      <w:r w:rsidRPr="00EA15FA">
        <w:rPr>
          <w:rFonts w:ascii="Times New Roman" w:hAnsi="Times New Roman" w:cs="Times New Roman"/>
          <w:sz w:val="24"/>
          <w:szCs w:val="24"/>
        </w:rPr>
        <w:t xml:space="preserve">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EA15FA">
        <w:rPr>
          <w:rFonts w:ascii="Times New Roman" w:hAnsi="Times New Roman" w:cs="Times New Roman"/>
          <w:sz w:val="24"/>
          <w:szCs w:val="24"/>
        </w:rPr>
        <w:t>Петербурга, - 2010 год;</w:t>
      </w:r>
    </w:p>
    <w:p w:rsidR="002442B7" w:rsidRPr="00EA15FA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15FA">
        <w:rPr>
          <w:rFonts w:ascii="Times New Roman" w:hAnsi="Times New Roman" w:cs="Times New Roman"/>
          <w:sz w:val="24"/>
          <w:szCs w:val="24"/>
        </w:rPr>
        <w:t xml:space="preserve">расчетный срок Генерального </w:t>
      </w:r>
      <w:hyperlink r:id="rId27" w:history="1">
        <w:r w:rsidRPr="00EA15FA">
          <w:rPr>
            <w:rFonts w:ascii="Times New Roman" w:hAnsi="Times New Roman" w:cs="Times New Roman"/>
            <w:sz w:val="24"/>
            <w:szCs w:val="24"/>
          </w:rPr>
          <w:t>плана</w:t>
        </w:r>
      </w:hyperlink>
      <w:r w:rsidRPr="00EA15FA">
        <w:rPr>
          <w:rFonts w:ascii="Times New Roman" w:hAnsi="Times New Roman" w:cs="Times New Roman"/>
          <w:sz w:val="24"/>
          <w:szCs w:val="24"/>
        </w:rPr>
        <w:t xml:space="preserve"> Санкт-Петербурга - период реализации проектных решений Генерального </w:t>
      </w:r>
      <w:hyperlink r:id="rId28" w:history="1">
        <w:r w:rsidRPr="00EA15FA">
          <w:rPr>
            <w:rFonts w:ascii="Times New Roman" w:hAnsi="Times New Roman" w:cs="Times New Roman"/>
            <w:sz w:val="24"/>
            <w:szCs w:val="24"/>
          </w:rPr>
          <w:t>плана</w:t>
        </w:r>
      </w:hyperlink>
      <w:r w:rsidRPr="00EA15FA">
        <w:rPr>
          <w:rFonts w:ascii="Times New Roman" w:hAnsi="Times New Roman" w:cs="Times New Roman"/>
          <w:sz w:val="24"/>
          <w:szCs w:val="24"/>
        </w:rPr>
        <w:t xml:space="preserve"> Санкт-Петербурга - 2018 год;</w:t>
      </w:r>
    </w:p>
    <w:p w:rsidR="002442B7" w:rsidRPr="00EA15FA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15FA">
        <w:rPr>
          <w:rFonts w:ascii="Times New Roman" w:hAnsi="Times New Roman" w:cs="Times New Roman"/>
          <w:sz w:val="24"/>
          <w:szCs w:val="24"/>
        </w:rPr>
        <w:t xml:space="preserve">прогнозируемый период - период, следующий за расчетным сроком Генерального </w:t>
      </w:r>
      <w:hyperlink r:id="rId29" w:history="1">
        <w:r w:rsidRPr="00EA15FA">
          <w:rPr>
            <w:rFonts w:ascii="Times New Roman" w:hAnsi="Times New Roman" w:cs="Times New Roman"/>
            <w:sz w:val="24"/>
            <w:szCs w:val="24"/>
          </w:rPr>
          <w:t>плана</w:t>
        </w:r>
      </w:hyperlink>
      <w:r w:rsidRPr="00EA15FA">
        <w:rPr>
          <w:rFonts w:ascii="Times New Roman" w:hAnsi="Times New Roman" w:cs="Times New Roman"/>
          <w:sz w:val="24"/>
          <w:szCs w:val="24"/>
        </w:rPr>
        <w:t xml:space="preserve"> Санкт-Петербурга, на который определяются основные направления стратегии градостроительного развития Санкт-Петербурга, - 2025 год.</w:t>
      </w:r>
    </w:p>
    <w:p w:rsidR="002442B7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A15FA">
        <w:rPr>
          <w:rFonts w:ascii="Times New Roman" w:hAnsi="Times New Roman" w:cs="Times New Roman"/>
          <w:sz w:val="24"/>
          <w:szCs w:val="24"/>
        </w:rPr>
        <w:t xml:space="preserve">сновной задачей планирования социально-экономического развития территорий Санкт-Петербурга на период действия государственной программы является комплексная актуализация Генерального </w:t>
      </w:r>
      <w:hyperlink r:id="rId30" w:history="1">
        <w:r w:rsidRPr="00EA15FA">
          <w:rPr>
            <w:rFonts w:ascii="Times New Roman" w:hAnsi="Times New Roman" w:cs="Times New Roman"/>
            <w:sz w:val="24"/>
            <w:szCs w:val="24"/>
          </w:rPr>
          <w:t>плана</w:t>
        </w:r>
      </w:hyperlink>
      <w:r w:rsidRPr="00EA15FA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Pr="005D4C85">
        <w:rPr>
          <w:rFonts w:ascii="Times New Roman" w:hAnsi="Times New Roman" w:cs="Times New Roman"/>
          <w:sz w:val="24"/>
          <w:szCs w:val="24"/>
        </w:rPr>
        <w:t xml:space="preserve">на основе положений </w:t>
      </w:r>
      <w:hyperlink r:id="rId31" w:history="1">
        <w:r w:rsidRPr="005D4C85">
          <w:rPr>
            <w:rFonts w:ascii="Times New Roman" w:hAnsi="Times New Roman" w:cs="Times New Roman"/>
            <w:sz w:val="24"/>
            <w:szCs w:val="24"/>
          </w:rPr>
          <w:t>Стратегии</w:t>
        </w:r>
      </w:hyperlink>
      <w:r w:rsidRPr="005D4C85">
        <w:rPr>
          <w:rFonts w:ascii="Times New Roman" w:hAnsi="Times New Roman" w:cs="Times New Roman"/>
          <w:sz w:val="24"/>
          <w:szCs w:val="24"/>
        </w:rPr>
        <w:t xml:space="preserve"> экономического и социального развития Санкт-Петербурга на период до 2030 года, </w:t>
      </w:r>
      <w:r w:rsidRPr="003D2F30">
        <w:rPr>
          <w:rFonts w:ascii="Times New Roman" w:hAnsi="Times New Roman" w:cs="Times New Roman"/>
          <w:sz w:val="24"/>
          <w:szCs w:val="24"/>
        </w:rPr>
        <w:t>утвержден</w:t>
      </w:r>
      <w:r>
        <w:rPr>
          <w:rFonts w:ascii="Times New Roman" w:hAnsi="Times New Roman" w:cs="Times New Roman"/>
          <w:sz w:val="24"/>
          <w:szCs w:val="24"/>
        </w:rPr>
        <w:t>ной</w:t>
      </w:r>
      <w:r w:rsidRPr="003D2F30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Санкт-Петербурга от 13.05.2014 № 355.</w:t>
      </w:r>
    </w:p>
    <w:p w:rsidR="002442B7" w:rsidRPr="00EA15FA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15FA">
        <w:rPr>
          <w:rFonts w:ascii="Times New Roman" w:hAnsi="Times New Roman" w:cs="Times New Roman"/>
          <w:sz w:val="24"/>
          <w:szCs w:val="24"/>
        </w:rPr>
        <w:t xml:space="preserve">В целях повышения эффективности реализации Генерального </w:t>
      </w:r>
      <w:hyperlink r:id="rId32" w:history="1">
        <w:r w:rsidRPr="00EA15FA">
          <w:rPr>
            <w:rFonts w:ascii="Times New Roman" w:hAnsi="Times New Roman" w:cs="Times New Roman"/>
            <w:sz w:val="24"/>
            <w:szCs w:val="24"/>
          </w:rPr>
          <w:t>плана</w:t>
        </w:r>
      </w:hyperlink>
      <w:r w:rsidRPr="00EA15FA">
        <w:rPr>
          <w:rFonts w:ascii="Times New Roman" w:hAnsi="Times New Roman" w:cs="Times New Roman"/>
          <w:sz w:val="24"/>
          <w:szCs w:val="24"/>
        </w:rPr>
        <w:t xml:space="preserve">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EA15FA">
        <w:rPr>
          <w:rFonts w:ascii="Times New Roman" w:hAnsi="Times New Roman" w:cs="Times New Roman"/>
          <w:sz w:val="24"/>
          <w:szCs w:val="24"/>
        </w:rPr>
        <w:t xml:space="preserve">Петербурга принят </w:t>
      </w:r>
      <w:hyperlink r:id="rId33" w:history="1">
        <w:r w:rsidRPr="00EA15FA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EA15FA">
        <w:rPr>
          <w:rFonts w:ascii="Times New Roman" w:hAnsi="Times New Roman" w:cs="Times New Roman"/>
          <w:sz w:val="24"/>
          <w:szCs w:val="24"/>
        </w:rPr>
        <w:t xml:space="preserve"> Санкт-Петербурга от 21.01.2015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A15FA">
        <w:rPr>
          <w:rFonts w:ascii="Times New Roman" w:hAnsi="Times New Roman" w:cs="Times New Roman"/>
          <w:sz w:val="24"/>
          <w:szCs w:val="24"/>
        </w:rPr>
        <w:t xml:space="preserve"> 4-5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A15FA">
        <w:rPr>
          <w:rFonts w:ascii="Times New Roman" w:hAnsi="Times New Roman" w:cs="Times New Roman"/>
          <w:sz w:val="24"/>
          <w:szCs w:val="24"/>
        </w:rPr>
        <w:t>О порядке подготовки документации по планировке территории в Санкт-Петербурге и внесении изменений в некоторые законы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A15FA">
        <w:rPr>
          <w:rFonts w:ascii="Times New Roman" w:hAnsi="Times New Roman" w:cs="Times New Roman"/>
          <w:sz w:val="24"/>
          <w:szCs w:val="24"/>
        </w:rPr>
        <w:t xml:space="preserve">, принято </w:t>
      </w:r>
      <w:hyperlink r:id="rId34" w:history="1">
        <w:r w:rsidRPr="00EA15FA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EA15FA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11.04.2017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A15FA">
        <w:rPr>
          <w:rFonts w:ascii="Times New Roman" w:hAnsi="Times New Roman" w:cs="Times New Roman"/>
          <w:sz w:val="24"/>
          <w:szCs w:val="24"/>
        </w:rPr>
        <w:t xml:space="preserve"> 257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A15FA">
        <w:rPr>
          <w:rFonts w:ascii="Times New Roman" w:hAnsi="Times New Roman" w:cs="Times New Roman"/>
          <w:sz w:val="24"/>
          <w:szCs w:val="24"/>
        </w:rPr>
        <w:t>Об утверждении нормативов градостроительного проектирования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A15FA">
        <w:rPr>
          <w:rFonts w:ascii="Times New Roman" w:hAnsi="Times New Roman" w:cs="Times New Roman"/>
          <w:sz w:val="24"/>
          <w:szCs w:val="24"/>
        </w:rPr>
        <w:t>.</w:t>
      </w:r>
    </w:p>
    <w:p w:rsidR="002442B7" w:rsidRPr="00EA15FA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15FA">
        <w:rPr>
          <w:rFonts w:ascii="Times New Roman" w:hAnsi="Times New Roman" w:cs="Times New Roman"/>
          <w:sz w:val="24"/>
          <w:szCs w:val="24"/>
        </w:rPr>
        <w:t>Основной проблемой реализации территориального планирования является неполное достижение показателей обеспеченности объектами регионального значения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A15FA">
        <w:rPr>
          <w:rFonts w:ascii="Times New Roman" w:hAnsi="Times New Roman" w:cs="Times New Roman"/>
          <w:sz w:val="24"/>
          <w:szCs w:val="24"/>
        </w:rPr>
        <w:t>транспортной доступности объектов регионального значения для населения, установленных нормативами градостроительного проектирования Санкт-Петербурга. Особенно остро данная проблема стоит в районах нового массового жилищного строительства, где ввод жилья в эксплуатацию существенно опережает строительство объектов необходимой инфраструктуры. Для решения этой проблемы необходима разработка программ комплексного развития коммунальной, транспортной и социальной инфраструктуры, учитывающих актуализированное функциональное и градостроительное зонирование территории Санкт-Петербурга.</w:t>
      </w:r>
    </w:p>
    <w:p w:rsidR="002442B7" w:rsidRPr="00EA15FA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15FA">
        <w:rPr>
          <w:rFonts w:ascii="Times New Roman" w:hAnsi="Times New Roman" w:cs="Times New Roman"/>
          <w:sz w:val="24"/>
          <w:szCs w:val="24"/>
        </w:rPr>
        <w:t>В целях совершенствования системы планирования социально-экономического развития территорий Санкт-Петербурга также необходимо:</w:t>
      </w:r>
    </w:p>
    <w:p w:rsidR="002442B7" w:rsidRPr="00EA15FA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15FA">
        <w:rPr>
          <w:rFonts w:ascii="Times New Roman" w:hAnsi="Times New Roman" w:cs="Times New Roman"/>
          <w:sz w:val="24"/>
          <w:szCs w:val="24"/>
        </w:rPr>
        <w:t>обеспечить синхронизацию подготовки документов стратегического, территориального и инвестиционно-бюджетного планирования на основе прогнозирования социально-экономического развития Санкт-Петербурга с учетом прилегающих территорий Ленинградской области (агломерации);</w:t>
      </w:r>
    </w:p>
    <w:p w:rsidR="002442B7" w:rsidRPr="00EA15FA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15FA">
        <w:rPr>
          <w:rFonts w:ascii="Times New Roman" w:hAnsi="Times New Roman" w:cs="Times New Roman"/>
          <w:sz w:val="24"/>
          <w:szCs w:val="24"/>
        </w:rPr>
        <w:t>осуществить переход к планированию комплексного развития территорий путем дифференциации градостроительной политики и формирования подпрограмм государственной программы по развитию отдельных территорий, обладающих спецификой градостроительного и социально-экономического развития (исторический центр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EA15FA">
        <w:rPr>
          <w:rFonts w:ascii="Times New Roman" w:hAnsi="Times New Roman" w:cs="Times New Roman"/>
          <w:sz w:val="24"/>
          <w:szCs w:val="24"/>
        </w:rPr>
        <w:t xml:space="preserve">Петербурга, г. Кронштадт,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A15FA">
        <w:rPr>
          <w:rFonts w:ascii="Times New Roman" w:hAnsi="Times New Roman" w:cs="Times New Roman"/>
          <w:sz w:val="24"/>
          <w:szCs w:val="24"/>
        </w:rPr>
        <w:t>Серый пояс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A15FA">
        <w:rPr>
          <w:rFonts w:ascii="Times New Roman" w:hAnsi="Times New Roman" w:cs="Times New Roman"/>
          <w:sz w:val="24"/>
          <w:szCs w:val="24"/>
        </w:rPr>
        <w:t xml:space="preserve"> и др.);</w:t>
      </w:r>
    </w:p>
    <w:p w:rsidR="002442B7" w:rsidRPr="00EA15FA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15FA">
        <w:rPr>
          <w:rFonts w:ascii="Times New Roman" w:hAnsi="Times New Roman" w:cs="Times New Roman"/>
          <w:sz w:val="24"/>
          <w:szCs w:val="24"/>
        </w:rPr>
        <w:t xml:space="preserve">повысить эффективность реализации Генерального </w:t>
      </w:r>
      <w:hyperlink r:id="rId35" w:history="1">
        <w:r w:rsidRPr="00EA15FA">
          <w:rPr>
            <w:rFonts w:ascii="Times New Roman" w:hAnsi="Times New Roman" w:cs="Times New Roman"/>
            <w:sz w:val="24"/>
            <w:szCs w:val="24"/>
          </w:rPr>
          <w:t>плана</w:t>
        </w:r>
      </w:hyperlink>
      <w:r w:rsidRPr="00EA15FA">
        <w:rPr>
          <w:rFonts w:ascii="Times New Roman" w:hAnsi="Times New Roman" w:cs="Times New Roman"/>
          <w:sz w:val="24"/>
          <w:szCs w:val="24"/>
        </w:rPr>
        <w:t xml:space="preserve"> Санкт-Петербурга путем увеличения площади территории, на которую разработана документация по планировке территории.</w:t>
      </w:r>
    </w:p>
    <w:p w:rsidR="002442B7" w:rsidRPr="00EA15FA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8C1D94" w:rsidRDefault="002442B7" w:rsidP="002442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C1D94">
        <w:rPr>
          <w:rFonts w:ascii="Times New Roman" w:hAnsi="Times New Roman" w:cs="Times New Roman"/>
          <w:b/>
          <w:sz w:val="24"/>
          <w:szCs w:val="24"/>
        </w:rPr>
        <w:t>10. Описание целей и задач подпрограммы 1</w:t>
      </w:r>
    </w:p>
    <w:p w:rsidR="002442B7" w:rsidRPr="00EA15FA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EA15FA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подпрограммы 1 является создание условий для </w:t>
      </w:r>
      <w:r w:rsidRPr="00EA15FA">
        <w:rPr>
          <w:rFonts w:ascii="Times New Roman" w:hAnsi="Times New Roman" w:cs="Times New Roman"/>
          <w:sz w:val="24"/>
          <w:szCs w:val="24"/>
        </w:rPr>
        <w:t>обеспечени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A15FA">
        <w:rPr>
          <w:rFonts w:ascii="Times New Roman" w:hAnsi="Times New Roman" w:cs="Times New Roman"/>
          <w:sz w:val="24"/>
          <w:szCs w:val="24"/>
        </w:rPr>
        <w:t xml:space="preserve"> сбалансированного социально-экономического развития территорий Санкт-Петербурга </w:t>
      </w:r>
      <w:r w:rsidRPr="00EA15FA">
        <w:rPr>
          <w:rFonts w:ascii="Times New Roman" w:hAnsi="Times New Roman" w:cs="Times New Roman"/>
          <w:sz w:val="24"/>
          <w:szCs w:val="24"/>
        </w:rPr>
        <w:lastRenderedPageBreak/>
        <w:t>путем совершенствования системы планирования градостроительной деятельности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A15FA">
        <w:rPr>
          <w:rFonts w:ascii="Times New Roman" w:hAnsi="Times New Roman" w:cs="Times New Roman"/>
          <w:sz w:val="24"/>
          <w:szCs w:val="24"/>
        </w:rPr>
        <w:t>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EA15FA">
        <w:rPr>
          <w:rFonts w:ascii="Times New Roman" w:hAnsi="Times New Roman" w:cs="Times New Roman"/>
          <w:sz w:val="24"/>
          <w:szCs w:val="24"/>
        </w:rPr>
        <w:t>Петербурге.</w:t>
      </w:r>
    </w:p>
    <w:p w:rsidR="002442B7" w:rsidRPr="00EA15FA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15FA">
        <w:rPr>
          <w:rFonts w:ascii="Times New Roman" w:hAnsi="Times New Roman" w:cs="Times New Roman"/>
          <w:sz w:val="24"/>
          <w:szCs w:val="24"/>
        </w:rPr>
        <w:t>Для реализации цели подпрограммы 1 необходимо решить следующие задачи:</w:t>
      </w:r>
    </w:p>
    <w:p w:rsidR="002442B7" w:rsidRPr="00EA15FA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15FA">
        <w:rPr>
          <w:rFonts w:ascii="Times New Roman" w:hAnsi="Times New Roman" w:cs="Times New Roman"/>
          <w:sz w:val="24"/>
          <w:szCs w:val="24"/>
        </w:rPr>
        <w:t>разработка градостроительной документации, обеспечивающей поступательное развитие градостроительной деятельности в Санкт-Петербурге;</w:t>
      </w:r>
    </w:p>
    <w:p w:rsidR="002442B7" w:rsidRPr="00EA15FA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15FA">
        <w:rPr>
          <w:rFonts w:ascii="Times New Roman" w:hAnsi="Times New Roman" w:cs="Times New Roman"/>
          <w:sz w:val="24"/>
          <w:szCs w:val="24"/>
        </w:rPr>
        <w:t>анализ эффективности использования территориальных ресурсов Санкт-Петербурга;</w:t>
      </w:r>
    </w:p>
    <w:p w:rsidR="002442B7" w:rsidRPr="00EA15FA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r w:rsidRPr="00EA15FA">
        <w:rPr>
          <w:rFonts w:ascii="Times New Roman" w:hAnsi="Times New Roman" w:cs="Times New Roman"/>
          <w:sz w:val="24"/>
          <w:szCs w:val="24"/>
        </w:rPr>
        <w:t>нормативной правовой базы градостроительной политики;</w:t>
      </w:r>
    </w:p>
    <w:p w:rsidR="002442B7" w:rsidRPr="00EA15FA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15FA">
        <w:rPr>
          <w:rFonts w:ascii="Times New Roman" w:hAnsi="Times New Roman" w:cs="Times New Roman"/>
          <w:sz w:val="24"/>
          <w:szCs w:val="24"/>
        </w:rPr>
        <w:t>разработка документов градостроительного зонирования и территориального планирования Санкт-Петербурга;</w:t>
      </w:r>
    </w:p>
    <w:p w:rsidR="002442B7" w:rsidRPr="00EA15FA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15FA">
        <w:rPr>
          <w:rFonts w:ascii="Times New Roman" w:hAnsi="Times New Roman" w:cs="Times New Roman"/>
          <w:sz w:val="24"/>
          <w:szCs w:val="24"/>
        </w:rPr>
        <w:t>создание научно-методического и информационно-аналитического базиса для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A15FA">
        <w:rPr>
          <w:rFonts w:ascii="Times New Roman" w:hAnsi="Times New Roman" w:cs="Times New Roman"/>
          <w:sz w:val="24"/>
          <w:szCs w:val="24"/>
        </w:rPr>
        <w:t>градостроительной деятельности в Санкт-Петербурге;</w:t>
      </w:r>
    </w:p>
    <w:p w:rsidR="002442B7" w:rsidRPr="00EA15FA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15FA">
        <w:rPr>
          <w:rFonts w:ascii="Times New Roman" w:hAnsi="Times New Roman" w:cs="Times New Roman"/>
          <w:sz w:val="24"/>
          <w:szCs w:val="24"/>
        </w:rPr>
        <w:t>развитие ИСОГД.</w:t>
      </w:r>
    </w:p>
    <w:p w:rsidR="002442B7" w:rsidRPr="00EA15FA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790740" w:rsidRDefault="002442B7" w:rsidP="002442B7">
      <w:pPr>
        <w:sectPr w:rsidR="002442B7" w:rsidRPr="00790740">
          <w:pgSz w:w="11905" w:h="16838"/>
          <w:pgMar w:top="1134" w:right="850" w:bottom="1134" w:left="1701" w:header="0" w:footer="0" w:gutter="0"/>
          <w:cols w:space="720"/>
        </w:sectPr>
      </w:pPr>
    </w:p>
    <w:p w:rsidR="002442B7" w:rsidRPr="00821B8F" w:rsidRDefault="002442B7" w:rsidP="002442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2597"/>
      <w:bookmarkEnd w:id="6"/>
      <w:r w:rsidRPr="00821B8F">
        <w:rPr>
          <w:rFonts w:ascii="Times New Roman" w:hAnsi="Times New Roman" w:cs="Times New Roman"/>
          <w:b/>
          <w:sz w:val="24"/>
          <w:szCs w:val="24"/>
        </w:rPr>
        <w:lastRenderedPageBreak/>
        <w:t>11. Перечень мероприятий подпрограммы 1 с указанием сроков</w:t>
      </w:r>
    </w:p>
    <w:p w:rsidR="002442B7" w:rsidRPr="00821B8F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B8F">
        <w:rPr>
          <w:rFonts w:ascii="Times New Roman" w:hAnsi="Times New Roman" w:cs="Times New Roman"/>
          <w:b/>
          <w:sz w:val="24"/>
          <w:szCs w:val="24"/>
        </w:rPr>
        <w:t>их реализации, объемов финансирования и исполнителей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1B8F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1 с указанием сроков их реализации, объемов финансирования и исполнителей мероприятий представлен в таблицах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90740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3324" w:history="1">
        <w:r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821B8F">
        <w:rPr>
          <w:rFonts w:ascii="Times New Roman" w:hAnsi="Times New Roman" w:cs="Times New Roman"/>
          <w:sz w:val="24"/>
          <w:szCs w:val="24"/>
        </w:rPr>
        <w:t>.</w:t>
      </w:r>
    </w:p>
    <w:p w:rsidR="002442B7" w:rsidRPr="00790740" w:rsidRDefault="002442B7" w:rsidP="002442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442B7" w:rsidRPr="00790740" w:rsidRDefault="002442B7" w:rsidP="002442B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2442B7" w:rsidRPr="00790740" w:rsidRDefault="002442B7" w:rsidP="002442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442B7" w:rsidRPr="00821B8F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B8F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2442B7" w:rsidRPr="00821B8F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B8F">
        <w:rPr>
          <w:rFonts w:ascii="Times New Roman" w:hAnsi="Times New Roman" w:cs="Times New Roman"/>
          <w:b/>
          <w:sz w:val="24"/>
          <w:szCs w:val="24"/>
        </w:rPr>
        <w:t>мероприятий подпрограммы 1, связанных с текущими расходами</w:t>
      </w:r>
    </w:p>
    <w:p w:rsidR="002442B7" w:rsidRPr="00821B8F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877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843"/>
        <w:gridCol w:w="1701"/>
        <w:gridCol w:w="1134"/>
        <w:gridCol w:w="1134"/>
        <w:gridCol w:w="992"/>
        <w:gridCol w:w="1134"/>
        <w:gridCol w:w="993"/>
        <w:gridCol w:w="1134"/>
        <w:gridCol w:w="1134"/>
      </w:tblGrid>
      <w:tr w:rsidR="002442B7" w:rsidRPr="00BE2A73" w:rsidTr="00A47F1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№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Исполнитель, участник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Срок реализации и объем финансирования по годам, тыс. руб.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ИТОГО</w:t>
            </w:r>
          </w:p>
        </w:tc>
      </w:tr>
    </w:tbl>
    <w:p w:rsidR="002442B7" w:rsidRPr="006F7E01" w:rsidRDefault="002442B7" w:rsidP="002442B7">
      <w:pPr>
        <w:tabs>
          <w:tab w:val="left" w:pos="1535"/>
        </w:tabs>
        <w:rPr>
          <w:sz w:val="2"/>
          <w:szCs w:val="2"/>
        </w:rPr>
      </w:pPr>
      <w:r>
        <w:tab/>
      </w:r>
    </w:p>
    <w:tbl>
      <w:tblPr>
        <w:tblW w:w="15877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843"/>
        <w:gridCol w:w="1701"/>
        <w:gridCol w:w="1134"/>
        <w:gridCol w:w="1134"/>
        <w:gridCol w:w="992"/>
        <w:gridCol w:w="1134"/>
        <w:gridCol w:w="993"/>
        <w:gridCol w:w="1134"/>
        <w:gridCol w:w="1134"/>
      </w:tblGrid>
      <w:tr w:rsidR="002442B7" w:rsidRPr="00BE2A73" w:rsidTr="00A47F1E">
        <w:trPr>
          <w:trHeight w:val="17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04AED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AE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04AED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AE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04AED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AE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04AED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AE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04AED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AE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04AED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AE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04AED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AE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04AED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AE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04AED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AE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04AED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AE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04AED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AED">
              <w:rPr>
                <w:b/>
                <w:sz w:val="20"/>
                <w:szCs w:val="20"/>
              </w:rPr>
              <w:t>11</w:t>
            </w:r>
          </w:p>
        </w:tc>
      </w:tr>
      <w:tr w:rsidR="002442B7" w:rsidRPr="00BE2A73" w:rsidTr="00A47F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</w:t>
            </w:r>
            <w:r>
              <w:rPr>
                <w:sz w:val="20"/>
                <w:szCs w:val="20"/>
              </w:rPr>
              <w:br/>
            </w:r>
            <w:r w:rsidRPr="00BE2A73">
              <w:rPr>
                <w:sz w:val="20"/>
                <w:szCs w:val="20"/>
              </w:rPr>
              <w:t>Санкт-Петербургского государ</w:t>
            </w:r>
            <w:r>
              <w:rPr>
                <w:sz w:val="20"/>
                <w:szCs w:val="20"/>
              </w:rPr>
              <w:t>ственного казенного учреждения</w:t>
            </w:r>
            <w:r>
              <w:rPr>
                <w:sz w:val="20"/>
                <w:szCs w:val="20"/>
              </w:rPr>
              <w:br/>
            </w:r>
            <w:r w:rsidRPr="00BE2A73">
              <w:rPr>
                <w:sz w:val="20"/>
                <w:szCs w:val="20"/>
              </w:rPr>
              <w:t>«Научно-исследовательский и проектный центр Генерального плана Санкт-Петербурга»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437 969,7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460 482,4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485 011,8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522 946,7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 w:rsidRPr="00123DA4">
              <w:rPr>
                <w:sz w:val="20"/>
                <w:szCs w:val="20"/>
              </w:rPr>
              <w:t>550 662,9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 w:rsidRPr="00123DA4">
              <w:rPr>
                <w:sz w:val="20"/>
                <w:szCs w:val="20"/>
              </w:rPr>
              <w:t>576 599,1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 w:rsidRPr="00123DA4">
              <w:rPr>
                <w:sz w:val="20"/>
                <w:szCs w:val="20"/>
              </w:rPr>
              <w:t>3 033 672,6</w:t>
            </w:r>
          </w:p>
        </w:tc>
      </w:tr>
      <w:tr w:rsidR="002442B7" w:rsidRPr="00BE2A73" w:rsidTr="00A47F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Обеспечение деятельности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Санкт-Петербургского государственного казенного учреждения «Центр информационного обеспечения градостроительной деятельности»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192 893,8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192 642,5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202 886,5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BE2A73">
              <w:rPr>
                <w:color w:val="000000"/>
                <w:sz w:val="20"/>
                <w:szCs w:val="20"/>
              </w:rPr>
              <w:t>204 630,2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 w:rsidRPr="00123DA4">
              <w:rPr>
                <w:sz w:val="20"/>
                <w:szCs w:val="20"/>
              </w:rPr>
              <w:t>215 475,6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 w:rsidRPr="00123DA4">
              <w:rPr>
                <w:sz w:val="20"/>
                <w:szCs w:val="20"/>
              </w:rPr>
              <w:t>225 624,5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 w:rsidRPr="00123DA4">
              <w:rPr>
                <w:sz w:val="20"/>
                <w:szCs w:val="20"/>
              </w:rPr>
              <w:t>1 234 153,1</w:t>
            </w:r>
          </w:p>
        </w:tc>
      </w:tr>
      <w:tr w:rsidR="002442B7" w:rsidRPr="00BE2A73" w:rsidTr="00A47F1E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Обеспечение подготовки материалов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инженерных изысканий для государственной информационной системы Санкт-Петербурга «Автоматизированная информационная система управления градостроительной деятельностью»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20 240,0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21 333,0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22 463,6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BE2A73">
              <w:rPr>
                <w:color w:val="000000"/>
                <w:sz w:val="20"/>
                <w:szCs w:val="20"/>
              </w:rPr>
              <w:t>32 681,1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 w:rsidRPr="00123DA4">
              <w:rPr>
                <w:sz w:val="20"/>
                <w:szCs w:val="20"/>
              </w:rPr>
              <w:t>34 413,2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 w:rsidRPr="00123DA4">
              <w:rPr>
                <w:sz w:val="20"/>
                <w:szCs w:val="20"/>
              </w:rPr>
              <w:t>36 034,1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 w:rsidRPr="00123DA4">
              <w:rPr>
                <w:sz w:val="20"/>
                <w:szCs w:val="20"/>
              </w:rPr>
              <w:t>167 165,0</w:t>
            </w:r>
          </w:p>
        </w:tc>
      </w:tr>
      <w:tr w:rsidR="002442B7" w:rsidRPr="00BE2A73" w:rsidTr="00A47F1E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Обеспечен</w:t>
            </w:r>
            <w:r>
              <w:rPr>
                <w:sz w:val="20"/>
                <w:szCs w:val="20"/>
              </w:rPr>
              <w:t>ие проведения топогеодезических</w:t>
            </w:r>
            <w:r>
              <w:rPr>
                <w:sz w:val="20"/>
                <w:szCs w:val="20"/>
              </w:rPr>
              <w:br/>
            </w:r>
            <w:r w:rsidRPr="00BE2A73">
              <w:rPr>
                <w:sz w:val="20"/>
                <w:szCs w:val="20"/>
              </w:rPr>
              <w:t>и кадастровых работ в отношении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95 898,5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95 897,0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95 881,4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BE2A73">
              <w:rPr>
                <w:color w:val="000000"/>
                <w:sz w:val="20"/>
                <w:szCs w:val="20"/>
              </w:rPr>
              <w:t>95 900,0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BE2A73">
              <w:rPr>
                <w:color w:val="000000"/>
                <w:sz w:val="20"/>
                <w:szCs w:val="20"/>
              </w:rPr>
              <w:t>95 900,0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BE2A73">
              <w:rPr>
                <w:color w:val="000000"/>
                <w:sz w:val="20"/>
                <w:szCs w:val="20"/>
              </w:rPr>
              <w:t>95 900,0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BE2A73">
              <w:rPr>
                <w:color w:val="000000"/>
                <w:sz w:val="20"/>
                <w:szCs w:val="20"/>
              </w:rPr>
              <w:t>575 376,9</w:t>
            </w:r>
          </w:p>
        </w:tc>
      </w:tr>
      <w:tr w:rsidR="002442B7" w:rsidRPr="00BE2A73" w:rsidTr="00A47F1E">
        <w:trPr>
          <w:trHeight w:val="4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Обеспечение выпо</w:t>
            </w:r>
            <w:r>
              <w:rPr>
                <w:sz w:val="20"/>
                <w:szCs w:val="20"/>
              </w:rPr>
              <w:t>лнения аэрофотосъемочных работ и создание тематических карт на территории</w:t>
            </w:r>
            <w:r>
              <w:rPr>
                <w:sz w:val="20"/>
                <w:szCs w:val="20"/>
              </w:rPr>
              <w:br/>
            </w: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23 200,0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23 200,0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23 200,0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BE2A73">
              <w:rPr>
                <w:color w:val="000000"/>
                <w:sz w:val="20"/>
                <w:szCs w:val="20"/>
              </w:rPr>
              <w:t>28 080,0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BE2A73">
              <w:rPr>
                <w:color w:val="000000"/>
                <w:sz w:val="20"/>
                <w:szCs w:val="20"/>
              </w:rPr>
              <w:t>28 080,0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BE2A73">
              <w:rPr>
                <w:color w:val="000000"/>
                <w:sz w:val="20"/>
                <w:szCs w:val="20"/>
              </w:rPr>
              <w:t>28 08</w:t>
            </w:r>
            <w:r>
              <w:rPr>
                <w:color w:val="000000"/>
                <w:sz w:val="20"/>
                <w:szCs w:val="20"/>
              </w:rPr>
              <w:t>0</w:t>
            </w:r>
            <w:r w:rsidRPr="00BE2A73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BE2A73">
              <w:rPr>
                <w:color w:val="000000"/>
                <w:sz w:val="20"/>
                <w:szCs w:val="20"/>
              </w:rPr>
              <w:t>153 84</w:t>
            </w:r>
            <w:r>
              <w:rPr>
                <w:color w:val="000000"/>
                <w:sz w:val="20"/>
                <w:szCs w:val="20"/>
              </w:rPr>
              <w:t>0</w:t>
            </w:r>
            <w:r w:rsidRPr="00BE2A73">
              <w:rPr>
                <w:color w:val="000000"/>
                <w:sz w:val="20"/>
                <w:szCs w:val="20"/>
              </w:rPr>
              <w:t>,0</w:t>
            </w:r>
          </w:p>
        </w:tc>
      </w:tr>
      <w:tr w:rsidR="002442B7" w:rsidRPr="00BE2A73" w:rsidTr="00A47F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Реализация меропр</w:t>
            </w:r>
            <w:r>
              <w:rPr>
                <w:sz w:val="20"/>
                <w:szCs w:val="20"/>
              </w:rPr>
              <w:t xml:space="preserve">иятий </w:t>
            </w:r>
            <w:r w:rsidRPr="00BE2A73">
              <w:rPr>
                <w:sz w:val="20"/>
                <w:szCs w:val="20"/>
              </w:rPr>
              <w:t>по развитию территорий нежилых зон Санкт-Петербурга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КППиИ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9 901,8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26 882,3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26 882,3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BE2A73">
              <w:rPr>
                <w:color w:val="000000"/>
                <w:sz w:val="20"/>
                <w:szCs w:val="20"/>
              </w:rPr>
              <w:t>26 882,3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BE2A73">
              <w:rPr>
                <w:color w:val="000000"/>
                <w:sz w:val="20"/>
                <w:szCs w:val="20"/>
              </w:rPr>
              <w:t>26 882,3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BE2A73">
              <w:rPr>
                <w:color w:val="000000"/>
                <w:sz w:val="20"/>
                <w:szCs w:val="20"/>
              </w:rPr>
              <w:t>26 882,3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144 313,3</w:t>
            </w:r>
          </w:p>
        </w:tc>
      </w:tr>
      <w:tr w:rsidR="002442B7" w:rsidRPr="00BE2A73" w:rsidTr="00A47F1E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Обеспечение разработки и корректировки программы комплексного развития систем коммунальной инфраструктуры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КЭиИО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1000,6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36720,1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37</w:t>
            </w:r>
            <w:r>
              <w:rPr>
                <w:sz w:val="20"/>
                <w:szCs w:val="20"/>
              </w:rPr>
              <w:t xml:space="preserve"> </w:t>
            </w:r>
            <w:r w:rsidRPr="00BE2A73">
              <w:rPr>
                <w:sz w:val="20"/>
                <w:szCs w:val="20"/>
              </w:rPr>
              <w:t>720,7</w:t>
            </w:r>
          </w:p>
        </w:tc>
      </w:tr>
      <w:tr w:rsidR="002442B7" w:rsidRPr="00BE2A73" w:rsidTr="00A47F1E">
        <w:trPr>
          <w:trHeight w:val="1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Обеспечение разработки региональных методических до</w:t>
            </w:r>
            <w:r>
              <w:rPr>
                <w:sz w:val="20"/>
                <w:szCs w:val="20"/>
              </w:rPr>
              <w:t xml:space="preserve">кументов в сфере строительства </w:t>
            </w:r>
            <w:r w:rsidRPr="00BE2A73">
              <w:rPr>
                <w:sz w:val="20"/>
                <w:szCs w:val="20"/>
              </w:rPr>
              <w:t>и реконструкции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3 500,0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16 000,0</w:t>
            </w:r>
          </w:p>
        </w:tc>
      </w:tr>
      <w:tr w:rsidR="002442B7" w:rsidRPr="00BE2A73" w:rsidTr="00A47F1E">
        <w:trPr>
          <w:trHeight w:val="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Осуществление компенсационных выплат, связанных с изъятием объектов 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117 715,6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22 676,5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140 392,1</w:t>
            </w:r>
          </w:p>
        </w:tc>
      </w:tr>
      <w:tr w:rsidR="002442B7" w:rsidRPr="00BE2A73" w:rsidTr="00A47F1E">
        <w:trPr>
          <w:trHeight w:val="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Предоставление бюджетных инвестиций акционерному обществу «АВЕНАРИУМ+» в целях осуществления уставной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27 557,4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29 045,5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30 585,0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BE2A73">
              <w:rPr>
                <w:color w:val="000000"/>
                <w:sz w:val="20"/>
                <w:szCs w:val="20"/>
              </w:rPr>
              <w:t>87 187,9</w:t>
            </w:r>
          </w:p>
        </w:tc>
      </w:tr>
      <w:tr w:rsidR="002442B7" w:rsidRPr="00BE2A73" w:rsidTr="00A47F1E">
        <w:trPr>
          <w:trHeight w:val="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Возмещение затрат федеральному государственному унитарному предприятию «Российская телевизионная и радиовещательная сеть» в соответствии с</w:t>
            </w:r>
            <w:r>
              <w:rPr>
                <w:sz w:val="20"/>
                <w:szCs w:val="20"/>
              </w:rPr>
              <w:t>  </w:t>
            </w:r>
            <w:hyperlink r:id="rId36" w:history="1">
              <w:r w:rsidRPr="00BE2A73">
                <w:rPr>
                  <w:sz w:val="20"/>
                  <w:szCs w:val="20"/>
                </w:rPr>
                <w:t>распоряжением</w:t>
              </w:r>
            </w:hyperlink>
            <w:r w:rsidRPr="00BE2A73">
              <w:rPr>
                <w:sz w:val="20"/>
                <w:szCs w:val="20"/>
              </w:rPr>
              <w:t xml:space="preserve"> Правительства Российской Федерации от 09.08.2013 № 1412-р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56 123,0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 xml:space="preserve"> </w:t>
            </w:r>
            <w:r w:rsidRPr="00BE2A73">
              <w:rPr>
                <w:sz w:val="20"/>
                <w:szCs w:val="20"/>
              </w:rPr>
              <w:t>123,0</w:t>
            </w:r>
          </w:p>
        </w:tc>
      </w:tr>
      <w:tr w:rsidR="002442B7" w:rsidRPr="00BE2A73" w:rsidTr="00A47F1E">
        <w:trPr>
          <w:trHeight w:val="36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Формирование Реестра собственности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 и подготовка документов, идентифицирующих бесхозяйное имущество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КИО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0,0</w:t>
            </w:r>
          </w:p>
        </w:tc>
      </w:tr>
      <w:tr w:rsidR="002442B7" w:rsidRPr="00BE2A73" w:rsidTr="00A47F1E">
        <w:trPr>
          <w:trHeight w:val="93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Адмиралтейского района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1 696,7</w:t>
            </w:r>
          </w:p>
        </w:tc>
      </w:tr>
      <w:tr w:rsidR="002442B7" w:rsidRPr="00BE2A73" w:rsidTr="00A47F1E">
        <w:trPr>
          <w:trHeight w:val="9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Василеостровского района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117,9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Выборгского района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157,3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164,7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772,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Калининского района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184,4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197,1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220,4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242,1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1 272,3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Кировского района Санкт</w:t>
            </w:r>
            <w:r w:rsidRPr="00BE2A73">
              <w:rPr>
                <w:sz w:val="20"/>
                <w:szCs w:val="20"/>
              </w:rPr>
              <w:noBreakHyphen/>
              <w:t>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982,4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1 106,4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Колпинского района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259,6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137,8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154,5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162,1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169,7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1 543,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ind w:left="-62" w:right="-62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Красногвардейского района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553,1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555,3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557,6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584,9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612,4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3 416,4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Красносельского района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678,7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860,7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Кронштадтского района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650,3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680,9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3 304,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Курортного района 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443,7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460,0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482,5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505,2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2 988,0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Московского района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2 159,8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Невского района 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104,9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109,8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514,7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Петроградского района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1 053,9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810,5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855,2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897,0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939,3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5 199,2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Петродворцового района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1 348,0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31,9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1 730,7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Приморского района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234,1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242,4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129,0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135,3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1 101,5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Пушкинского района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115,3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137,9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144,6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151,5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634,3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Фрунзенского района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827,5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726,5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</w:t>
            </w:r>
            <w:r w:rsidRPr="00A435FF">
              <w:rPr>
                <w:sz w:val="20"/>
                <w:szCs w:val="20"/>
              </w:rPr>
              <w:t>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4283,7</w:t>
            </w:r>
          </w:p>
        </w:tc>
      </w:tr>
      <w:tr w:rsidR="002442B7" w:rsidRPr="00BE2A73" w:rsidTr="00A47F1E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Центрального района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2 605,7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545,4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571,1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5 280,7</w:t>
            </w:r>
          </w:p>
        </w:tc>
      </w:tr>
      <w:tr w:rsidR="002442B7" w:rsidRPr="00BE2A73" w:rsidTr="00A47F1E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37,8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КБ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50 812,0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53 484,7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56 196,4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58 944,4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61 720,7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303 158,2</w:t>
            </w:r>
          </w:p>
        </w:tc>
      </w:tr>
      <w:tr w:rsidR="002442B7" w:rsidRPr="00BE2A73" w:rsidTr="00A47F1E">
        <w:trPr>
          <w:trHeight w:val="44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КВЗПБ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132,6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119,8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774,1</w:t>
            </w:r>
          </w:p>
        </w:tc>
      </w:tr>
      <w:tr w:rsidR="002442B7" w:rsidRPr="00BE2A73" w:rsidTr="00A47F1E">
        <w:trPr>
          <w:trHeight w:val="44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КЗ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1 490,8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1 347,8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1 418,0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1 507,2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1 580,9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1 655,4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9 000,1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КМПиВОО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174,4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174,4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КНВШ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883,5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754,4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1 637,9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228,1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243,8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278,2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305,5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1 607,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КПООСОЭБ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379,0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95,5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115,3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120,9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126,6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1 005,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КРППР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5 100,0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21 250,0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4 668,9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23 982,4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25 155,1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26 339,9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106 496,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2442B7" w:rsidRPr="00BE2A73" w:rsidTr="00A47F1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КРТИ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15BD6" w:rsidRDefault="002442B7" w:rsidP="00A47F1E">
            <w:pPr>
              <w:jc w:val="center"/>
              <w:rPr>
                <w:sz w:val="20"/>
                <w:szCs w:val="20"/>
              </w:rPr>
            </w:pPr>
            <w:r w:rsidRPr="00115BD6">
              <w:rPr>
                <w:sz w:val="20"/>
                <w:szCs w:val="20"/>
              </w:rPr>
              <w:t>1 212,9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15BD6" w:rsidRDefault="002442B7" w:rsidP="00A47F1E">
            <w:pPr>
              <w:jc w:val="center"/>
              <w:rPr>
                <w:sz w:val="20"/>
                <w:szCs w:val="20"/>
              </w:rPr>
            </w:pPr>
            <w:r w:rsidRPr="00115BD6">
              <w:rPr>
                <w:sz w:val="20"/>
                <w:szCs w:val="20"/>
              </w:rPr>
              <w:t>107,4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15BD6" w:rsidRDefault="002442B7" w:rsidP="00A47F1E">
            <w:pPr>
              <w:jc w:val="center"/>
              <w:rPr>
                <w:sz w:val="20"/>
                <w:szCs w:val="20"/>
              </w:rPr>
            </w:pPr>
            <w:r w:rsidRPr="00115BD6">
              <w:rPr>
                <w:sz w:val="20"/>
                <w:szCs w:val="20"/>
              </w:rPr>
              <w:t>115,3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15BD6" w:rsidRDefault="002442B7" w:rsidP="00A47F1E">
            <w:pPr>
              <w:jc w:val="center"/>
              <w:rPr>
                <w:sz w:val="20"/>
                <w:szCs w:val="20"/>
              </w:rPr>
            </w:pPr>
            <w:r w:rsidRPr="00115BD6">
              <w:rPr>
                <w:sz w:val="20"/>
                <w:szCs w:val="20"/>
              </w:rPr>
              <w:t>123,4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15BD6" w:rsidRDefault="002442B7" w:rsidP="00A47F1E">
            <w:pPr>
              <w:jc w:val="center"/>
              <w:rPr>
                <w:sz w:val="20"/>
                <w:szCs w:val="20"/>
              </w:rPr>
            </w:pPr>
            <w:r w:rsidRPr="00115BD6">
              <w:rPr>
                <w:sz w:val="20"/>
                <w:szCs w:val="20"/>
              </w:rPr>
              <w:t>129,4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15BD6" w:rsidRDefault="002442B7" w:rsidP="00A47F1E">
            <w:pPr>
              <w:jc w:val="center"/>
              <w:rPr>
                <w:sz w:val="20"/>
                <w:szCs w:val="20"/>
              </w:rPr>
            </w:pPr>
            <w:r w:rsidRPr="00115BD6">
              <w:rPr>
                <w:sz w:val="20"/>
                <w:szCs w:val="20"/>
              </w:rPr>
              <w:t>135,5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15BD6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115BD6">
              <w:rPr>
                <w:color w:val="000000"/>
                <w:sz w:val="20"/>
                <w:szCs w:val="20"/>
              </w:rPr>
              <w:t>1 82</w:t>
            </w:r>
            <w:r>
              <w:rPr>
                <w:color w:val="000000"/>
                <w:sz w:val="20"/>
                <w:szCs w:val="20"/>
              </w:rPr>
              <w:t>3</w:t>
            </w:r>
            <w:r w:rsidRPr="00115BD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КС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15BD6" w:rsidRDefault="002442B7" w:rsidP="00A47F1E">
            <w:pPr>
              <w:jc w:val="center"/>
              <w:rPr>
                <w:sz w:val="20"/>
                <w:szCs w:val="20"/>
              </w:rPr>
            </w:pPr>
            <w:r w:rsidRPr="00115BD6">
              <w:rPr>
                <w:sz w:val="20"/>
                <w:szCs w:val="20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15BD6" w:rsidRDefault="002442B7" w:rsidP="00A47F1E">
            <w:pPr>
              <w:jc w:val="center"/>
              <w:rPr>
                <w:sz w:val="20"/>
                <w:szCs w:val="20"/>
              </w:rPr>
            </w:pPr>
            <w:r w:rsidRPr="00115BD6">
              <w:rPr>
                <w:sz w:val="20"/>
                <w:szCs w:val="20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15BD6" w:rsidRDefault="002442B7" w:rsidP="00A47F1E">
            <w:pPr>
              <w:jc w:val="center"/>
              <w:rPr>
                <w:sz w:val="20"/>
                <w:szCs w:val="20"/>
              </w:rPr>
            </w:pPr>
            <w:r w:rsidRPr="00115BD6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15BD6" w:rsidRDefault="002442B7" w:rsidP="00A47F1E">
            <w:pPr>
              <w:jc w:val="center"/>
              <w:rPr>
                <w:sz w:val="20"/>
                <w:szCs w:val="20"/>
              </w:rPr>
            </w:pPr>
            <w:r w:rsidRPr="00115BD6">
              <w:rPr>
                <w:sz w:val="20"/>
                <w:szCs w:val="20"/>
              </w:rPr>
              <w:t>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15BD6" w:rsidRDefault="002442B7" w:rsidP="00A47F1E">
            <w:pPr>
              <w:jc w:val="center"/>
              <w:rPr>
                <w:sz w:val="20"/>
                <w:szCs w:val="20"/>
              </w:rPr>
            </w:pPr>
            <w:r w:rsidRPr="00115BD6">
              <w:rPr>
                <w:sz w:val="20"/>
                <w:szCs w:val="20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15BD6" w:rsidRDefault="002442B7" w:rsidP="00A47F1E">
            <w:pPr>
              <w:jc w:val="center"/>
              <w:rPr>
                <w:sz w:val="20"/>
                <w:szCs w:val="20"/>
              </w:rPr>
            </w:pPr>
            <w:r w:rsidRPr="00115BD6">
              <w:rPr>
                <w:sz w:val="20"/>
                <w:szCs w:val="20"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15BD6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115BD6">
              <w:rPr>
                <w:color w:val="000000"/>
                <w:sz w:val="20"/>
                <w:szCs w:val="20"/>
              </w:rPr>
              <w:t>18,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КЭиИО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733,8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478,4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578,2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633,9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3 60</w:t>
            </w:r>
            <w:r>
              <w:rPr>
                <w:color w:val="000000"/>
                <w:sz w:val="20"/>
                <w:szCs w:val="20"/>
              </w:rPr>
              <w:t>6</w:t>
            </w:r>
            <w:r w:rsidRPr="00A435FF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2442B7" w:rsidRPr="00BE2A73" w:rsidTr="00A47F1E">
        <w:trPr>
          <w:trHeight w:val="44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355,2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366,5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807,3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846,8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886,7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3 82</w:t>
            </w:r>
            <w:r>
              <w:rPr>
                <w:color w:val="000000"/>
                <w:sz w:val="20"/>
                <w:szCs w:val="20"/>
              </w:rPr>
              <w:t>3</w:t>
            </w:r>
            <w:r w:rsidRPr="00A435FF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КТ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150,0</w:t>
            </w:r>
          </w:p>
        </w:tc>
      </w:tr>
      <w:tr w:rsidR="002442B7" w:rsidRPr="00BE2A73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УВ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716,7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760,7</w:t>
            </w:r>
          </w:p>
        </w:tc>
      </w:tr>
      <w:tr w:rsidR="002442B7" w:rsidRPr="00BE2A73" w:rsidTr="00A47F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Осуществление кадастрового учета земельных участков по результатам проведения инвентаризации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2938,8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2938,8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2938,8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5750,0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5750,0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5750,0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26066,4</w:t>
            </w:r>
          </w:p>
        </w:tc>
      </w:tr>
      <w:tr w:rsidR="002442B7" w:rsidRPr="00BE2A73" w:rsidTr="00A47F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Осуществление действий</w:t>
            </w:r>
            <w:r>
              <w:rPr>
                <w:sz w:val="20"/>
                <w:szCs w:val="20"/>
              </w:rPr>
              <w:t xml:space="preserve"> </w:t>
            </w:r>
            <w:r w:rsidRPr="00BE2A73">
              <w:rPr>
                <w:sz w:val="20"/>
                <w:szCs w:val="20"/>
              </w:rPr>
              <w:t>по освобождению земельных участков</w:t>
            </w:r>
            <w:r>
              <w:rPr>
                <w:sz w:val="20"/>
                <w:szCs w:val="20"/>
              </w:rPr>
              <w:t xml:space="preserve"> </w:t>
            </w:r>
            <w:r w:rsidRPr="00BE2A73">
              <w:rPr>
                <w:sz w:val="20"/>
                <w:szCs w:val="20"/>
              </w:rPr>
              <w:t>и объектов нежилого фонда от имущества третьих лиц, незаконно использующих земельные участки</w:t>
            </w:r>
            <w:r>
              <w:rPr>
                <w:sz w:val="20"/>
                <w:szCs w:val="20"/>
              </w:rPr>
              <w:t xml:space="preserve"> </w:t>
            </w:r>
            <w:r w:rsidRPr="00BE2A73">
              <w:rPr>
                <w:sz w:val="20"/>
                <w:szCs w:val="20"/>
              </w:rPr>
              <w:t>и объекты нежилого фонда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41942,3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134630,2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134630,2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134630,2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134630,2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134630,2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715093,3</w:t>
            </w:r>
          </w:p>
        </w:tc>
      </w:tr>
      <w:tr w:rsidR="002442B7" w:rsidRPr="00BE2A73" w:rsidTr="00A47F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Предоставление бюджетных инвестиций акционерному обществу «Фонд имущества Санкт</w:t>
            </w:r>
            <w:r w:rsidRPr="00BE2A73">
              <w:rPr>
                <w:sz w:val="20"/>
                <w:szCs w:val="20"/>
              </w:rPr>
              <w:noBreakHyphen/>
              <w:t>Петербурга» в целях разработки концепции проекта приспособления для</w:t>
            </w:r>
            <w:r>
              <w:rPr>
                <w:sz w:val="20"/>
                <w:szCs w:val="20"/>
              </w:rPr>
              <w:t> </w:t>
            </w:r>
            <w:r w:rsidRPr="00BE2A73">
              <w:rPr>
                <w:sz w:val="20"/>
                <w:szCs w:val="20"/>
              </w:rPr>
              <w:t>современного использования объекта «Красный треугольник»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57216,2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57216,2</w:t>
            </w:r>
          </w:p>
        </w:tc>
      </w:tr>
      <w:tr w:rsidR="002442B7" w:rsidRPr="00BE2A73" w:rsidTr="00A47F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Содержание Санкт-Петербургского государственного казенного учреждения «Центр повышения эффективности использования государственного имущества»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66710,9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118263,8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119558,3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127575,8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133814,3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140116,9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706040,0</w:t>
            </w:r>
          </w:p>
        </w:tc>
      </w:tr>
      <w:tr w:rsidR="002442B7" w:rsidRPr="00BE2A73" w:rsidTr="00A47F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Разработка градостроительной, предпроектной,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нормативно-технической и правовой документации и исследовательские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34134,3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140598,1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174732,4</w:t>
            </w:r>
          </w:p>
          <w:p w:rsidR="002442B7" w:rsidRPr="005B5E93" w:rsidRDefault="002442B7" w:rsidP="00A47F1E">
            <w:pPr>
              <w:rPr>
                <w:sz w:val="20"/>
                <w:szCs w:val="20"/>
              </w:rPr>
            </w:pPr>
          </w:p>
          <w:p w:rsidR="002442B7" w:rsidRDefault="002442B7" w:rsidP="00A47F1E">
            <w:pPr>
              <w:rPr>
                <w:sz w:val="20"/>
                <w:szCs w:val="20"/>
              </w:rPr>
            </w:pPr>
          </w:p>
          <w:p w:rsidR="002442B7" w:rsidRPr="005B5E93" w:rsidRDefault="002442B7" w:rsidP="00A47F1E">
            <w:pPr>
              <w:tabs>
                <w:tab w:val="left" w:pos="596"/>
              </w:tabs>
              <w:rPr>
                <w:sz w:val="20"/>
                <w:szCs w:val="20"/>
              </w:rPr>
            </w:pPr>
          </w:p>
        </w:tc>
      </w:tr>
      <w:tr w:rsidR="002442B7" w:rsidRPr="00BE2A73" w:rsidTr="00A47F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A435FF"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0B7175">
              <w:rPr>
                <w:sz w:val="20"/>
                <w:szCs w:val="20"/>
              </w:rPr>
              <w:t>Осуществление комплекса мероприятий, направленных на привлечение инвестиций в</w:t>
            </w:r>
            <w:r>
              <w:rPr>
                <w:sz w:val="20"/>
                <w:szCs w:val="20"/>
              </w:rPr>
              <w:t> </w:t>
            </w:r>
            <w:r w:rsidRPr="000B7175">
              <w:rPr>
                <w:sz w:val="20"/>
                <w:szCs w:val="20"/>
              </w:rPr>
              <w:t xml:space="preserve">целях определения возможности строительства зданий, сооружений в границах территории в пос. Лисий Нос, южнее дамбы, ограниченной </w:t>
            </w:r>
            <w:r>
              <w:rPr>
                <w:sz w:val="20"/>
                <w:szCs w:val="20"/>
              </w:rPr>
              <w:t>кольцевой автодорогой вокруг Санкт-Петербурга</w:t>
            </w:r>
            <w:r w:rsidRPr="000B7175">
              <w:rPr>
                <w:sz w:val="20"/>
                <w:szCs w:val="20"/>
              </w:rPr>
              <w:t>, берегом Финского залива, Приморским шоссе, западнее территориальной зоны ТР3-1 вблизи пос</w:t>
            </w:r>
            <w:r>
              <w:rPr>
                <w:sz w:val="20"/>
                <w:szCs w:val="20"/>
              </w:rPr>
              <w:t>. </w:t>
            </w:r>
            <w:r w:rsidRPr="000B7175">
              <w:rPr>
                <w:sz w:val="20"/>
                <w:szCs w:val="20"/>
              </w:rPr>
              <w:t>«Горская»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A435FF">
              <w:rPr>
                <w:sz w:val="20"/>
                <w:szCs w:val="20"/>
              </w:rPr>
              <w:t>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2442B7" w:rsidRPr="00BE2A73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435FF" w:rsidRDefault="002442B7" w:rsidP="00A47F1E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0,0</w:t>
            </w:r>
          </w:p>
        </w:tc>
      </w:tr>
      <w:tr w:rsidR="002442B7" w:rsidRPr="00BE2A73" w:rsidTr="00A47F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84E21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4E21">
              <w:rPr>
                <w:sz w:val="20"/>
                <w:szCs w:val="20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84E21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4E21">
              <w:rPr>
                <w:sz w:val="20"/>
                <w:szCs w:val="20"/>
              </w:rPr>
              <w:t>Осуществление мероприятий, направленных на р</w:t>
            </w:r>
            <w:r>
              <w:rPr>
                <w:sz w:val="20"/>
                <w:szCs w:val="20"/>
              </w:rPr>
              <w:t>азработку</w:t>
            </w:r>
            <w:r w:rsidRPr="00F84E21">
              <w:rPr>
                <w:sz w:val="20"/>
                <w:szCs w:val="20"/>
              </w:rPr>
              <w:t xml:space="preserve"> приоритетов </w:t>
            </w:r>
            <w:r>
              <w:rPr>
                <w:sz w:val="20"/>
                <w:szCs w:val="20"/>
              </w:rPr>
              <w:t xml:space="preserve">пространственного </w:t>
            </w:r>
            <w:r w:rsidRPr="00F84E21">
              <w:rPr>
                <w:sz w:val="20"/>
                <w:szCs w:val="20"/>
              </w:rPr>
              <w:t>развития Санкт</w:t>
            </w:r>
            <w:r>
              <w:rPr>
                <w:sz w:val="20"/>
                <w:szCs w:val="20"/>
              </w:rPr>
              <w:noBreakHyphen/>
            </w:r>
            <w:r w:rsidRPr="00F84E21">
              <w:rPr>
                <w:sz w:val="20"/>
                <w:szCs w:val="20"/>
              </w:rPr>
              <w:t>Петербурга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84E21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4E21">
              <w:rPr>
                <w:sz w:val="20"/>
                <w:szCs w:val="20"/>
              </w:rPr>
              <w:t>КЭПиСП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84E21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4E21">
              <w:rPr>
                <w:sz w:val="20"/>
                <w:szCs w:val="20"/>
              </w:rPr>
              <w:t>Бюджет</w:t>
            </w:r>
          </w:p>
          <w:p w:rsidR="002442B7" w:rsidRPr="00F84E21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F84E21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84E21" w:rsidRDefault="002442B7" w:rsidP="00A47F1E">
            <w:pPr>
              <w:jc w:val="center"/>
              <w:rPr>
                <w:sz w:val="20"/>
                <w:szCs w:val="20"/>
              </w:rPr>
            </w:pPr>
            <w:r w:rsidRPr="00F84E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84E21" w:rsidRDefault="002442B7" w:rsidP="00A47F1E">
            <w:pPr>
              <w:jc w:val="center"/>
              <w:rPr>
                <w:sz w:val="20"/>
                <w:szCs w:val="20"/>
              </w:rPr>
            </w:pPr>
            <w:r w:rsidRPr="00F84E21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84E21" w:rsidRDefault="002442B7" w:rsidP="00A47F1E">
            <w:pPr>
              <w:jc w:val="center"/>
              <w:rPr>
                <w:sz w:val="20"/>
                <w:szCs w:val="20"/>
              </w:rPr>
            </w:pPr>
            <w:r w:rsidRPr="00F84E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84E21" w:rsidRDefault="002442B7" w:rsidP="00A47F1E">
            <w:pPr>
              <w:jc w:val="center"/>
              <w:rPr>
                <w:sz w:val="20"/>
                <w:szCs w:val="20"/>
              </w:rPr>
            </w:pPr>
            <w:r w:rsidRPr="00F84E21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84E21" w:rsidRDefault="002442B7" w:rsidP="00A47F1E">
            <w:pPr>
              <w:jc w:val="center"/>
              <w:rPr>
                <w:sz w:val="20"/>
                <w:szCs w:val="20"/>
              </w:rPr>
            </w:pPr>
            <w:r w:rsidRPr="00F84E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84E21" w:rsidRDefault="002442B7" w:rsidP="00A47F1E">
            <w:pPr>
              <w:jc w:val="center"/>
              <w:rPr>
                <w:sz w:val="20"/>
                <w:szCs w:val="20"/>
              </w:rPr>
            </w:pPr>
            <w:r w:rsidRPr="00F84E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84E21" w:rsidRDefault="002442B7" w:rsidP="00A47F1E">
            <w:pPr>
              <w:jc w:val="center"/>
              <w:rPr>
                <w:sz w:val="20"/>
                <w:szCs w:val="20"/>
              </w:rPr>
            </w:pPr>
            <w:r w:rsidRPr="00F84E21">
              <w:rPr>
                <w:sz w:val="20"/>
                <w:szCs w:val="20"/>
              </w:rPr>
              <w:t>0,0</w:t>
            </w:r>
          </w:p>
        </w:tc>
      </w:tr>
      <w:tr w:rsidR="002442B7" w:rsidRPr="00BE2A73" w:rsidTr="00A47F1E"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E27EC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27EC">
              <w:rPr>
                <w:sz w:val="20"/>
                <w:szCs w:val="20"/>
              </w:rPr>
              <w:t>Нераспределенное финансирование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442B7" w:rsidRPr="00BE2A73" w:rsidTr="00A47F1E"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E2A73" w:rsidRDefault="002442B7" w:rsidP="00A47F1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8F7E2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1229670,9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8F7E2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1364974,9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8F7E2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1210992,0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8F7E2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1268882,8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8F7E2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1355477,0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8F7E2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1367152,9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8F7E2F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7797150,5</w:t>
            </w:r>
          </w:p>
        </w:tc>
      </w:tr>
    </w:tbl>
    <w:p w:rsidR="002442B7" w:rsidRDefault="002442B7" w:rsidP="002442B7">
      <w:pPr>
        <w:tabs>
          <w:tab w:val="left" w:pos="1535"/>
        </w:tabs>
      </w:pPr>
      <w:r>
        <w:tab/>
      </w:r>
    </w:p>
    <w:p w:rsidR="002442B7" w:rsidRDefault="002442B7" w:rsidP="002442B7">
      <w:pPr>
        <w:tabs>
          <w:tab w:val="left" w:pos="153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442B7" w:rsidRDefault="002442B7" w:rsidP="002442B7">
      <w:pPr>
        <w:tabs>
          <w:tab w:val="left" w:pos="1535"/>
        </w:tabs>
      </w:pPr>
    </w:p>
    <w:p w:rsidR="002442B7" w:rsidRDefault="002442B7" w:rsidP="002442B7">
      <w:pPr>
        <w:tabs>
          <w:tab w:val="left" w:pos="153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442B7" w:rsidRDefault="002442B7" w:rsidP="002442B7">
      <w:pPr>
        <w:tabs>
          <w:tab w:val="left" w:pos="1535"/>
        </w:tabs>
      </w:pPr>
    </w:p>
    <w:p w:rsidR="002442B7" w:rsidRDefault="002442B7" w:rsidP="002442B7">
      <w:pPr>
        <w:tabs>
          <w:tab w:val="left" w:pos="1535"/>
        </w:tabs>
      </w:pPr>
    </w:p>
    <w:p w:rsidR="002442B7" w:rsidRDefault="002442B7" w:rsidP="002442B7">
      <w:pPr>
        <w:tabs>
          <w:tab w:val="left" w:pos="1535"/>
        </w:tabs>
      </w:pPr>
    </w:p>
    <w:p w:rsidR="002442B7" w:rsidRDefault="002442B7" w:rsidP="002442B7">
      <w:pPr>
        <w:tabs>
          <w:tab w:val="left" w:pos="1535"/>
        </w:tabs>
      </w:pPr>
    </w:p>
    <w:p w:rsidR="002442B7" w:rsidRDefault="002442B7" w:rsidP="002442B7">
      <w:pPr>
        <w:tabs>
          <w:tab w:val="left" w:pos="1535"/>
        </w:tabs>
      </w:pPr>
    </w:p>
    <w:p w:rsidR="002442B7" w:rsidRDefault="002442B7" w:rsidP="002442B7">
      <w:pPr>
        <w:tabs>
          <w:tab w:val="left" w:pos="1535"/>
        </w:tabs>
      </w:pPr>
    </w:p>
    <w:p w:rsidR="002442B7" w:rsidRDefault="002442B7" w:rsidP="002442B7">
      <w:pPr>
        <w:tabs>
          <w:tab w:val="left" w:pos="1535"/>
        </w:tabs>
      </w:pPr>
    </w:p>
    <w:p w:rsidR="002442B7" w:rsidRDefault="002442B7" w:rsidP="002442B7">
      <w:pPr>
        <w:tabs>
          <w:tab w:val="left" w:pos="1535"/>
        </w:tabs>
      </w:pPr>
    </w:p>
    <w:p w:rsidR="002442B7" w:rsidRDefault="002442B7" w:rsidP="002442B7">
      <w:pPr>
        <w:tabs>
          <w:tab w:val="left" w:pos="1535"/>
        </w:tabs>
      </w:pPr>
    </w:p>
    <w:p w:rsidR="002442B7" w:rsidRDefault="002442B7" w:rsidP="002442B7">
      <w:pPr>
        <w:tabs>
          <w:tab w:val="left" w:pos="1535"/>
        </w:tabs>
      </w:pPr>
    </w:p>
    <w:p w:rsidR="002442B7" w:rsidRDefault="002442B7" w:rsidP="002442B7">
      <w:pPr>
        <w:tabs>
          <w:tab w:val="left" w:pos="1535"/>
        </w:tabs>
      </w:pPr>
    </w:p>
    <w:p w:rsidR="002442B7" w:rsidRDefault="002442B7" w:rsidP="002442B7">
      <w:pPr>
        <w:tabs>
          <w:tab w:val="left" w:pos="1535"/>
        </w:tabs>
      </w:pPr>
    </w:p>
    <w:p w:rsidR="002442B7" w:rsidRDefault="002442B7" w:rsidP="002442B7">
      <w:pPr>
        <w:tabs>
          <w:tab w:val="left" w:pos="1535"/>
        </w:tabs>
      </w:pPr>
    </w:p>
    <w:p w:rsidR="002442B7" w:rsidRPr="00790740" w:rsidRDefault="002442B7" w:rsidP="002442B7">
      <w:pPr>
        <w:tabs>
          <w:tab w:val="left" w:pos="1535"/>
        </w:tabs>
        <w:jc w:val="right"/>
      </w:pPr>
      <w:r w:rsidRPr="00790740">
        <w:t xml:space="preserve">Таблица </w:t>
      </w:r>
      <w:r>
        <w:t>6</w:t>
      </w:r>
    </w:p>
    <w:p w:rsidR="002442B7" w:rsidRPr="00C9034C" w:rsidRDefault="002442B7" w:rsidP="002442B7">
      <w:pPr>
        <w:pStyle w:val="ConsPlusNormal"/>
        <w:jc w:val="right"/>
        <w:rPr>
          <w:rFonts w:ascii="Times New Roman" w:hAnsi="Times New Roman" w:cs="Times New Roman"/>
          <w:sz w:val="16"/>
          <w:szCs w:val="16"/>
          <w:vertAlign w:val="subscript"/>
        </w:rPr>
      </w:pPr>
    </w:p>
    <w:p w:rsidR="002442B7" w:rsidRPr="003A0775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P3324"/>
      <w:bookmarkEnd w:id="7"/>
      <w:r w:rsidRPr="003A0775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2442B7" w:rsidRPr="003A0775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775">
        <w:rPr>
          <w:rFonts w:ascii="Times New Roman" w:hAnsi="Times New Roman" w:cs="Times New Roman"/>
          <w:b/>
          <w:sz w:val="24"/>
          <w:szCs w:val="24"/>
        </w:rPr>
        <w:t>мероприятий подпрограммы 1, связанных с расходами развития</w:t>
      </w:r>
    </w:p>
    <w:p w:rsidR="002442B7" w:rsidRDefault="002442B7" w:rsidP="002442B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7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03"/>
        <w:gridCol w:w="1559"/>
        <w:gridCol w:w="1843"/>
        <w:gridCol w:w="1134"/>
        <w:gridCol w:w="1275"/>
        <w:gridCol w:w="1276"/>
        <w:gridCol w:w="1276"/>
        <w:gridCol w:w="1134"/>
        <w:gridCol w:w="1134"/>
        <w:gridCol w:w="1276"/>
      </w:tblGrid>
      <w:tr w:rsidR="002442B7" w:rsidRPr="00F114AE" w:rsidTr="00A47F1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Исполнитель, участник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Срок реализации и объем финансирования по годам, 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ИТОГО</w:t>
            </w:r>
          </w:p>
        </w:tc>
      </w:tr>
      <w:tr w:rsidR="002442B7" w:rsidRPr="00F114AE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</w:tr>
    </w:tbl>
    <w:p w:rsidR="002442B7" w:rsidRPr="00A94811" w:rsidRDefault="002442B7" w:rsidP="002442B7">
      <w:pPr>
        <w:rPr>
          <w:sz w:val="2"/>
          <w:szCs w:val="2"/>
        </w:rPr>
      </w:pPr>
    </w:p>
    <w:tbl>
      <w:tblPr>
        <w:tblW w:w="15877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03"/>
        <w:gridCol w:w="1559"/>
        <w:gridCol w:w="1843"/>
        <w:gridCol w:w="1134"/>
        <w:gridCol w:w="1275"/>
        <w:gridCol w:w="1276"/>
        <w:gridCol w:w="1276"/>
        <w:gridCol w:w="1134"/>
        <w:gridCol w:w="1134"/>
        <w:gridCol w:w="1276"/>
      </w:tblGrid>
      <w:tr w:rsidR="002442B7" w:rsidRPr="00F114AE" w:rsidTr="00A47F1E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6A5783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78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"/>
                <w:szCs w:val="2"/>
              </w:rPr>
            </w:pPr>
            <w:r w:rsidRPr="006A578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6A5783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78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6A5783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78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6A5783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78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6A5783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78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6A5783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78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6A5783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78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6A5783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78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6A5783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78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6A5783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783">
              <w:rPr>
                <w:b/>
                <w:sz w:val="20"/>
                <w:szCs w:val="20"/>
              </w:rPr>
              <w:t>11</w:t>
            </w:r>
          </w:p>
        </w:tc>
      </w:tr>
      <w:tr w:rsidR="002442B7" w:rsidRPr="00F114AE" w:rsidTr="00A47F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14AE">
              <w:rPr>
                <w:sz w:val="20"/>
                <w:szCs w:val="20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114AE">
              <w:rPr>
                <w:sz w:val="20"/>
                <w:szCs w:val="20"/>
              </w:rPr>
              <w:t>Приобретение объектов недвижимости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14AE">
              <w:rPr>
                <w:sz w:val="20"/>
                <w:szCs w:val="20"/>
              </w:rPr>
              <w:t>КИО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14AE">
              <w:rPr>
                <w:sz w:val="20"/>
                <w:szCs w:val="20"/>
              </w:rPr>
              <w:t>Бюджет</w:t>
            </w:r>
          </w:p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14AE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2B7" w:rsidRPr="00B95BA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5BA6">
              <w:rPr>
                <w:sz w:val="20"/>
                <w:szCs w:val="20"/>
              </w:rPr>
              <w:t>4174598,2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2B7" w:rsidRPr="00B95BA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5BA6">
              <w:rPr>
                <w:sz w:val="20"/>
                <w:szCs w:val="20"/>
              </w:rPr>
              <w:t>4663842,0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2B7" w:rsidRPr="00B95BA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14672871,0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2B7" w:rsidRPr="00B95BA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8710886,7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2B7" w:rsidRPr="00B95BA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9330807,3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2B7" w:rsidRPr="00B95BA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10220593,9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2B7" w:rsidRPr="00B95BA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51773599,1</w:t>
            </w:r>
          </w:p>
        </w:tc>
      </w:tr>
      <w:tr w:rsidR="002442B7" w:rsidRPr="00F114AE" w:rsidTr="00A47F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14AE">
              <w:rPr>
                <w:sz w:val="20"/>
                <w:szCs w:val="20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3DEB">
              <w:rPr>
                <w:sz w:val="20"/>
                <w:szCs w:val="20"/>
              </w:rPr>
              <w:t>Предоставление бюджетных ин</w:t>
            </w:r>
            <w:r>
              <w:rPr>
                <w:sz w:val="20"/>
                <w:szCs w:val="20"/>
              </w:rPr>
              <w:t>вестиций акционерному обществу «АВЕНАРИУМ+»</w:t>
            </w:r>
            <w:r w:rsidRPr="008C3DEB">
              <w:rPr>
                <w:sz w:val="20"/>
                <w:szCs w:val="20"/>
              </w:rPr>
              <w:t xml:space="preserve"> в целях строительства зданий детского оздоровительного комп</w:t>
            </w:r>
            <w:r>
              <w:rPr>
                <w:sz w:val="20"/>
                <w:szCs w:val="20"/>
              </w:rPr>
              <w:t>лекса «Авенариум» по адресу: г.</w:t>
            </w:r>
            <w:r w:rsidRPr="008C3DEB">
              <w:rPr>
                <w:sz w:val="20"/>
                <w:szCs w:val="20"/>
              </w:rPr>
              <w:t>Сестрорецк, Парковая ул., д. 14, и</w:t>
            </w:r>
            <w:r>
              <w:rPr>
                <w:sz w:val="20"/>
                <w:szCs w:val="20"/>
              </w:rPr>
              <w:t> </w:t>
            </w:r>
            <w:r w:rsidRPr="008C3DEB">
              <w:rPr>
                <w:sz w:val="20"/>
                <w:szCs w:val="20"/>
              </w:rPr>
              <w:t xml:space="preserve">приспособления для современного использования зданий детского оздоровительного комплекса </w:t>
            </w:r>
            <w:r>
              <w:rPr>
                <w:sz w:val="20"/>
                <w:szCs w:val="20"/>
              </w:rPr>
              <w:t>«</w:t>
            </w:r>
            <w:r w:rsidRPr="008C3DEB">
              <w:rPr>
                <w:sz w:val="20"/>
                <w:szCs w:val="20"/>
              </w:rPr>
              <w:t>Авенариум</w:t>
            </w:r>
            <w:r>
              <w:rPr>
                <w:sz w:val="20"/>
                <w:szCs w:val="20"/>
              </w:rPr>
              <w:t>»</w:t>
            </w:r>
            <w:r w:rsidRPr="008C3DEB">
              <w:rPr>
                <w:sz w:val="20"/>
                <w:szCs w:val="20"/>
              </w:rPr>
              <w:t xml:space="preserve"> по адресу: г.</w:t>
            </w:r>
            <w:r>
              <w:rPr>
                <w:sz w:val="20"/>
                <w:szCs w:val="20"/>
              </w:rPr>
              <w:t> </w:t>
            </w:r>
            <w:r w:rsidRPr="008C3DEB">
              <w:rPr>
                <w:sz w:val="20"/>
                <w:szCs w:val="20"/>
              </w:rPr>
              <w:t>Сестрорецк, Парковая ул., д. 14, литера А, литера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14AE">
              <w:rPr>
                <w:sz w:val="20"/>
                <w:szCs w:val="20"/>
              </w:rPr>
              <w:t>КИО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14AE">
              <w:rPr>
                <w:sz w:val="20"/>
                <w:szCs w:val="20"/>
              </w:rPr>
              <w:t>Бюджет</w:t>
            </w:r>
          </w:p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14AE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95BA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5BA6">
              <w:rPr>
                <w:sz w:val="20"/>
                <w:szCs w:val="20"/>
              </w:rPr>
              <w:t>563800,5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95BA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5B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95BA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5B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95BA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5BA6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95BA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5BA6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95BA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5B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95BA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5BA6">
              <w:rPr>
                <w:sz w:val="20"/>
                <w:szCs w:val="20"/>
              </w:rPr>
              <w:t>563800,5</w:t>
            </w:r>
          </w:p>
        </w:tc>
      </w:tr>
      <w:tr w:rsidR="002442B7" w:rsidRPr="00F114AE" w:rsidTr="00A47F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114AE">
              <w:rPr>
                <w:sz w:val="20"/>
                <w:szCs w:val="20"/>
              </w:rPr>
              <w:t>Предоставление бюджетных инвестиций акционерному обществу «АВЕНАРИУМ +»</w:t>
            </w:r>
          </w:p>
          <w:p w:rsidR="002442B7" w:rsidRPr="00F114AE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114AE">
              <w:rPr>
                <w:sz w:val="20"/>
                <w:szCs w:val="20"/>
              </w:rPr>
              <w:t>в целях строительства зданий детского оздоровительного комплекса «Авенариум» по адресу:</w:t>
            </w:r>
          </w:p>
          <w:p w:rsidR="002442B7" w:rsidRPr="00F114AE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114AE">
              <w:rPr>
                <w:sz w:val="20"/>
                <w:szCs w:val="20"/>
              </w:rPr>
              <w:t xml:space="preserve">г. Сестрорецк, Парковая ул., д. 14 и приспособления для современного </w:t>
            </w:r>
            <w:r w:rsidRPr="00F114AE">
              <w:rPr>
                <w:sz w:val="20"/>
                <w:szCs w:val="20"/>
              </w:rPr>
              <w:lastRenderedPageBreak/>
              <w:t>использования зданий детского оздоровительного комплекса «Авенариум» по адресу: г.</w:t>
            </w:r>
            <w:r>
              <w:rPr>
                <w:sz w:val="20"/>
                <w:szCs w:val="20"/>
              </w:rPr>
              <w:t> </w:t>
            </w:r>
            <w:r w:rsidRPr="00F114AE">
              <w:rPr>
                <w:sz w:val="20"/>
                <w:szCs w:val="20"/>
              </w:rPr>
              <w:t>Сестрорецк, Парковая ул., д. 14, литера А, литера Б, литера 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14AE">
              <w:rPr>
                <w:sz w:val="20"/>
                <w:szCs w:val="20"/>
              </w:rPr>
              <w:lastRenderedPageBreak/>
              <w:t>КИО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14AE">
              <w:rPr>
                <w:sz w:val="20"/>
                <w:szCs w:val="20"/>
              </w:rPr>
              <w:t>Бюджет</w:t>
            </w:r>
          </w:p>
          <w:p w:rsidR="002442B7" w:rsidRPr="00F114AE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14AE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95BA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5BA6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95BA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5BA6">
              <w:rPr>
                <w:sz w:val="20"/>
                <w:szCs w:val="20"/>
              </w:rPr>
              <w:t>491804,1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95BA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5BA6">
              <w:rPr>
                <w:sz w:val="20"/>
                <w:szCs w:val="20"/>
              </w:rPr>
              <w:t>113969,8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95BA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5BA6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95BA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5BA6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95BA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5B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95BA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5BA6">
              <w:rPr>
                <w:sz w:val="20"/>
                <w:szCs w:val="20"/>
              </w:rPr>
              <w:t>605773,9</w:t>
            </w:r>
          </w:p>
        </w:tc>
      </w:tr>
      <w:tr w:rsidR="002442B7" w:rsidRPr="00F114AE" w:rsidTr="00A47F1E"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E27EC">
              <w:rPr>
                <w:sz w:val="20"/>
                <w:szCs w:val="20"/>
              </w:rPr>
              <w:t>Нераспределенное финансирование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5E6359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442B7" w:rsidRPr="00F114AE" w:rsidTr="00A47F1E"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114AE" w:rsidRDefault="002442B7" w:rsidP="00A47F1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2B7" w:rsidRPr="00D26AE9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5E6359">
              <w:rPr>
                <w:sz w:val="20"/>
                <w:szCs w:val="20"/>
              </w:rPr>
              <w:t>4738398,7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2B7" w:rsidRPr="005E6359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5155646,1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2B7" w:rsidRPr="005E6359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14786840,9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2B7" w:rsidRPr="00B95BA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8710886,7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2B7" w:rsidRPr="00B95BA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9330807,3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2B7" w:rsidRPr="00B95BA6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10220593,9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2B7" w:rsidRPr="005E6359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52943173,6</w:t>
            </w:r>
          </w:p>
        </w:tc>
      </w:tr>
    </w:tbl>
    <w:p w:rsidR="002442B7" w:rsidRDefault="002442B7" w:rsidP="002442B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442B7" w:rsidRPr="00790740" w:rsidRDefault="002442B7" w:rsidP="002442B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442B7" w:rsidRPr="00790740" w:rsidRDefault="002442B7" w:rsidP="002442B7">
      <w:pPr>
        <w:sectPr w:rsidR="002442B7" w:rsidRPr="0079074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5A382C" w:rsidRDefault="002442B7" w:rsidP="002442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A382C">
        <w:rPr>
          <w:rFonts w:ascii="Times New Roman" w:hAnsi="Times New Roman" w:cs="Times New Roman"/>
          <w:b/>
          <w:sz w:val="24"/>
          <w:szCs w:val="24"/>
        </w:rPr>
        <w:t>12. Механизм реализации мероприятий подпрограммы 1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5A382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82C">
        <w:rPr>
          <w:rFonts w:ascii="Times New Roman" w:hAnsi="Times New Roman" w:cs="Times New Roman"/>
          <w:sz w:val="24"/>
          <w:szCs w:val="24"/>
        </w:rPr>
        <w:t xml:space="preserve">1. В рамках реализации мероприятий, указанных в </w:t>
      </w:r>
      <w:hyperlink w:anchor="P2597" w:history="1">
        <w:r w:rsidRPr="005A382C">
          <w:rPr>
            <w:rFonts w:ascii="Times New Roman" w:hAnsi="Times New Roman" w:cs="Times New Roman"/>
            <w:sz w:val="24"/>
            <w:szCs w:val="24"/>
          </w:rPr>
          <w:t>пунктах 1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597" w:history="1">
        <w:r w:rsidRPr="005A382C">
          <w:rPr>
            <w:rFonts w:ascii="Times New Roman" w:hAnsi="Times New Roman" w:cs="Times New Roman"/>
            <w:sz w:val="24"/>
            <w:szCs w:val="24"/>
          </w:rPr>
          <w:t xml:space="preserve">2 таблицы 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  <w:r w:rsidRPr="005A382C">
          <w:rPr>
            <w:rFonts w:ascii="Times New Roman" w:hAnsi="Times New Roman" w:cs="Times New Roman"/>
            <w:sz w:val="24"/>
            <w:szCs w:val="24"/>
          </w:rPr>
          <w:t xml:space="preserve"> раздела 1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КГА утверждает бюджетные сметы Санкт-Петербургскому государственному казенному учреждению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Научно-исследовательский и проектный центр Генерального плана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 xml:space="preserve"> (далее - ГКУ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НИПЦ Генплана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>)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>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5A382C">
        <w:rPr>
          <w:rFonts w:ascii="Times New Roman" w:hAnsi="Times New Roman" w:cs="Times New Roman"/>
          <w:sz w:val="24"/>
          <w:szCs w:val="24"/>
        </w:rPr>
        <w:t xml:space="preserve">Петербургскому государственному казенному учреждению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Центр информационного обеспечения градостроительной деятельности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 xml:space="preserve"> (далее - ГКУ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ЦИОГД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>), предусматривающие направления расходования средств бюджета Санкт-Петербурга, в</w:t>
      </w:r>
      <w:r>
        <w:rPr>
          <w:rFonts w:ascii="Times New Roman" w:hAnsi="Times New Roman" w:cs="Times New Roman"/>
          <w:sz w:val="24"/>
          <w:szCs w:val="24"/>
        </w:rPr>
        <w:t>  </w:t>
      </w:r>
      <w:r w:rsidRPr="005A382C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 xml:space="preserve">числе на содержание ГКУ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НИПЦ Генплана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 xml:space="preserve"> и ГКУ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ЦИОГД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>.</w:t>
      </w:r>
    </w:p>
    <w:p w:rsidR="002442B7" w:rsidRPr="005A382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82C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ГКУ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НИПЦ Генплана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 xml:space="preserve"> и ГКУ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ЦИОГД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 xml:space="preserve">соответствии со </w:t>
      </w:r>
      <w:hyperlink r:id="rId37" w:history="1">
        <w:r w:rsidRPr="005A382C">
          <w:rPr>
            <w:rFonts w:ascii="Times New Roman" w:hAnsi="Times New Roman" w:cs="Times New Roman"/>
            <w:sz w:val="24"/>
            <w:szCs w:val="24"/>
          </w:rPr>
          <w:t>статьей 161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осуществляется за счет средств бюджета Санкт-Петербурга и на основании бюджетных смет.</w:t>
      </w:r>
    </w:p>
    <w:p w:rsidR="002442B7" w:rsidRPr="005A382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82C">
        <w:rPr>
          <w:rFonts w:ascii="Times New Roman" w:hAnsi="Times New Roman" w:cs="Times New Roman"/>
          <w:sz w:val="24"/>
          <w:szCs w:val="24"/>
        </w:rPr>
        <w:t xml:space="preserve">ГКУ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НИПЦ Генплана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 xml:space="preserve"> и ГКУ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ЦИОГД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 xml:space="preserve"> в течение года осуществляют расходование бюджетных средств по направлениям, указанным в бюджетных сметах.</w:t>
      </w:r>
    </w:p>
    <w:p w:rsidR="002442B7" w:rsidRDefault="002442B7" w:rsidP="002442B7">
      <w:pPr>
        <w:autoSpaceDE w:val="0"/>
        <w:autoSpaceDN w:val="0"/>
        <w:adjustRightInd w:val="0"/>
        <w:ind w:firstLine="567"/>
        <w:jc w:val="both"/>
      </w:pPr>
      <w:r w:rsidRPr="005A382C">
        <w:t xml:space="preserve">2. Реализация мероприятия, указанного в </w:t>
      </w:r>
      <w:hyperlink w:anchor="P2666" w:history="1">
        <w:r w:rsidRPr="005A382C">
          <w:t xml:space="preserve">пункте 3 таблицы </w:t>
        </w:r>
        <w:r>
          <w:t>5</w:t>
        </w:r>
        <w:r w:rsidRPr="005A382C">
          <w:t xml:space="preserve"> раздела 1</w:t>
        </w:r>
        <w:r>
          <w:t>1</w:t>
        </w:r>
      </w:hyperlink>
      <w:r w:rsidRPr="005A382C">
        <w:t xml:space="preserve"> государственной программы, осуществляется КГА путем закупки товаров, работ, услуг для обеспечения нужд Санкт-Петербурга в соответствии с </w:t>
      </w:r>
      <w:r>
        <w:t>Федеральным законом «</w:t>
      </w:r>
      <w:r w:rsidRPr="00A94811">
        <w:t>О</w:t>
      </w:r>
      <w:r>
        <w:t> </w:t>
      </w:r>
      <w:r w:rsidRPr="00A94811">
        <w:t>контрактной системе в</w:t>
      </w:r>
      <w:r>
        <w:t> </w:t>
      </w:r>
      <w:r w:rsidRPr="00A94811">
        <w:t>сфере закупок товаров, работ, услуг для обеспечения государственных и муниципальных нужд</w:t>
      </w:r>
      <w:r>
        <w:t xml:space="preserve">» (далее - </w:t>
      </w:r>
      <w:hyperlink r:id="rId38" w:history="1">
        <w:r w:rsidRPr="005A382C">
          <w:t>Закон</w:t>
        </w:r>
      </w:hyperlink>
      <w:r w:rsidRPr="005A382C">
        <w:t xml:space="preserve"> </w:t>
      </w:r>
      <w:r>
        <w:t>№</w:t>
      </w:r>
      <w:r w:rsidRPr="005A382C">
        <w:t xml:space="preserve"> 44-ФЗ</w:t>
      </w:r>
      <w:r>
        <w:t>)</w:t>
      </w:r>
      <w:r w:rsidRPr="005A382C">
        <w:t xml:space="preserve"> на основании утвержденного правовым актом КГА адресного перечня мероприятий по подготовке материалов инженерных изысканий для государственной информационной системы Санкт</w:t>
      </w:r>
      <w:r>
        <w:noBreakHyphen/>
      </w:r>
      <w:r w:rsidRPr="005A382C">
        <w:t xml:space="preserve">Петербурга </w:t>
      </w:r>
      <w:r>
        <w:t>«</w:t>
      </w:r>
      <w:r w:rsidRPr="005A382C">
        <w:t>Автоматизированная информационная система управления градостроительной деятельностью</w:t>
      </w:r>
      <w:r>
        <w:t>»</w:t>
      </w:r>
      <w:r w:rsidRPr="005A382C">
        <w:t>. Указанный правовой акт издается не позднее первого ноября года, предшествующего году реализации мероприятий.</w:t>
      </w:r>
    </w:p>
    <w:p w:rsidR="002442B7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82C">
        <w:rPr>
          <w:rFonts w:ascii="Times New Roman" w:hAnsi="Times New Roman" w:cs="Times New Roman"/>
          <w:sz w:val="24"/>
          <w:szCs w:val="24"/>
        </w:rPr>
        <w:t xml:space="preserve">3. Реализация мероприятий, указанных в </w:t>
      </w:r>
      <w:hyperlink w:anchor="P2597" w:history="1">
        <w:r w:rsidRPr="005A382C">
          <w:rPr>
            <w:rFonts w:ascii="Times New Roman" w:hAnsi="Times New Roman" w:cs="Times New Roman"/>
            <w:sz w:val="24"/>
            <w:szCs w:val="24"/>
          </w:rPr>
          <w:t>пунктах 4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597" w:history="1">
        <w:r w:rsidRPr="005A382C">
          <w:rPr>
            <w:rFonts w:ascii="Times New Roman" w:hAnsi="Times New Roman" w:cs="Times New Roman"/>
            <w:sz w:val="24"/>
            <w:szCs w:val="24"/>
          </w:rPr>
          <w:t xml:space="preserve">5 таблицы 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  <w:r w:rsidRPr="005A382C">
          <w:rPr>
            <w:rFonts w:ascii="Times New Roman" w:hAnsi="Times New Roman" w:cs="Times New Roman"/>
            <w:sz w:val="24"/>
            <w:szCs w:val="24"/>
          </w:rPr>
          <w:t xml:space="preserve"> раздела 1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КИО путем закупки товаров, работ, услуг для обеспечения нужд Санкт-Петербурга в соответствии с </w:t>
      </w:r>
      <w:hyperlink r:id="rId39" w:history="1">
        <w:r w:rsidRPr="005A382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382C">
        <w:rPr>
          <w:rFonts w:ascii="Times New Roman" w:hAnsi="Times New Roman" w:cs="Times New Roman"/>
          <w:sz w:val="24"/>
          <w:szCs w:val="24"/>
        </w:rPr>
        <w:t xml:space="preserve"> 44-ФЗ на основании утвержденного правовым актом КИО адресного перечня мероприятий. Указанный правовой акт издается ежегодно не позднее первого ноября года, предшествующего году реализации мероприятий.</w:t>
      </w:r>
    </w:p>
    <w:p w:rsidR="002442B7" w:rsidRPr="005A382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82C">
        <w:rPr>
          <w:rFonts w:ascii="Times New Roman" w:hAnsi="Times New Roman" w:cs="Times New Roman"/>
          <w:sz w:val="24"/>
          <w:szCs w:val="24"/>
        </w:rPr>
        <w:t xml:space="preserve">4. Реализация мероприятия, указанного в </w:t>
      </w:r>
      <w:hyperlink w:anchor="P2597" w:history="1">
        <w:r w:rsidRPr="005A382C">
          <w:rPr>
            <w:rFonts w:ascii="Times New Roman" w:hAnsi="Times New Roman" w:cs="Times New Roman"/>
            <w:sz w:val="24"/>
            <w:szCs w:val="24"/>
          </w:rPr>
          <w:t xml:space="preserve">пункте 6 таблицы 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  <w:r w:rsidRPr="005A382C">
          <w:rPr>
            <w:rFonts w:ascii="Times New Roman" w:hAnsi="Times New Roman" w:cs="Times New Roman"/>
            <w:sz w:val="24"/>
            <w:szCs w:val="24"/>
          </w:rPr>
          <w:t xml:space="preserve"> раздела 1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КППиИ путем закупки товаров, работ, услуг для обеспечения нужд Санкт-Петербурга в соответствии с </w:t>
      </w:r>
      <w:hyperlink r:id="rId40" w:history="1">
        <w:r w:rsidRPr="005A382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382C">
        <w:rPr>
          <w:rFonts w:ascii="Times New Roman" w:hAnsi="Times New Roman" w:cs="Times New Roman"/>
          <w:sz w:val="24"/>
          <w:szCs w:val="24"/>
        </w:rPr>
        <w:t xml:space="preserve"> 44-ФЗ на основании перечня мероприятий по развитию территорий нежилых зон Санкт-Петербурга, утвержденного правовым актом КППиИ.</w:t>
      </w:r>
    </w:p>
    <w:p w:rsidR="002442B7" w:rsidRPr="004A19CB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82C">
        <w:rPr>
          <w:rFonts w:ascii="Times New Roman" w:hAnsi="Times New Roman" w:cs="Times New Roman"/>
          <w:sz w:val="24"/>
          <w:szCs w:val="24"/>
        </w:rPr>
        <w:t xml:space="preserve">Указанный правовой акт издается КППиИ ежегодно не позднее 10 декабря года, </w:t>
      </w:r>
      <w:r w:rsidRPr="004A19CB">
        <w:rPr>
          <w:rFonts w:ascii="Times New Roman" w:hAnsi="Times New Roman" w:cs="Times New Roman"/>
          <w:sz w:val="24"/>
          <w:szCs w:val="24"/>
        </w:rPr>
        <w:t>предшествующего году реализации мероприятий.</w:t>
      </w:r>
    </w:p>
    <w:p w:rsidR="002442B7" w:rsidRPr="004A19CB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5EB5">
        <w:rPr>
          <w:rFonts w:ascii="Times New Roman" w:hAnsi="Times New Roman" w:cs="Times New Roman"/>
          <w:sz w:val="24"/>
          <w:szCs w:val="24"/>
        </w:rPr>
        <w:t>КЭПиСП согласовывает перечень мероприятий по развитию территорий нежилых зон Санкт-Петербурга на предмет соответствия</w:t>
      </w:r>
      <w:r w:rsidRPr="00915EB5">
        <w:t xml:space="preserve"> </w:t>
      </w:r>
      <w:r w:rsidRPr="00915EB5">
        <w:rPr>
          <w:rFonts w:ascii="Times New Roman" w:hAnsi="Times New Roman" w:cs="Times New Roman"/>
          <w:sz w:val="24"/>
          <w:szCs w:val="24"/>
        </w:rPr>
        <w:t>приоритетам</w:t>
      </w:r>
      <w:r w:rsidRPr="00915EB5">
        <w:t xml:space="preserve"> </w:t>
      </w:r>
      <w:r w:rsidRPr="00915EB5">
        <w:rPr>
          <w:rFonts w:ascii="Times New Roman" w:hAnsi="Times New Roman" w:cs="Times New Roman"/>
          <w:sz w:val="24"/>
          <w:szCs w:val="24"/>
        </w:rPr>
        <w:t xml:space="preserve">социально-экономической политики Санкт-Петербурга и </w:t>
      </w:r>
      <w:r>
        <w:rPr>
          <w:rFonts w:ascii="Times New Roman" w:hAnsi="Times New Roman" w:cs="Times New Roman"/>
          <w:sz w:val="24"/>
          <w:szCs w:val="24"/>
        </w:rPr>
        <w:t>пространственного</w:t>
      </w:r>
      <w:r w:rsidRPr="00915EB5">
        <w:rPr>
          <w:rFonts w:ascii="Times New Roman" w:hAnsi="Times New Roman" w:cs="Times New Roman"/>
          <w:sz w:val="24"/>
          <w:szCs w:val="24"/>
        </w:rPr>
        <w:t xml:space="preserve"> развития.</w:t>
      </w:r>
    </w:p>
    <w:p w:rsidR="002442B7" w:rsidRPr="005A382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9CB">
        <w:rPr>
          <w:rFonts w:ascii="Times New Roman" w:hAnsi="Times New Roman" w:cs="Times New Roman"/>
          <w:sz w:val="24"/>
          <w:szCs w:val="24"/>
        </w:rPr>
        <w:t>Под</w:t>
      </w:r>
      <w:r w:rsidRPr="005A382C">
        <w:rPr>
          <w:rFonts w:ascii="Times New Roman" w:hAnsi="Times New Roman" w:cs="Times New Roman"/>
          <w:sz w:val="24"/>
          <w:szCs w:val="24"/>
        </w:rPr>
        <w:t xml:space="preserve"> развитием территорий нежилых зон Санкт-Петербурга понимается инвентаризация территорий нежилых зон, разработка документации по планировке территорий для последующей ее инженерной подготовки.</w:t>
      </w:r>
    </w:p>
    <w:p w:rsidR="002442B7" w:rsidRPr="005A382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82C">
        <w:rPr>
          <w:rFonts w:ascii="Times New Roman" w:hAnsi="Times New Roman" w:cs="Times New Roman"/>
          <w:sz w:val="24"/>
          <w:szCs w:val="24"/>
        </w:rPr>
        <w:t>В рамках реализации государственной функции по организации разработки проектной документации территорий промышленных зон производится весь комплекс работ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>определению очередности, подготовке обоснований финансовых затрат, заключению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>сопровождению государственных контрактов, согласованию и утверждению проектов планировки и проектов межевания территорий производственных зон Санкт-Петербурга.</w:t>
      </w:r>
    </w:p>
    <w:p w:rsidR="002442B7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82C">
        <w:rPr>
          <w:rFonts w:ascii="Times New Roman" w:hAnsi="Times New Roman" w:cs="Times New Roman"/>
          <w:sz w:val="24"/>
          <w:szCs w:val="24"/>
        </w:rPr>
        <w:lastRenderedPageBreak/>
        <w:t xml:space="preserve">5. Реализация мероприятия, указанного в </w:t>
      </w:r>
      <w:hyperlink w:anchor="P2597" w:history="1">
        <w:r w:rsidRPr="005A382C">
          <w:rPr>
            <w:rFonts w:ascii="Times New Roman" w:hAnsi="Times New Roman" w:cs="Times New Roman"/>
            <w:sz w:val="24"/>
            <w:szCs w:val="24"/>
          </w:rPr>
          <w:t xml:space="preserve">пункте 7 таблицы 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  <w:r w:rsidRPr="005A382C">
          <w:rPr>
            <w:rFonts w:ascii="Times New Roman" w:hAnsi="Times New Roman" w:cs="Times New Roman"/>
            <w:sz w:val="24"/>
            <w:szCs w:val="24"/>
          </w:rPr>
          <w:t xml:space="preserve"> раздела 1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КЭиИО путем закупки товаров, работ, услуг для обеспечения нужд Санкт-Петербурга в соответствии с </w:t>
      </w:r>
      <w:hyperlink r:id="rId41" w:history="1">
        <w:r w:rsidRPr="005A382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382C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2442B7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82C">
        <w:rPr>
          <w:rFonts w:ascii="Times New Roman" w:hAnsi="Times New Roman" w:cs="Times New Roman"/>
          <w:sz w:val="24"/>
          <w:szCs w:val="24"/>
        </w:rPr>
        <w:t xml:space="preserve">6. Реализация мероприятия, указанного в </w:t>
      </w:r>
      <w:hyperlink w:anchor="P2597" w:history="1">
        <w:r w:rsidRPr="005A382C">
          <w:rPr>
            <w:rFonts w:ascii="Times New Roman" w:hAnsi="Times New Roman" w:cs="Times New Roman"/>
            <w:sz w:val="24"/>
            <w:szCs w:val="24"/>
          </w:rPr>
          <w:t xml:space="preserve">пункте 8 таблицы 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  <w:r w:rsidRPr="005A382C">
          <w:rPr>
            <w:rFonts w:ascii="Times New Roman" w:hAnsi="Times New Roman" w:cs="Times New Roman"/>
            <w:sz w:val="24"/>
            <w:szCs w:val="24"/>
          </w:rPr>
          <w:t xml:space="preserve"> раздела 1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КС путем закупки товаров, работ, услуг для обеспечения нужд Санкт-Петербурга в соответствии с </w:t>
      </w:r>
      <w:hyperlink r:id="rId42" w:history="1">
        <w:r w:rsidRPr="005A382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382C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2442B7" w:rsidRPr="005A382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82C">
        <w:rPr>
          <w:rFonts w:ascii="Times New Roman" w:hAnsi="Times New Roman" w:cs="Times New Roman"/>
          <w:sz w:val="24"/>
          <w:szCs w:val="24"/>
        </w:rPr>
        <w:t xml:space="preserve">7. Реализация мероприятия, указанного в </w:t>
      </w:r>
      <w:hyperlink w:anchor="P2732" w:history="1">
        <w:r w:rsidRPr="005A382C">
          <w:rPr>
            <w:rFonts w:ascii="Times New Roman" w:hAnsi="Times New Roman" w:cs="Times New Roman"/>
            <w:sz w:val="24"/>
            <w:szCs w:val="24"/>
          </w:rPr>
          <w:t xml:space="preserve">пункте 9 таблицы 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  <w:r w:rsidRPr="005A382C">
          <w:rPr>
            <w:rFonts w:ascii="Times New Roman" w:hAnsi="Times New Roman" w:cs="Times New Roman"/>
            <w:sz w:val="24"/>
            <w:szCs w:val="24"/>
          </w:rPr>
          <w:t xml:space="preserve"> раздела 1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КИО в порядке, установленном </w:t>
      </w:r>
      <w:hyperlink r:id="rId43" w:history="1">
        <w:r w:rsidRPr="005A382C">
          <w:rPr>
            <w:rFonts w:ascii="Times New Roman" w:hAnsi="Times New Roman" w:cs="Times New Roman"/>
            <w:sz w:val="24"/>
            <w:szCs w:val="24"/>
          </w:rPr>
          <w:t>главой VII.1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Федерации.</w:t>
      </w:r>
    </w:p>
    <w:p w:rsidR="002442B7" w:rsidRPr="005A382C" w:rsidRDefault="002442B7" w:rsidP="002442B7">
      <w:pPr>
        <w:autoSpaceDE w:val="0"/>
        <w:autoSpaceDN w:val="0"/>
        <w:adjustRightInd w:val="0"/>
        <w:ind w:firstLine="709"/>
        <w:jc w:val="both"/>
      </w:pPr>
      <w:r>
        <w:t>8</w:t>
      </w:r>
      <w:r w:rsidRPr="005A382C">
        <w:t xml:space="preserve">. Реализация мероприятия, указанного в </w:t>
      </w:r>
      <w:hyperlink w:anchor="P2597" w:history="1">
        <w:r w:rsidRPr="005A382C">
          <w:t>пункте 1</w:t>
        </w:r>
        <w:r>
          <w:t>0</w:t>
        </w:r>
        <w:r w:rsidRPr="005A382C">
          <w:t xml:space="preserve"> таблицы </w:t>
        </w:r>
        <w:r>
          <w:t>5</w:t>
        </w:r>
        <w:r w:rsidRPr="005A382C">
          <w:t xml:space="preserve"> раздела 1</w:t>
        </w:r>
        <w:r>
          <w:t>1</w:t>
        </w:r>
      </w:hyperlink>
      <w:r w:rsidRPr="005A382C">
        <w:t xml:space="preserve"> государственной программы, осуществляется КИО путем предоставления акционерному обществу </w:t>
      </w:r>
      <w:r>
        <w:t>«</w:t>
      </w:r>
      <w:r w:rsidRPr="005A382C">
        <w:t>АВЕНАРИУМ+</w:t>
      </w:r>
      <w:r>
        <w:t>»</w:t>
      </w:r>
      <w:r w:rsidRPr="005A382C">
        <w:t xml:space="preserve"> бюджетных инвестиций в соответствии со </w:t>
      </w:r>
      <w:hyperlink r:id="rId44" w:history="1">
        <w:r w:rsidRPr="005A382C">
          <w:t>статьей 80</w:t>
        </w:r>
      </w:hyperlink>
      <w:r w:rsidRPr="005A382C">
        <w:t xml:space="preserve"> Бюджетного кодекса Российской Федерации в целях осуществления уставной деятельности на основании договора об участии Санкт-Петербурга в собственности акционерного общества </w:t>
      </w:r>
      <w:r>
        <w:t>«</w:t>
      </w:r>
      <w:r w:rsidRPr="005A382C">
        <w:t>АВЕНАРИУМ+</w:t>
      </w:r>
      <w:r>
        <w:t>»</w:t>
      </w:r>
      <w:r w:rsidRPr="005A382C">
        <w:t xml:space="preserve">, заключаемого КИО и акционерным обществом </w:t>
      </w:r>
      <w:r>
        <w:t>«</w:t>
      </w:r>
      <w:r w:rsidRPr="005A382C">
        <w:t>АВЕНАРИУМ+</w:t>
      </w:r>
      <w:r>
        <w:t>»</w:t>
      </w:r>
      <w:r w:rsidRPr="005A382C">
        <w:t xml:space="preserve"> в порядке, установленном </w:t>
      </w:r>
      <w:hyperlink r:id="rId45" w:history="1">
        <w:r w:rsidRPr="005A382C">
          <w:t>постановлением</w:t>
        </w:r>
      </w:hyperlink>
      <w:r w:rsidRPr="005A382C">
        <w:t xml:space="preserve"> </w:t>
      </w:r>
      <w:r>
        <w:t>Правительства Санкт</w:t>
      </w:r>
      <w:r>
        <w:noBreakHyphen/>
        <w:t>Петербурга от 20.10.2013 № 1435 «</w:t>
      </w:r>
      <w:r w:rsidRPr="00A94811">
        <w:t xml:space="preserve">Об организации деятельности исполнительных органов государственной власти Санкт-Петербурга по подготовке и реализации бюджетных инвестиций в объекты государственной собственности Санкт-Петербурга, </w:t>
      </w:r>
      <w:r>
        <w:br/>
      </w:r>
      <w:r w:rsidRPr="00A94811">
        <w:t xml:space="preserve">а также решений о бюджетных инвестициях в объекты государственной собственности Санкт-Петербурга, решений о предоставлении субсидий на осуществление капитальных вложений в объекты капитального строительства государственной собственности </w:t>
      </w:r>
      <w:r>
        <w:br/>
      </w:r>
      <w:r w:rsidRPr="00A94811">
        <w:t>Санкт-Петербурга и порядке формирования и реализации адресной инвестиционной программы</w:t>
      </w:r>
      <w:r>
        <w:t>» (далее – постановление №</w:t>
      </w:r>
      <w:r w:rsidRPr="005A382C">
        <w:t xml:space="preserve"> 1435</w:t>
      </w:r>
      <w:r>
        <w:t>)</w:t>
      </w:r>
      <w:r w:rsidRPr="005A382C">
        <w:t>.</w:t>
      </w:r>
    </w:p>
    <w:p w:rsidR="002442B7" w:rsidRPr="005A382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5A382C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2597" w:history="1">
        <w:r w:rsidRPr="005A382C">
          <w:rPr>
            <w:rFonts w:ascii="Times New Roman" w:hAnsi="Times New Roman" w:cs="Times New Roman"/>
            <w:sz w:val="24"/>
            <w:szCs w:val="24"/>
          </w:rPr>
          <w:t>пункте 1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  <w:r w:rsidRPr="005A382C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  <w:r w:rsidRPr="005A382C">
          <w:rPr>
            <w:rFonts w:ascii="Times New Roman" w:hAnsi="Times New Roman" w:cs="Times New Roman"/>
            <w:sz w:val="24"/>
            <w:szCs w:val="24"/>
          </w:rPr>
          <w:t xml:space="preserve"> раздела 1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путем заключения соглашения между КИО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унитарным предприятием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Российская телевизионная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>радиовещательная сеть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 xml:space="preserve"> о возмещении указанному предприятию затрат, связанных 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>переносом и переустройством линий связи и сооружений связи, расположенных на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>земельном участке площадью 84865 кв. м (кадастровый номер 78:13:7420:17)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>земельном участке площадью 105354 кв. м (кадастровый номер 78:13:7420:1014)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>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5A382C">
        <w:rPr>
          <w:rFonts w:ascii="Times New Roman" w:hAnsi="Times New Roman" w:cs="Times New Roman"/>
          <w:sz w:val="24"/>
          <w:szCs w:val="24"/>
        </w:rPr>
        <w:t>Петербурге, по адресу: Софийская ул., д. 71.</w:t>
      </w:r>
    </w:p>
    <w:p w:rsidR="002442B7" w:rsidRPr="005A382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82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A382C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2597" w:history="1">
        <w:r w:rsidRPr="005A382C">
          <w:rPr>
            <w:rFonts w:ascii="Times New Roman" w:hAnsi="Times New Roman" w:cs="Times New Roman"/>
            <w:sz w:val="24"/>
            <w:szCs w:val="24"/>
          </w:rPr>
          <w:t>пункте 1</w:t>
        </w:r>
        <w:r>
          <w:rPr>
            <w:rFonts w:ascii="Times New Roman" w:hAnsi="Times New Roman" w:cs="Times New Roman"/>
            <w:sz w:val="24"/>
            <w:szCs w:val="24"/>
          </w:rPr>
          <w:t>2</w:t>
        </w:r>
        <w:r w:rsidRPr="005A382C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  <w:r w:rsidRPr="005A382C">
          <w:rPr>
            <w:rFonts w:ascii="Times New Roman" w:hAnsi="Times New Roman" w:cs="Times New Roman"/>
            <w:sz w:val="24"/>
            <w:szCs w:val="24"/>
          </w:rPr>
          <w:t xml:space="preserve"> раздела 1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КИО в соответствии с Федеральным </w:t>
      </w:r>
      <w:hyperlink r:id="rId46" w:history="1">
        <w:r w:rsidRPr="005A382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О государственной регистрации недвижимости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 xml:space="preserve">, </w:t>
      </w:r>
      <w:hyperlink r:id="rId47" w:history="1">
        <w:r w:rsidRPr="005A382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Санкт-Петербурга от 04.04.2001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382C">
        <w:rPr>
          <w:rFonts w:ascii="Times New Roman" w:hAnsi="Times New Roman" w:cs="Times New Roman"/>
          <w:sz w:val="24"/>
          <w:szCs w:val="24"/>
        </w:rPr>
        <w:t xml:space="preserve"> 282-39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О Реестре собственности Санкт-Петербурга (Часть I. Недвижимое имущество)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 xml:space="preserve">, </w:t>
      </w:r>
      <w:hyperlink r:id="rId48" w:history="1">
        <w:r w:rsidRPr="005A382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Санкт-Петербурга от 07.04.2004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382C">
        <w:rPr>
          <w:rFonts w:ascii="Times New Roman" w:hAnsi="Times New Roman" w:cs="Times New Roman"/>
          <w:sz w:val="24"/>
          <w:szCs w:val="24"/>
        </w:rPr>
        <w:t xml:space="preserve"> 215-37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О Реестре собственности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5A382C">
        <w:rPr>
          <w:rFonts w:ascii="Times New Roman" w:hAnsi="Times New Roman" w:cs="Times New Roman"/>
          <w:sz w:val="24"/>
          <w:szCs w:val="24"/>
        </w:rPr>
        <w:t>Петербурга (Часть 2. Движимое имущество)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 xml:space="preserve">, </w:t>
      </w:r>
      <w:hyperlink r:id="rId49" w:history="1">
        <w:r w:rsidRPr="005A382C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31.12.2008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382C">
        <w:rPr>
          <w:rFonts w:ascii="Times New Roman" w:hAnsi="Times New Roman" w:cs="Times New Roman"/>
          <w:sz w:val="24"/>
          <w:szCs w:val="24"/>
        </w:rPr>
        <w:t xml:space="preserve"> 1678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О Реестре недвижимого имущества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5A382C">
        <w:rPr>
          <w:rFonts w:ascii="Times New Roman" w:hAnsi="Times New Roman" w:cs="Times New Roman"/>
          <w:sz w:val="24"/>
          <w:szCs w:val="24"/>
        </w:rPr>
        <w:t>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 xml:space="preserve">, </w:t>
      </w:r>
      <w:hyperlink r:id="rId50" w:history="1">
        <w:r w:rsidRPr="005A382C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05.07.2005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382C">
        <w:rPr>
          <w:rFonts w:ascii="Times New Roman" w:hAnsi="Times New Roman" w:cs="Times New Roman"/>
          <w:sz w:val="24"/>
          <w:szCs w:val="24"/>
        </w:rPr>
        <w:t xml:space="preserve"> 954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О Реестре движимого имущества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 xml:space="preserve">, </w:t>
      </w:r>
      <w:hyperlink r:id="rId51" w:history="1">
        <w:r w:rsidRPr="005A382C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18.04.2006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382C">
        <w:rPr>
          <w:rFonts w:ascii="Times New Roman" w:hAnsi="Times New Roman" w:cs="Times New Roman"/>
          <w:sz w:val="24"/>
          <w:szCs w:val="24"/>
        </w:rPr>
        <w:t xml:space="preserve"> 412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О порядке ведения Реестра движимого имущества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 xml:space="preserve">, </w:t>
      </w:r>
      <w:hyperlink r:id="rId52" w:history="1">
        <w:r w:rsidRPr="005A382C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28.09.2007 </w:t>
      </w:r>
      <w:r>
        <w:rPr>
          <w:rFonts w:ascii="Times New Roman" w:hAnsi="Times New Roman" w:cs="Times New Roman"/>
          <w:sz w:val="24"/>
          <w:szCs w:val="24"/>
        </w:rPr>
        <w:t>№ </w:t>
      </w:r>
      <w:r w:rsidRPr="005A382C">
        <w:rPr>
          <w:rFonts w:ascii="Times New Roman" w:hAnsi="Times New Roman" w:cs="Times New Roman"/>
          <w:sz w:val="24"/>
          <w:szCs w:val="24"/>
        </w:rPr>
        <w:t xml:space="preserve">1246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Об особенностях ведения Реестра движимого имущества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 xml:space="preserve">, </w:t>
      </w:r>
      <w:hyperlink r:id="rId53" w:history="1">
        <w:r w:rsidRPr="005A382C">
          <w:rPr>
            <w:rFonts w:ascii="Times New Roman" w:hAnsi="Times New Roman" w:cs="Times New Roman"/>
            <w:sz w:val="24"/>
            <w:szCs w:val="24"/>
          </w:rPr>
          <w:t>пунктами 3.6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- </w:t>
      </w:r>
      <w:hyperlink r:id="rId54" w:history="1">
        <w:r w:rsidRPr="005A382C">
          <w:rPr>
            <w:rFonts w:ascii="Times New Roman" w:hAnsi="Times New Roman" w:cs="Times New Roman"/>
            <w:sz w:val="24"/>
            <w:szCs w:val="24"/>
          </w:rPr>
          <w:t>3.8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Положения о Комитете имущественных отношений Санкт-Петербурга, утвержденного постановлением Правительства Санкт-Петербурга от 16.02.2015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382C">
        <w:rPr>
          <w:rFonts w:ascii="Times New Roman" w:hAnsi="Times New Roman" w:cs="Times New Roman"/>
          <w:sz w:val="24"/>
          <w:szCs w:val="24"/>
        </w:rPr>
        <w:t xml:space="preserve"> 98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>Комитете имущественных отношений Санкт-Петербурга и признании утратившими силу отдельных постановлений Правительства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>. Исполнительные органы государственной власти Санкт-Петербурга ежегодно представляют информацию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>КИО на электронных и бумажных носителях в отношении объектов движимого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 xml:space="preserve">недвижимого имущества, находящегося в государственной собственности </w:t>
      </w:r>
      <w:r w:rsidRPr="005A382C">
        <w:rPr>
          <w:rFonts w:ascii="Times New Roman" w:hAnsi="Times New Roman" w:cs="Times New Roman"/>
          <w:sz w:val="24"/>
          <w:szCs w:val="24"/>
        </w:rPr>
        <w:lastRenderedPageBreak/>
        <w:t>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5A382C">
        <w:rPr>
          <w:rFonts w:ascii="Times New Roman" w:hAnsi="Times New Roman" w:cs="Times New Roman"/>
          <w:sz w:val="24"/>
          <w:szCs w:val="24"/>
        </w:rPr>
        <w:t>Петербурга. На основании указанной информации в Реестр собственности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5A382C">
        <w:rPr>
          <w:rFonts w:ascii="Times New Roman" w:hAnsi="Times New Roman" w:cs="Times New Roman"/>
          <w:sz w:val="24"/>
          <w:szCs w:val="24"/>
        </w:rPr>
        <w:t>Петербурга вносятся соответствующие изменения.</w:t>
      </w:r>
    </w:p>
    <w:p w:rsidR="002442B7" w:rsidRPr="005A382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82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A382C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2597" w:history="1">
        <w:r w:rsidRPr="005A382C">
          <w:rPr>
            <w:rFonts w:ascii="Times New Roman" w:hAnsi="Times New Roman" w:cs="Times New Roman"/>
            <w:sz w:val="24"/>
            <w:szCs w:val="24"/>
          </w:rPr>
          <w:t>пункте 1</w:t>
        </w:r>
        <w:r>
          <w:rPr>
            <w:rFonts w:ascii="Times New Roman" w:hAnsi="Times New Roman" w:cs="Times New Roman"/>
            <w:sz w:val="24"/>
            <w:szCs w:val="24"/>
          </w:rPr>
          <w:t>3</w:t>
        </w:r>
        <w:r w:rsidRPr="005A382C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  <w:r w:rsidRPr="005A382C">
          <w:rPr>
            <w:rFonts w:ascii="Times New Roman" w:hAnsi="Times New Roman" w:cs="Times New Roman"/>
            <w:sz w:val="24"/>
            <w:szCs w:val="24"/>
          </w:rPr>
          <w:t xml:space="preserve"> раздела 1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КИО на основании </w:t>
      </w:r>
      <w:hyperlink r:id="rId55" w:history="1">
        <w:r w:rsidRPr="005A382C">
          <w:rPr>
            <w:rFonts w:ascii="Times New Roman" w:hAnsi="Times New Roman" w:cs="Times New Roman"/>
            <w:sz w:val="24"/>
            <w:szCs w:val="24"/>
          </w:rPr>
          <w:t>пункта 3.45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Положения 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 xml:space="preserve">Комитете имущественных отношений Санкт-Петербурга, утвержденного постановлением Правительства Санкт-Петербурга от 16.02.2015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382C">
        <w:rPr>
          <w:rFonts w:ascii="Times New Roman" w:hAnsi="Times New Roman" w:cs="Times New Roman"/>
          <w:sz w:val="24"/>
          <w:szCs w:val="24"/>
        </w:rPr>
        <w:t xml:space="preserve"> 98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О Комитете имущественных отношений Санкт-Петербурга и признании утратившими силу отдельных постановлений Правительства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5A382C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с </w:t>
      </w:r>
      <w:hyperlink r:id="rId56" w:history="1">
        <w:r w:rsidRPr="005A382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382C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2442B7" w:rsidRPr="005A382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5A382C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3269" w:history="1">
        <w:r w:rsidRPr="005A382C">
          <w:rPr>
            <w:rFonts w:ascii="Times New Roman" w:hAnsi="Times New Roman" w:cs="Times New Roman"/>
            <w:sz w:val="24"/>
            <w:szCs w:val="24"/>
          </w:rPr>
          <w:t>пункте 1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  <w:r w:rsidRPr="005A382C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  <w:r w:rsidRPr="005A382C">
          <w:rPr>
            <w:rFonts w:ascii="Times New Roman" w:hAnsi="Times New Roman" w:cs="Times New Roman"/>
            <w:sz w:val="24"/>
            <w:szCs w:val="24"/>
          </w:rPr>
          <w:t xml:space="preserve"> раздела 1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ККИ на основании </w:t>
      </w:r>
      <w:hyperlink r:id="rId57" w:history="1">
        <w:r w:rsidRPr="005A382C">
          <w:rPr>
            <w:rFonts w:ascii="Times New Roman" w:hAnsi="Times New Roman" w:cs="Times New Roman"/>
            <w:sz w:val="24"/>
            <w:szCs w:val="24"/>
          </w:rPr>
          <w:t>пункта 3.18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Положения 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 xml:space="preserve">Комитете по контролю за имуществом Санкт-Петербурга, утвержденного постановлением Правительства Санкт-Петербурга от 23.03.2016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382C">
        <w:rPr>
          <w:rFonts w:ascii="Times New Roman" w:hAnsi="Times New Roman" w:cs="Times New Roman"/>
          <w:sz w:val="24"/>
          <w:szCs w:val="24"/>
        </w:rPr>
        <w:t xml:space="preserve"> 207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О мерах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>совершенствованию контроля за использованием объектов недвижимости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5A382C">
        <w:rPr>
          <w:rFonts w:ascii="Times New Roman" w:hAnsi="Times New Roman" w:cs="Times New Roman"/>
          <w:sz w:val="24"/>
          <w:szCs w:val="24"/>
        </w:rPr>
        <w:t>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 xml:space="preserve">, путем закупки товаров, работ, услуг в соответствии с требованиями </w:t>
      </w:r>
      <w:hyperlink r:id="rId58" w:history="1">
        <w:r w:rsidRPr="005A382C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382C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2442B7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Pr="005A382C">
        <w:rPr>
          <w:rFonts w:ascii="Times New Roman" w:hAnsi="Times New Roman" w:cs="Times New Roman"/>
          <w:sz w:val="24"/>
          <w:szCs w:val="24"/>
        </w:rPr>
        <w:t xml:space="preserve"> Реализация мероприятия, указанного в </w:t>
      </w:r>
      <w:hyperlink w:anchor="P3280" w:history="1">
        <w:r w:rsidRPr="005A382C">
          <w:rPr>
            <w:rFonts w:ascii="Times New Roman" w:hAnsi="Times New Roman" w:cs="Times New Roman"/>
            <w:sz w:val="24"/>
            <w:szCs w:val="24"/>
          </w:rPr>
          <w:t>пункте 1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  <w:r w:rsidRPr="005A382C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  <w:r w:rsidRPr="005A382C">
          <w:rPr>
            <w:rFonts w:ascii="Times New Roman" w:hAnsi="Times New Roman" w:cs="Times New Roman"/>
            <w:sz w:val="24"/>
            <w:szCs w:val="24"/>
          </w:rPr>
          <w:t xml:space="preserve"> раздела 1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КИО путем предоставления акционерному обществу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Фонд имущества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 xml:space="preserve"> бюджетных инвестиций в соответствии со</w:t>
      </w:r>
      <w:r>
        <w:rPr>
          <w:rFonts w:ascii="Times New Roman" w:hAnsi="Times New Roman" w:cs="Times New Roman"/>
          <w:sz w:val="24"/>
          <w:szCs w:val="24"/>
        </w:rPr>
        <w:t> </w:t>
      </w:r>
      <w:hyperlink r:id="rId59" w:history="1">
        <w:r w:rsidRPr="005A382C">
          <w:rPr>
            <w:rFonts w:ascii="Times New Roman" w:hAnsi="Times New Roman" w:cs="Times New Roman"/>
            <w:sz w:val="24"/>
            <w:szCs w:val="24"/>
          </w:rPr>
          <w:t>статьей 80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в целях разработки концепции проекта приспособления для современного использования, включая эскизный проект, объекта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Красный треугольник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 xml:space="preserve"> на основании договора об участии Санкт-Петербурга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 xml:space="preserve">собственности акционерного общества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Фонд имущества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 xml:space="preserve">, заключаемого КИО и акционерным обществом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Фонд имущества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 xml:space="preserve">порядке, установленном </w:t>
      </w:r>
      <w:hyperlink r:id="rId60" w:history="1">
        <w:r w:rsidRPr="005A382C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1435.</w:t>
      </w:r>
    </w:p>
    <w:p w:rsidR="002442B7" w:rsidRPr="005A382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82C">
        <w:rPr>
          <w:rFonts w:ascii="Times New Roman" w:hAnsi="Times New Roman" w:cs="Times New Roman"/>
          <w:sz w:val="24"/>
          <w:szCs w:val="24"/>
        </w:rPr>
        <w:t xml:space="preserve">Под объектом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Красный треугольник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 xml:space="preserve"> понимаются здания, расположенные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>адресам: Санкт-Петербург, наб. Обводного кан., д.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>128, литера А; д. 132, литера А, литера Е; д. 134-136-138, литера А, литера АА, литера Б, литера БЖ, литера БИ, литера БК, литера БЛ, литера БН, литера БО, литера БП, литера БР, литера БС, литера В, литера ВР; д.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>134, корп. 15, литера А; д. 142/16, литера А; Старо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5A382C">
        <w:rPr>
          <w:rFonts w:ascii="Times New Roman" w:hAnsi="Times New Roman" w:cs="Times New Roman"/>
          <w:sz w:val="24"/>
          <w:szCs w:val="24"/>
        </w:rPr>
        <w:t>Петергофский пр., д. 18, литера Е; д.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>26, литера В, литера Б; д. 28, литера А; ул.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>Розенштейна, д. 21, литера А.</w:t>
      </w:r>
    </w:p>
    <w:p w:rsidR="002442B7" w:rsidRPr="005A382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5A382C">
        <w:rPr>
          <w:rFonts w:ascii="Times New Roman" w:hAnsi="Times New Roman" w:cs="Times New Roman"/>
          <w:sz w:val="24"/>
          <w:szCs w:val="24"/>
        </w:rPr>
        <w:t xml:space="preserve">. В рамках реализации мероприятия, указанного в </w:t>
      </w:r>
      <w:hyperlink w:anchor="P3291" w:history="1">
        <w:r w:rsidRPr="005A382C">
          <w:rPr>
            <w:rFonts w:ascii="Times New Roman" w:hAnsi="Times New Roman" w:cs="Times New Roman"/>
            <w:sz w:val="24"/>
            <w:szCs w:val="24"/>
          </w:rPr>
          <w:t>пункте 1</w:t>
        </w:r>
        <w:r>
          <w:rPr>
            <w:rFonts w:ascii="Times New Roman" w:hAnsi="Times New Roman" w:cs="Times New Roman"/>
            <w:sz w:val="24"/>
            <w:szCs w:val="24"/>
          </w:rPr>
          <w:t>6</w:t>
        </w:r>
        <w:r w:rsidRPr="005A382C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  <w:r w:rsidRPr="005A382C">
          <w:rPr>
            <w:rFonts w:ascii="Times New Roman" w:hAnsi="Times New Roman" w:cs="Times New Roman"/>
            <w:sz w:val="24"/>
            <w:szCs w:val="24"/>
          </w:rPr>
          <w:t xml:space="preserve"> раздела 1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ККИ утверждает бюджетную смету Санкт-Петербургскому государственному казенному учреждению </w:t>
      </w:r>
      <w:r>
        <w:rPr>
          <w:rFonts w:ascii="Times New Roman" w:hAnsi="Times New Roman" w:cs="Times New Roman"/>
          <w:sz w:val="24"/>
          <w:szCs w:val="24"/>
        </w:rPr>
        <w:t>«Центр повышения эффективности использования государственного имущества»</w:t>
      </w:r>
      <w:r w:rsidRPr="005A382C">
        <w:rPr>
          <w:rFonts w:ascii="Times New Roman" w:hAnsi="Times New Roman" w:cs="Times New Roman"/>
          <w:sz w:val="24"/>
          <w:szCs w:val="24"/>
        </w:rPr>
        <w:t xml:space="preserve"> (далее - ГКУ </w:t>
      </w:r>
      <w:r>
        <w:rPr>
          <w:rFonts w:ascii="Times New Roman" w:hAnsi="Times New Roman" w:cs="Times New Roman"/>
          <w:sz w:val="24"/>
          <w:szCs w:val="24"/>
        </w:rPr>
        <w:t>«Центр повышения эффективности»</w:t>
      </w:r>
      <w:r w:rsidRPr="005A382C">
        <w:rPr>
          <w:rFonts w:ascii="Times New Roman" w:hAnsi="Times New Roman" w:cs="Times New Roman"/>
          <w:sz w:val="24"/>
          <w:szCs w:val="24"/>
        </w:rPr>
        <w:t xml:space="preserve">), предусматривающую направления расходования средств бюджета Санкт-Петербурга, в том числе на содержание ГКУ </w:t>
      </w:r>
      <w:r>
        <w:rPr>
          <w:rFonts w:ascii="Times New Roman" w:hAnsi="Times New Roman" w:cs="Times New Roman"/>
          <w:sz w:val="24"/>
          <w:szCs w:val="24"/>
        </w:rPr>
        <w:t>«Центр повышения эффективности».</w:t>
      </w:r>
    </w:p>
    <w:p w:rsidR="002442B7" w:rsidRPr="005A382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82C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ГКУ </w:t>
      </w:r>
      <w:r>
        <w:rPr>
          <w:rFonts w:ascii="Times New Roman" w:hAnsi="Times New Roman" w:cs="Times New Roman"/>
          <w:sz w:val="24"/>
          <w:szCs w:val="24"/>
        </w:rPr>
        <w:t>«Центр повышения эффективности»</w:t>
      </w:r>
      <w:r w:rsidRPr="005A382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 xml:space="preserve">соответствии со </w:t>
      </w:r>
      <w:hyperlink r:id="rId61" w:history="1">
        <w:r w:rsidRPr="005A382C">
          <w:rPr>
            <w:rFonts w:ascii="Times New Roman" w:hAnsi="Times New Roman" w:cs="Times New Roman"/>
            <w:sz w:val="24"/>
            <w:szCs w:val="24"/>
          </w:rPr>
          <w:t>статьей 161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осуществляется за счет средств бюджета Санкт-Петербурга и на основании бюджетной сметы.</w:t>
      </w:r>
    </w:p>
    <w:p w:rsidR="002442B7" w:rsidRPr="005A382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82C">
        <w:rPr>
          <w:rFonts w:ascii="Times New Roman" w:hAnsi="Times New Roman" w:cs="Times New Roman"/>
          <w:sz w:val="24"/>
          <w:szCs w:val="24"/>
        </w:rPr>
        <w:t xml:space="preserve">ГКУ </w:t>
      </w:r>
      <w:r>
        <w:rPr>
          <w:rFonts w:ascii="Times New Roman" w:hAnsi="Times New Roman" w:cs="Times New Roman"/>
          <w:sz w:val="24"/>
          <w:szCs w:val="24"/>
        </w:rPr>
        <w:t xml:space="preserve">«Центр повышения эффективности» </w:t>
      </w:r>
      <w:r w:rsidRPr="005A382C">
        <w:rPr>
          <w:rFonts w:ascii="Times New Roman" w:hAnsi="Times New Roman" w:cs="Times New Roman"/>
          <w:sz w:val="24"/>
          <w:szCs w:val="24"/>
        </w:rPr>
        <w:t>в течение года осуществляет расходование бюджетных средств по направлениям, указанным в бюджетной смете.</w:t>
      </w:r>
    </w:p>
    <w:p w:rsidR="002442B7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5A382C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3302" w:history="1">
        <w:r w:rsidRPr="005A382C">
          <w:rPr>
            <w:rFonts w:ascii="Times New Roman" w:hAnsi="Times New Roman" w:cs="Times New Roman"/>
            <w:sz w:val="24"/>
            <w:szCs w:val="24"/>
          </w:rPr>
          <w:t>пункте 1</w:t>
        </w:r>
        <w:r>
          <w:rPr>
            <w:rFonts w:ascii="Times New Roman" w:hAnsi="Times New Roman" w:cs="Times New Roman"/>
            <w:sz w:val="24"/>
            <w:szCs w:val="24"/>
          </w:rPr>
          <w:t>7</w:t>
        </w:r>
        <w:r w:rsidRPr="005A382C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  <w:r w:rsidRPr="005A382C">
          <w:rPr>
            <w:rFonts w:ascii="Times New Roman" w:hAnsi="Times New Roman" w:cs="Times New Roman"/>
            <w:sz w:val="24"/>
            <w:szCs w:val="24"/>
          </w:rPr>
          <w:t xml:space="preserve"> раздела 1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КС путем закупки товаров, работ, услуг для </w:t>
      </w:r>
      <w:r w:rsidRPr="00730DD3">
        <w:rPr>
          <w:rFonts w:ascii="Times New Roman" w:hAnsi="Times New Roman" w:cs="Times New Roman"/>
          <w:sz w:val="24"/>
          <w:szCs w:val="24"/>
        </w:rPr>
        <w:t xml:space="preserve">обеспечения нужд Санкт-Петербурга в соответствии с </w:t>
      </w:r>
      <w:hyperlink r:id="rId62" w:history="1">
        <w:r w:rsidRPr="00730DD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30DD3"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2442B7" w:rsidRPr="00F84E21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0DD3">
        <w:rPr>
          <w:rFonts w:ascii="Times New Roman" w:hAnsi="Times New Roman" w:cs="Times New Roman"/>
          <w:sz w:val="24"/>
          <w:szCs w:val="24"/>
        </w:rPr>
        <w:t>16</w:t>
      </w:r>
      <w:r w:rsidRPr="00F84E21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пункте 18 таблицы 5 раздела 11 государственной программы, осуществляется КИ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D37261">
        <w:rPr>
          <w:rFonts w:ascii="Times New Roman" w:hAnsi="Times New Roman" w:cs="Times New Roman"/>
          <w:sz w:val="24"/>
          <w:szCs w:val="24"/>
        </w:rPr>
        <w:t>с пунктами 2.2 и 3.10 Положения о Комитете по инвестициям Санкт-Петербурга, утвержденн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D37261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Санкт Петербурга от 27.09.2012 № 1042 «О Комитете по инвестициям Санкт-Петербурга»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37261">
        <w:rPr>
          <w:rFonts w:ascii="Times New Roman" w:hAnsi="Times New Roman" w:cs="Times New Roman"/>
          <w:sz w:val="24"/>
          <w:szCs w:val="24"/>
        </w:rPr>
        <w:t xml:space="preserve"> </w:t>
      </w:r>
      <w:r w:rsidRPr="00F84E21">
        <w:rPr>
          <w:rFonts w:ascii="Times New Roman" w:hAnsi="Times New Roman" w:cs="Times New Roman"/>
          <w:sz w:val="24"/>
          <w:szCs w:val="24"/>
        </w:rPr>
        <w:t>в соответствии с перечнем мероприятий, утверждаемым КИ ежегодно.</w:t>
      </w:r>
    </w:p>
    <w:p w:rsidR="002442B7" w:rsidRPr="00F84E21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E21">
        <w:rPr>
          <w:rFonts w:ascii="Times New Roman" w:hAnsi="Times New Roman" w:cs="Times New Roman"/>
          <w:sz w:val="24"/>
          <w:szCs w:val="24"/>
        </w:rPr>
        <w:t>17. Реализация мероприятия, указанного в пункте 19 таблицы 5 раздела 11 государственной программы, осуществляется КЭПиСП на основании пункт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84E21">
        <w:rPr>
          <w:rFonts w:ascii="Times New Roman" w:hAnsi="Times New Roman" w:cs="Times New Roman"/>
          <w:sz w:val="24"/>
          <w:szCs w:val="24"/>
        </w:rPr>
        <w:t xml:space="preserve"> 2.1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E21">
        <w:rPr>
          <w:rFonts w:ascii="Times New Roman" w:hAnsi="Times New Roman" w:cs="Times New Roman"/>
          <w:sz w:val="24"/>
          <w:szCs w:val="24"/>
        </w:rPr>
        <w:lastRenderedPageBreak/>
        <w:t>Положения о Комитете по экономической политике и стратегическому планированию Санкт-Петербурга, утвержденного постановлением Правительства Санкт-Петербурга от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84E21">
        <w:rPr>
          <w:rFonts w:ascii="Times New Roman" w:hAnsi="Times New Roman" w:cs="Times New Roman"/>
          <w:sz w:val="24"/>
          <w:szCs w:val="24"/>
        </w:rPr>
        <w:t xml:space="preserve">27.09.2012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84E21">
        <w:rPr>
          <w:rFonts w:ascii="Times New Roman" w:hAnsi="Times New Roman" w:cs="Times New Roman"/>
          <w:sz w:val="24"/>
          <w:szCs w:val="24"/>
        </w:rPr>
        <w:t xml:space="preserve"> 1041 «О</w:t>
      </w:r>
      <w:r w:rsidRPr="00F84E21">
        <w:t xml:space="preserve"> </w:t>
      </w:r>
      <w:r w:rsidRPr="00F84E21">
        <w:rPr>
          <w:rFonts w:ascii="Times New Roman" w:hAnsi="Times New Roman" w:cs="Times New Roman"/>
          <w:sz w:val="24"/>
          <w:szCs w:val="24"/>
        </w:rPr>
        <w:t>Комитете по экономической политике и стратегическому планированию Санкт-Петербурга».</w:t>
      </w:r>
    </w:p>
    <w:p w:rsidR="002442B7" w:rsidRPr="00F84E21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E21">
        <w:rPr>
          <w:rFonts w:ascii="Times New Roman" w:hAnsi="Times New Roman" w:cs="Times New Roman"/>
          <w:sz w:val="24"/>
          <w:szCs w:val="24"/>
        </w:rPr>
        <w:t xml:space="preserve">18. Реализация мероприятия, указанного в </w:t>
      </w:r>
      <w:hyperlink w:anchor="P2597" w:history="1">
        <w:r w:rsidRPr="00F84E21">
          <w:rPr>
            <w:rFonts w:ascii="Times New Roman" w:hAnsi="Times New Roman" w:cs="Times New Roman"/>
            <w:sz w:val="24"/>
            <w:szCs w:val="24"/>
          </w:rPr>
          <w:t>пункте 1 таблицы 6 раздела 11</w:t>
        </w:r>
      </w:hyperlink>
      <w:r w:rsidRPr="00F84E21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КИО путем закупки объектов недвижимости для обеспечения</w:t>
      </w:r>
      <w:r w:rsidRPr="005A382C">
        <w:rPr>
          <w:rFonts w:ascii="Times New Roman" w:hAnsi="Times New Roman" w:cs="Times New Roman"/>
          <w:sz w:val="24"/>
          <w:szCs w:val="24"/>
        </w:rPr>
        <w:t xml:space="preserve"> нужд Санкт-Петербурга в соответствии с </w:t>
      </w:r>
      <w:hyperlink r:id="rId63" w:history="1">
        <w:r w:rsidRPr="005A382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382C">
        <w:rPr>
          <w:rFonts w:ascii="Times New Roman" w:hAnsi="Times New Roman" w:cs="Times New Roman"/>
          <w:sz w:val="24"/>
          <w:szCs w:val="24"/>
        </w:rPr>
        <w:t xml:space="preserve"> 44-ФЗ на основании решений Правительства Санкт-Петербурга о бюджетных инвестициях в объекты государственной собственности Санкт-Петербурга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382C">
        <w:rPr>
          <w:rFonts w:ascii="Times New Roman" w:hAnsi="Times New Roman" w:cs="Times New Roman"/>
          <w:sz w:val="24"/>
          <w:szCs w:val="24"/>
        </w:rPr>
        <w:t xml:space="preserve"> принятых в порядке, установленном </w:t>
      </w:r>
      <w:hyperlink r:id="rId64" w:history="1">
        <w:r w:rsidRPr="00F84E21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F84E21">
        <w:rPr>
          <w:rFonts w:ascii="Times New Roman" w:hAnsi="Times New Roman" w:cs="Times New Roman"/>
          <w:sz w:val="24"/>
          <w:szCs w:val="24"/>
        </w:rPr>
        <w:t xml:space="preserve"> № 1435.</w:t>
      </w:r>
    </w:p>
    <w:p w:rsidR="002442B7" w:rsidRPr="005A382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E21">
        <w:rPr>
          <w:rFonts w:ascii="Times New Roman" w:hAnsi="Times New Roman" w:cs="Times New Roman"/>
          <w:sz w:val="24"/>
          <w:szCs w:val="24"/>
        </w:rPr>
        <w:t>19. Реализация мероприяти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84E21">
        <w:rPr>
          <w:rFonts w:ascii="Times New Roman" w:hAnsi="Times New Roman" w:cs="Times New Roman"/>
          <w:sz w:val="24"/>
          <w:szCs w:val="24"/>
        </w:rPr>
        <w:t>, указанн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84E21">
        <w:rPr>
          <w:rFonts w:ascii="Times New Roman" w:hAnsi="Times New Roman" w:cs="Times New Roman"/>
          <w:sz w:val="24"/>
          <w:szCs w:val="24"/>
        </w:rPr>
        <w:t xml:space="preserve"> в </w:t>
      </w:r>
      <w:hyperlink w:anchor="P3372" w:history="1">
        <w:r w:rsidRPr="00F84E21">
          <w:rPr>
            <w:rFonts w:ascii="Times New Roman" w:hAnsi="Times New Roman" w:cs="Times New Roman"/>
            <w:sz w:val="24"/>
            <w:szCs w:val="24"/>
          </w:rPr>
          <w:t>пунктах 2 и 3 таблицы 6 раздела 11</w:t>
        </w:r>
      </w:hyperlink>
      <w:r w:rsidRPr="00F84E21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КИО путем предоставления бюджетных инвест</w:t>
      </w:r>
      <w:r w:rsidRPr="005A382C">
        <w:rPr>
          <w:rFonts w:ascii="Times New Roman" w:hAnsi="Times New Roman" w:cs="Times New Roman"/>
          <w:sz w:val="24"/>
          <w:szCs w:val="24"/>
        </w:rPr>
        <w:t xml:space="preserve">иций акционерному обществу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АВЕНАРИУМ+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65" w:history="1">
        <w:r w:rsidRPr="005A382C">
          <w:rPr>
            <w:rFonts w:ascii="Times New Roman" w:hAnsi="Times New Roman" w:cs="Times New Roman"/>
            <w:sz w:val="24"/>
            <w:szCs w:val="24"/>
          </w:rPr>
          <w:t>статьей 80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в целях строительства и приспособления для современного использования зданий детского оздоровительного комплекса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Авенариум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 xml:space="preserve"> на основании решени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A382C">
        <w:rPr>
          <w:rFonts w:ascii="Times New Roman" w:hAnsi="Times New Roman" w:cs="Times New Roman"/>
          <w:sz w:val="24"/>
          <w:szCs w:val="24"/>
        </w:rPr>
        <w:t xml:space="preserve"> о предоставлении бюджетных инвестиций, содержащ</w:t>
      </w:r>
      <w:r>
        <w:rPr>
          <w:rFonts w:ascii="Times New Roman" w:hAnsi="Times New Roman" w:cs="Times New Roman"/>
          <w:sz w:val="24"/>
          <w:szCs w:val="24"/>
        </w:rPr>
        <w:t>ихся</w:t>
      </w:r>
      <w:r w:rsidRPr="005A3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5A382C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27" w:history="1">
        <w:r w:rsidRPr="005A382C">
          <w:rPr>
            <w:rFonts w:ascii="Times New Roman" w:hAnsi="Times New Roman" w:cs="Times New Roman"/>
            <w:sz w:val="24"/>
            <w:szCs w:val="24"/>
          </w:rPr>
          <w:t>пункте 3-5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постановления, и договора об участии Санкт-Петербурга в собственности акционерного общества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АВЕНАРИУМ+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 xml:space="preserve">, заключаемого КИО и акционерным обществом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382C">
        <w:rPr>
          <w:rFonts w:ascii="Times New Roman" w:hAnsi="Times New Roman" w:cs="Times New Roman"/>
          <w:sz w:val="24"/>
          <w:szCs w:val="24"/>
        </w:rPr>
        <w:t>АВЕНАРИУМ+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382C">
        <w:rPr>
          <w:rFonts w:ascii="Times New Roman" w:hAnsi="Times New Roman" w:cs="Times New Roman"/>
          <w:sz w:val="24"/>
          <w:szCs w:val="24"/>
        </w:rPr>
        <w:t xml:space="preserve"> в порядке, установленном </w:t>
      </w:r>
      <w:hyperlink r:id="rId66" w:history="1">
        <w:r w:rsidRPr="005A382C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A3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382C">
        <w:rPr>
          <w:rFonts w:ascii="Times New Roman" w:hAnsi="Times New Roman" w:cs="Times New Roman"/>
          <w:sz w:val="24"/>
          <w:szCs w:val="24"/>
        </w:rPr>
        <w:t xml:space="preserve"> 1435, и в соответствии 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82C">
        <w:rPr>
          <w:rFonts w:ascii="Times New Roman" w:hAnsi="Times New Roman" w:cs="Times New Roman"/>
          <w:sz w:val="24"/>
          <w:szCs w:val="24"/>
        </w:rPr>
        <w:t>определенными в установленном порядке целями участия Санкт-Петербурга в указанном акционерном обществе.</w:t>
      </w:r>
    </w:p>
    <w:p w:rsidR="002442B7" w:rsidRPr="00FA3FD8" w:rsidRDefault="002442B7" w:rsidP="002442B7">
      <w:pPr>
        <w:pStyle w:val="ConsPlusNormal"/>
        <w:pageBreakBefore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P3431"/>
      <w:bookmarkEnd w:id="8"/>
      <w:r w:rsidRPr="00FA3FD8">
        <w:rPr>
          <w:rFonts w:ascii="Times New Roman" w:hAnsi="Times New Roman" w:cs="Times New Roman"/>
          <w:b/>
          <w:sz w:val="24"/>
          <w:szCs w:val="24"/>
        </w:rPr>
        <w:lastRenderedPageBreak/>
        <w:t>13. ПАСПОРТ</w:t>
      </w:r>
    </w:p>
    <w:p w:rsidR="002442B7" w:rsidRPr="00FA3FD8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FD8">
        <w:rPr>
          <w:rFonts w:ascii="Times New Roman" w:hAnsi="Times New Roman" w:cs="Times New Roman"/>
          <w:b/>
          <w:sz w:val="24"/>
          <w:szCs w:val="24"/>
        </w:rPr>
        <w:t>подпрограммы 2</w:t>
      </w:r>
    </w:p>
    <w:p w:rsidR="002442B7" w:rsidRPr="00FA3FD8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2324"/>
        <w:gridCol w:w="6350"/>
      </w:tblGrid>
      <w:tr w:rsidR="002442B7" w:rsidRPr="00FA3FD8" w:rsidTr="00A47F1E">
        <w:tc>
          <w:tcPr>
            <w:tcW w:w="397" w:type="dxa"/>
          </w:tcPr>
          <w:p w:rsidR="002442B7" w:rsidRPr="00FA3FD8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4" w:type="dxa"/>
          </w:tcPr>
          <w:p w:rsidR="002442B7" w:rsidRPr="00FA3FD8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6350" w:type="dxa"/>
          </w:tcPr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Администрация Адмиралтейского района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  <w:p w:rsidR="002442B7" w:rsidRDefault="002442B7" w:rsidP="00A47F1E">
            <w:pPr>
              <w:pStyle w:val="ConsPlusNormal"/>
              <w:jc w:val="both"/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Администрация Василеостр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овского района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Администрация Петрогр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адского района Санкт-Петербурга</w:t>
            </w: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Центрального района Санкт-Петербурга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ЖК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КГА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КГИОП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КИО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КРТИ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КТР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КЭиИО </w:t>
            </w:r>
          </w:p>
          <w:p w:rsidR="002442B7" w:rsidRPr="00FA3FD8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КЭПиСП</w:t>
            </w:r>
          </w:p>
        </w:tc>
      </w:tr>
      <w:tr w:rsidR="002442B7" w:rsidRPr="00FA3FD8" w:rsidTr="00A47F1E">
        <w:tc>
          <w:tcPr>
            <w:tcW w:w="397" w:type="dxa"/>
          </w:tcPr>
          <w:p w:rsidR="002442B7" w:rsidRPr="00FA3FD8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2442B7" w:rsidRPr="00FA3FD8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Участники государственной программы (в части реализации подпрограммы)</w:t>
            </w:r>
          </w:p>
        </w:tc>
        <w:tc>
          <w:tcPr>
            <w:tcW w:w="6350" w:type="dxa"/>
          </w:tcPr>
          <w:p w:rsidR="002442B7" w:rsidRPr="00FA3FD8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442B7" w:rsidRPr="00FA3FD8" w:rsidTr="00A47F1E">
        <w:tc>
          <w:tcPr>
            <w:tcW w:w="397" w:type="dxa"/>
          </w:tcPr>
          <w:p w:rsidR="002442B7" w:rsidRPr="00FA3FD8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4" w:type="dxa"/>
          </w:tcPr>
          <w:p w:rsidR="002442B7" w:rsidRPr="00FA3FD8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350" w:type="dxa"/>
          </w:tcPr>
          <w:p w:rsidR="002442B7" w:rsidRPr="00FA3FD8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5251">
              <w:rPr>
                <w:rFonts w:ascii="Times New Roman" w:hAnsi="Times New Roman" w:cs="Times New Roman"/>
                <w:sz w:val="24"/>
                <w:szCs w:val="24"/>
              </w:rPr>
              <w:t>оздание условий для обеспечения сбалансированного социально-экономического развития территории исторического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CA5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42B7" w:rsidRPr="00FA3FD8" w:rsidTr="00A47F1E">
        <w:tc>
          <w:tcPr>
            <w:tcW w:w="397" w:type="dxa"/>
          </w:tcPr>
          <w:p w:rsidR="002442B7" w:rsidRPr="00FA3FD8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4" w:type="dxa"/>
          </w:tcPr>
          <w:p w:rsidR="002442B7" w:rsidRPr="00FA3FD8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350" w:type="dxa"/>
          </w:tcPr>
          <w:p w:rsidR="002442B7" w:rsidRPr="00CA5251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5251">
              <w:rPr>
                <w:rFonts w:ascii="Times New Roman" w:hAnsi="Times New Roman" w:cs="Times New Roman"/>
                <w:sz w:val="24"/>
                <w:szCs w:val="24"/>
              </w:rPr>
              <w:t>охранение архитектурного облика исторического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Санкт-Петербурга.</w:t>
            </w:r>
          </w:p>
          <w:p w:rsidR="002442B7" w:rsidRPr="00CA5251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A5251">
              <w:rPr>
                <w:rFonts w:ascii="Times New Roman" w:hAnsi="Times New Roman" w:cs="Times New Roman"/>
                <w:sz w:val="24"/>
                <w:szCs w:val="24"/>
              </w:rPr>
              <w:t>овышение качества жизни населения на территории исторического центра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5251">
              <w:rPr>
                <w:rFonts w:ascii="Times New Roman" w:hAnsi="Times New Roman" w:cs="Times New Roman"/>
                <w:sz w:val="24"/>
                <w:szCs w:val="24"/>
              </w:rPr>
              <w:t xml:space="preserve">Петербурга путем планомерного доведения уровня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фактической </w:t>
            </w:r>
            <w:r w:rsidRPr="00CA5251">
              <w:rPr>
                <w:rFonts w:ascii="Times New Roman" w:hAnsi="Times New Roman" w:cs="Times New Roman"/>
                <w:sz w:val="24"/>
                <w:szCs w:val="24"/>
              </w:rPr>
              <w:t>обеспеченности объектами регионального значения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расчетных показателей минимально допустимого уровня обеспеченности населения Санкт-Петербурга объектами регионального значения.</w:t>
            </w:r>
          </w:p>
          <w:p w:rsidR="002442B7" w:rsidRPr="00FA3FD8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A5251">
              <w:rPr>
                <w:rFonts w:ascii="Times New Roman" w:hAnsi="Times New Roman" w:cs="Times New Roman"/>
                <w:sz w:val="24"/>
                <w:szCs w:val="24"/>
              </w:rPr>
              <w:t xml:space="preserve">олее равномерное распределение по всей территории исторического центра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Pr="00CA5251">
              <w:rPr>
                <w:rFonts w:ascii="Times New Roman" w:hAnsi="Times New Roman" w:cs="Times New Roman"/>
                <w:sz w:val="24"/>
                <w:szCs w:val="24"/>
              </w:rPr>
              <w:t xml:space="preserve">мест досуга </w:t>
            </w:r>
          </w:p>
        </w:tc>
      </w:tr>
      <w:tr w:rsidR="002442B7" w:rsidRPr="00FA3FD8" w:rsidTr="00A47F1E">
        <w:tc>
          <w:tcPr>
            <w:tcW w:w="397" w:type="dxa"/>
          </w:tcPr>
          <w:p w:rsidR="002442B7" w:rsidRPr="00FA3FD8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4" w:type="dxa"/>
          </w:tcPr>
          <w:p w:rsidR="002442B7" w:rsidRPr="00FA3FD8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Индикаторы подпрограммы</w:t>
            </w:r>
          </w:p>
        </w:tc>
        <w:tc>
          <w:tcPr>
            <w:tcW w:w="6350" w:type="dxa"/>
          </w:tcPr>
          <w:p w:rsidR="002442B7" w:rsidRPr="00FA3FD8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26C">
              <w:rPr>
                <w:rFonts w:ascii="Times New Roman" w:hAnsi="Times New Roman" w:cs="Times New Roman"/>
                <w:sz w:val="24"/>
                <w:szCs w:val="24"/>
              </w:rPr>
              <w:t>Доля площади территории исторического центра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r w:rsidRPr="00AE526C">
              <w:rPr>
                <w:rFonts w:ascii="Times New Roman" w:hAnsi="Times New Roman" w:cs="Times New Roman"/>
                <w:sz w:val="24"/>
                <w:szCs w:val="24"/>
              </w:rPr>
              <w:t>Петербурга, в отношении которой реализуются мероприятия Подпрограммы 2</w:t>
            </w:r>
          </w:p>
        </w:tc>
      </w:tr>
      <w:tr w:rsidR="002442B7" w:rsidRPr="00FA3FD8" w:rsidTr="00A47F1E">
        <w:tc>
          <w:tcPr>
            <w:tcW w:w="397" w:type="dxa"/>
          </w:tcPr>
          <w:p w:rsidR="002442B7" w:rsidRPr="00FA3FD8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4" w:type="dxa"/>
          </w:tcPr>
          <w:p w:rsidR="002442B7" w:rsidRPr="00FA3FD8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источникам финансирования,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том числе по годам реализации</w:t>
            </w:r>
          </w:p>
        </w:tc>
        <w:tc>
          <w:tcPr>
            <w:tcW w:w="6350" w:type="dxa"/>
          </w:tcPr>
          <w:p w:rsidR="002442B7" w:rsidRPr="00FA3FD8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2 –</w:t>
            </w:r>
            <w:r w:rsidRPr="00FA3FD8">
              <w:rPr>
                <w:rFonts w:ascii="Times New Roman" w:hAnsi="Times New Roman" w:cs="Times New Roman"/>
                <w:sz w:val="24"/>
                <w:szCs w:val="24"/>
              </w:rPr>
              <w:br/>
              <w:t>0,0 тыс. руб., в том числе по годам реализации:</w:t>
            </w:r>
          </w:p>
          <w:p w:rsidR="002442B7" w:rsidRPr="00FA3FD8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2018 год – 0,0 тыс. руб.;</w:t>
            </w:r>
          </w:p>
          <w:p w:rsidR="002442B7" w:rsidRPr="00FA3FD8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2019 год – 0,0 тыс. руб.;</w:t>
            </w:r>
          </w:p>
          <w:p w:rsidR="002442B7" w:rsidRPr="00FA3FD8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2020 год – 0,0 тыс. руб.;</w:t>
            </w:r>
          </w:p>
          <w:p w:rsidR="002442B7" w:rsidRPr="00FA3FD8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2021 год – 0,0 тыс. руб.;</w:t>
            </w:r>
          </w:p>
          <w:p w:rsidR="002442B7" w:rsidRPr="00FA3FD8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2022 год – 0,0 тыс. руб.</w:t>
            </w:r>
          </w:p>
          <w:p w:rsidR="002442B7" w:rsidRPr="00FA3FD8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 год – 0,0 тыс.руб.</w:t>
            </w:r>
          </w:p>
          <w:p w:rsidR="002442B7" w:rsidRPr="00FA3FD8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подпрограммы 2 - бюджет Санкт</w:t>
            </w:r>
            <w:r w:rsidRPr="00FA3FD8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</w:tc>
      </w:tr>
      <w:tr w:rsidR="002442B7" w:rsidRPr="00FA3FD8" w:rsidTr="00A47F1E">
        <w:trPr>
          <w:trHeight w:val="1448"/>
        </w:trPr>
        <w:tc>
          <w:tcPr>
            <w:tcW w:w="397" w:type="dxa"/>
          </w:tcPr>
          <w:p w:rsidR="002442B7" w:rsidRPr="00FA3FD8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4" w:type="dxa"/>
          </w:tcPr>
          <w:p w:rsidR="002442B7" w:rsidRPr="00FA3FD8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350" w:type="dxa"/>
          </w:tcPr>
          <w:p w:rsidR="002442B7" w:rsidRPr="00FA3FD8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исторического центра Санкт-Петербурга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жизни населения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пребывания гостей исторического центра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Петербурга </w:t>
            </w:r>
            <w:r w:rsidRPr="00FA3FD8">
              <w:rPr>
                <w:rFonts w:ascii="Times New Roman" w:hAnsi="Times New Roman" w:cs="Times New Roman"/>
                <w:sz w:val="24"/>
                <w:szCs w:val="24"/>
              </w:rPr>
              <w:t>к 2023 году</w:t>
            </w:r>
          </w:p>
        </w:tc>
      </w:tr>
    </w:tbl>
    <w:p w:rsidR="002442B7" w:rsidRPr="00FA3FD8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FA3FD8" w:rsidRDefault="002442B7" w:rsidP="002442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A3FD8">
        <w:rPr>
          <w:rFonts w:ascii="Times New Roman" w:hAnsi="Times New Roman" w:cs="Times New Roman"/>
          <w:b/>
          <w:sz w:val="24"/>
          <w:szCs w:val="24"/>
        </w:rPr>
        <w:t>14. Характеристика текущего состояния сферы реализации</w:t>
      </w:r>
    </w:p>
    <w:p w:rsidR="002442B7" w:rsidRPr="00FA3FD8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FD8">
        <w:rPr>
          <w:rFonts w:ascii="Times New Roman" w:hAnsi="Times New Roman" w:cs="Times New Roman"/>
          <w:b/>
          <w:sz w:val="24"/>
          <w:szCs w:val="24"/>
        </w:rPr>
        <w:t>подпрограммы 2 с указанием основных проблем и прогноз ее развития</w:t>
      </w:r>
    </w:p>
    <w:p w:rsidR="002442B7" w:rsidRPr="00FA3FD8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FA3FD8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3FD8">
        <w:rPr>
          <w:rFonts w:ascii="Times New Roman" w:hAnsi="Times New Roman" w:cs="Times New Roman"/>
          <w:sz w:val="24"/>
          <w:szCs w:val="24"/>
        </w:rPr>
        <w:t>Исторический центр Санкт-Петербурга включен в Список всемирного наследия ЮНЕСКО и подлежит защите в соответствии 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A3FD8">
        <w:rPr>
          <w:rFonts w:ascii="Times New Roman" w:hAnsi="Times New Roman" w:cs="Times New Roman"/>
          <w:sz w:val="24"/>
          <w:szCs w:val="24"/>
        </w:rPr>
        <w:t xml:space="preserve">положениями </w:t>
      </w:r>
      <w:hyperlink r:id="rId67" w:history="1">
        <w:r w:rsidRPr="00FA3FD8">
          <w:rPr>
            <w:rFonts w:ascii="Times New Roman" w:hAnsi="Times New Roman" w:cs="Times New Roman"/>
            <w:sz w:val="24"/>
            <w:szCs w:val="24"/>
          </w:rPr>
          <w:t>Конвенции</w:t>
        </w:r>
      </w:hyperlink>
      <w:r w:rsidRPr="00FA3FD8">
        <w:rPr>
          <w:rFonts w:ascii="Times New Roman" w:hAnsi="Times New Roman" w:cs="Times New Roman"/>
          <w:sz w:val="24"/>
          <w:szCs w:val="24"/>
        </w:rPr>
        <w:t xml:space="preserve"> об охране всемирного культурного и природного наследия. Исторический центр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FA3FD8">
        <w:rPr>
          <w:rFonts w:ascii="Times New Roman" w:hAnsi="Times New Roman" w:cs="Times New Roman"/>
          <w:sz w:val="24"/>
          <w:szCs w:val="24"/>
        </w:rPr>
        <w:t>определяет образ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A3FD8">
        <w:rPr>
          <w:rFonts w:ascii="Times New Roman" w:hAnsi="Times New Roman" w:cs="Times New Roman"/>
          <w:sz w:val="24"/>
          <w:szCs w:val="24"/>
        </w:rPr>
        <w:t>масштаб всего градостроительного ансамбля Санкт-Петербурга, его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A3FD8">
        <w:rPr>
          <w:rFonts w:ascii="Times New Roman" w:hAnsi="Times New Roman" w:cs="Times New Roman"/>
          <w:sz w:val="24"/>
          <w:szCs w:val="24"/>
        </w:rPr>
        <w:t xml:space="preserve">культурный, экономический и социальный потенциал. Сохранение исторического центра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FA3FD8">
        <w:rPr>
          <w:rFonts w:ascii="Times New Roman" w:hAnsi="Times New Roman" w:cs="Times New Roman"/>
          <w:sz w:val="24"/>
          <w:szCs w:val="24"/>
        </w:rPr>
        <w:t>является обязательством Российской Федерации, его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A3FD8">
        <w:rPr>
          <w:rFonts w:ascii="Times New Roman" w:hAnsi="Times New Roman" w:cs="Times New Roman"/>
          <w:sz w:val="24"/>
          <w:szCs w:val="24"/>
        </w:rPr>
        <w:t>сохранение и развитие входит в число приоритетных задач Правительства Санкт</w:t>
      </w:r>
      <w:r w:rsidRPr="00FA3FD8">
        <w:rPr>
          <w:rFonts w:ascii="Times New Roman" w:hAnsi="Times New Roman" w:cs="Times New Roman"/>
          <w:sz w:val="24"/>
          <w:szCs w:val="24"/>
        </w:rPr>
        <w:noBreakHyphen/>
        <w:t>Петербурга.</w:t>
      </w:r>
    </w:p>
    <w:p w:rsidR="002442B7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3FD8">
        <w:rPr>
          <w:rFonts w:ascii="Times New Roman" w:hAnsi="Times New Roman" w:cs="Times New Roman"/>
          <w:sz w:val="24"/>
          <w:szCs w:val="24"/>
        </w:rPr>
        <w:t xml:space="preserve">На территории исторического центра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FA3FD8">
        <w:rPr>
          <w:rFonts w:ascii="Times New Roman" w:hAnsi="Times New Roman" w:cs="Times New Roman"/>
          <w:sz w:val="24"/>
          <w:szCs w:val="24"/>
        </w:rPr>
        <w:t xml:space="preserve">в настоящее время располагается </w:t>
      </w:r>
      <w:r>
        <w:rPr>
          <w:rFonts w:ascii="Times New Roman" w:hAnsi="Times New Roman" w:cs="Times New Roman"/>
          <w:sz w:val="24"/>
          <w:szCs w:val="24"/>
        </w:rPr>
        <w:t>4417</w:t>
      </w:r>
      <w:r w:rsidRPr="00FA3FD8">
        <w:rPr>
          <w:rFonts w:ascii="Times New Roman" w:hAnsi="Times New Roman" w:cs="Times New Roman"/>
          <w:sz w:val="24"/>
          <w:szCs w:val="24"/>
        </w:rPr>
        <w:t xml:space="preserve"> объектов культурного наследия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42B7" w:rsidRPr="00FA3FD8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3FD8">
        <w:rPr>
          <w:rFonts w:ascii="Times New Roman" w:hAnsi="Times New Roman" w:cs="Times New Roman"/>
          <w:sz w:val="24"/>
          <w:szCs w:val="24"/>
        </w:rPr>
        <w:t xml:space="preserve">Проблемами исторического центра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FA3FD8">
        <w:rPr>
          <w:rFonts w:ascii="Times New Roman" w:hAnsi="Times New Roman" w:cs="Times New Roman"/>
          <w:sz w:val="24"/>
          <w:szCs w:val="24"/>
        </w:rPr>
        <w:t>являются:</w:t>
      </w:r>
    </w:p>
    <w:p w:rsidR="002442B7" w:rsidRPr="00FA3FD8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3FD8">
        <w:rPr>
          <w:rFonts w:ascii="Times New Roman" w:hAnsi="Times New Roman" w:cs="Times New Roman"/>
          <w:sz w:val="24"/>
          <w:szCs w:val="24"/>
        </w:rPr>
        <w:t>значительный износ зданий (более 15 процентов зданий имеют износ свыше 40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A3FD8">
        <w:rPr>
          <w:rFonts w:ascii="Times New Roman" w:hAnsi="Times New Roman" w:cs="Times New Roman"/>
          <w:sz w:val="24"/>
          <w:szCs w:val="24"/>
        </w:rPr>
        <w:t>процентов и 45 зданий имеют износ от 20 до 40 процентов);</w:t>
      </w:r>
    </w:p>
    <w:p w:rsidR="002442B7" w:rsidRPr="00FA3FD8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3FD8">
        <w:rPr>
          <w:rFonts w:ascii="Times New Roman" w:hAnsi="Times New Roman" w:cs="Times New Roman"/>
          <w:sz w:val="24"/>
          <w:szCs w:val="24"/>
        </w:rPr>
        <w:t>здесь размещено более 30000 коммунальных квартир;</w:t>
      </w:r>
    </w:p>
    <w:p w:rsidR="002442B7" w:rsidRPr="00FA3FD8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3FD8">
        <w:rPr>
          <w:rFonts w:ascii="Times New Roman" w:hAnsi="Times New Roman" w:cs="Times New Roman"/>
          <w:sz w:val="24"/>
          <w:szCs w:val="24"/>
        </w:rPr>
        <w:t>отсутствие горячего водоснабжения в некоторых многоквартирных домах;</w:t>
      </w:r>
    </w:p>
    <w:p w:rsidR="002442B7" w:rsidRPr="00FA3FD8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3FD8">
        <w:rPr>
          <w:rFonts w:ascii="Times New Roman" w:hAnsi="Times New Roman" w:cs="Times New Roman"/>
          <w:sz w:val="24"/>
          <w:szCs w:val="24"/>
        </w:rPr>
        <w:t>изношенность объектов инженерной, коммунальной и транспортной инфраструктур, объектов благоустройства.</w:t>
      </w:r>
    </w:p>
    <w:p w:rsidR="002442B7" w:rsidRPr="00FA3FD8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3FD8">
        <w:rPr>
          <w:rFonts w:ascii="Times New Roman" w:hAnsi="Times New Roman" w:cs="Times New Roman"/>
          <w:sz w:val="24"/>
          <w:szCs w:val="24"/>
        </w:rPr>
        <w:t xml:space="preserve">Большинство набережных и мостов не имеют достаточной возможности обеспечить пропуск транспортных потоков, что приводит к повышенному износу асфальтобетонного покрытия проезжей части и, как следствие, ускоренному износу гидроизоляции плиты проезжей части, вследствие чего происходит усиленная коррозия конструкций пролетных строений мостов из-за воздействия интенсивных динамических нагрузок, существенно превышающих нормативные. В результате </w:t>
      </w:r>
      <w:r>
        <w:rPr>
          <w:rFonts w:ascii="Times New Roman" w:hAnsi="Times New Roman" w:cs="Times New Roman"/>
          <w:sz w:val="24"/>
          <w:szCs w:val="24"/>
        </w:rPr>
        <w:t>этого</w:t>
      </w:r>
      <w:r w:rsidRPr="00FA3FD8">
        <w:rPr>
          <w:rFonts w:ascii="Times New Roman" w:hAnsi="Times New Roman" w:cs="Times New Roman"/>
          <w:sz w:val="24"/>
          <w:szCs w:val="24"/>
        </w:rPr>
        <w:t xml:space="preserve"> увеличиваются затраты на содержание дорожных сооружений и уменьшаются межремонтные сроки, мосты и набережные интенсивно разрушаются, что невозможно остановить в рамках проведения текущего ремонта.</w:t>
      </w:r>
    </w:p>
    <w:p w:rsidR="002442B7" w:rsidRPr="00FA3FD8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3FD8">
        <w:rPr>
          <w:rFonts w:ascii="Times New Roman" w:hAnsi="Times New Roman" w:cs="Times New Roman"/>
          <w:sz w:val="24"/>
          <w:szCs w:val="24"/>
        </w:rPr>
        <w:t>Сады, парки, скверы и бульвары играют существенную роль в формировании неповторимого архитектурно-художественного облика исторического центра</w:t>
      </w:r>
      <w:r>
        <w:rPr>
          <w:rFonts w:ascii="Times New Roman" w:hAnsi="Times New Roman" w:cs="Times New Roman"/>
          <w:sz w:val="24"/>
          <w:szCs w:val="24"/>
        </w:rPr>
        <w:t xml:space="preserve"> Санкт</w:t>
      </w:r>
      <w:r>
        <w:rPr>
          <w:rFonts w:ascii="Times New Roman" w:hAnsi="Times New Roman" w:cs="Times New Roman"/>
          <w:sz w:val="24"/>
          <w:szCs w:val="24"/>
        </w:rPr>
        <w:noBreakHyphen/>
        <w:t>Петербурга</w:t>
      </w:r>
      <w:r w:rsidRPr="00FA3FD8">
        <w:rPr>
          <w:rFonts w:ascii="Times New Roman" w:hAnsi="Times New Roman" w:cs="Times New Roman"/>
          <w:sz w:val="24"/>
          <w:szCs w:val="24"/>
        </w:rPr>
        <w:t xml:space="preserve">. Ежегодно проводимый ремонт объектов </w:t>
      </w:r>
      <w:r>
        <w:rPr>
          <w:rFonts w:ascii="Times New Roman" w:hAnsi="Times New Roman" w:cs="Times New Roman"/>
          <w:sz w:val="24"/>
          <w:szCs w:val="24"/>
        </w:rPr>
        <w:t xml:space="preserve">территорий зеленых </w:t>
      </w:r>
      <w:r w:rsidRPr="00FA3FD8">
        <w:rPr>
          <w:rFonts w:ascii="Times New Roman" w:hAnsi="Times New Roman" w:cs="Times New Roman"/>
          <w:sz w:val="24"/>
          <w:szCs w:val="24"/>
        </w:rPr>
        <w:t>насаждений общего пользования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FD8">
        <w:rPr>
          <w:rFonts w:ascii="Times New Roman" w:hAnsi="Times New Roman" w:cs="Times New Roman"/>
          <w:sz w:val="24"/>
          <w:szCs w:val="24"/>
        </w:rPr>
        <w:t xml:space="preserve">– ЗНОП) охватывает в среднем около </w:t>
      </w:r>
      <w:r>
        <w:rPr>
          <w:rFonts w:ascii="Times New Roman" w:hAnsi="Times New Roman" w:cs="Times New Roman"/>
          <w:sz w:val="24"/>
          <w:szCs w:val="24"/>
        </w:rPr>
        <w:t>одного</w:t>
      </w:r>
      <w:r w:rsidRPr="00FA3FD8">
        <w:rPr>
          <w:rFonts w:ascii="Times New Roman" w:hAnsi="Times New Roman" w:cs="Times New Roman"/>
          <w:sz w:val="24"/>
          <w:szCs w:val="24"/>
        </w:rPr>
        <w:t xml:space="preserve"> процента их общей площади, и,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A3FD8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A3FD8">
        <w:rPr>
          <w:rFonts w:ascii="Times New Roman" w:hAnsi="Times New Roman" w:cs="Times New Roman"/>
          <w:sz w:val="24"/>
          <w:szCs w:val="24"/>
        </w:rPr>
        <w:t>следствие, по подавляющему большинству объектов ЗНОП ремонт не производился более 30 лет. Вследствие повышенной рекреационной нагрузки и изнашиваемости для их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A3FD8">
        <w:rPr>
          <w:rFonts w:ascii="Times New Roman" w:hAnsi="Times New Roman" w:cs="Times New Roman"/>
          <w:sz w:val="24"/>
          <w:szCs w:val="24"/>
        </w:rPr>
        <w:t>содержания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A3FD8">
        <w:rPr>
          <w:rFonts w:ascii="Times New Roman" w:hAnsi="Times New Roman" w:cs="Times New Roman"/>
          <w:sz w:val="24"/>
          <w:szCs w:val="24"/>
        </w:rPr>
        <w:t>нормативном состоянии необходимо проведение ремонтных работ.</w:t>
      </w:r>
    </w:p>
    <w:p w:rsidR="002442B7" w:rsidRPr="00FA3FD8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3FD8">
        <w:rPr>
          <w:rFonts w:ascii="Times New Roman" w:hAnsi="Times New Roman" w:cs="Times New Roman"/>
          <w:sz w:val="24"/>
          <w:szCs w:val="24"/>
        </w:rPr>
        <w:t xml:space="preserve">Исторический центр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FA3FD8">
        <w:rPr>
          <w:rFonts w:ascii="Times New Roman" w:hAnsi="Times New Roman" w:cs="Times New Roman"/>
          <w:sz w:val="24"/>
          <w:szCs w:val="24"/>
        </w:rPr>
        <w:t xml:space="preserve">входит в состав Центральной зоны водоснабжения. Источником водоснабжения Центральной зоны является р. Нева. Подготовка питьевой воды производится на двух водопроводных станциях - Главной водопроводной станции и Волковской водопроводной станции. При этом подготовку воды для объектов, расположенных в границах территорий, рассматриваемых в подпрограмме 2, </w:t>
      </w:r>
      <w:r w:rsidRPr="00FA3FD8">
        <w:rPr>
          <w:rFonts w:ascii="Times New Roman" w:hAnsi="Times New Roman" w:cs="Times New Roman"/>
          <w:sz w:val="24"/>
          <w:szCs w:val="24"/>
        </w:rPr>
        <w:lastRenderedPageBreak/>
        <w:t>обеспечивает Главная водопроводная станция (далее - ГВС), которая обеспечивает водой Василеостровский, Петроградский и большую часть Адмиралтейского и Центрального районов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A3FD8">
        <w:rPr>
          <w:rFonts w:ascii="Times New Roman" w:hAnsi="Times New Roman" w:cs="Times New Roman"/>
          <w:sz w:val="24"/>
          <w:szCs w:val="24"/>
        </w:rPr>
        <w:t xml:space="preserve">а также </w:t>
      </w:r>
      <w:r>
        <w:rPr>
          <w:rFonts w:ascii="Times New Roman" w:hAnsi="Times New Roman" w:cs="Times New Roman"/>
          <w:sz w:val="24"/>
          <w:szCs w:val="24"/>
        </w:rPr>
        <w:t xml:space="preserve">часть </w:t>
      </w:r>
      <w:r w:rsidRPr="00FA3FD8">
        <w:rPr>
          <w:rFonts w:ascii="Times New Roman" w:hAnsi="Times New Roman" w:cs="Times New Roman"/>
          <w:sz w:val="24"/>
          <w:szCs w:val="24"/>
        </w:rPr>
        <w:t>территори</w:t>
      </w:r>
      <w:r>
        <w:rPr>
          <w:rFonts w:ascii="Times New Roman" w:hAnsi="Times New Roman" w:cs="Times New Roman"/>
          <w:sz w:val="24"/>
          <w:szCs w:val="24"/>
        </w:rPr>
        <w:t>й, расположенных</w:t>
      </w:r>
      <w:r w:rsidRPr="00FA3FD8">
        <w:rPr>
          <w:rFonts w:ascii="Times New Roman" w:hAnsi="Times New Roman" w:cs="Times New Roman"/>
          <w:sz w:val="24"/>
          <w:szCs w:val="24"/>
        </w:rPr>
        <w:t xml:space="preserve"> в Приморском, Выборгском и Калининском районах Санкт-Петербурга. Южная часть Адмиралтейского и</w:t>
      </w:r>
      <w:r>
        <w:rPr>
          <w:rFonts w:ascii="Times New Roman" w:hAnsi="Times New Roman" w:cs="Times New Roman"/>
          <w:sz w:val="24"/>
          <w:szCs w:val="24"/>
        </w:rPr>
        <w:t>  </w:t>
      </w:r>
      <w:r w:rsidRPr="00FA3FD8">
        <w:rPr>
          <w:rFonts w:ascii="Times New Roman" w:hAnsi="Times New Roman" w:cs="Times New Roman"/>
          <w:sz w:val="24"/>
          <w:szCs w:val="24"/>
        </w:rPr>
        <w:t>Центрального районов Санкт-Петербурга получает воду от Волковской водопроводной станции.</w:t>
      </w:r>
    </w:p>
    <w:p w:rsidR="002442B7" w:rsidRPr="00FA3FD8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3FD8">
        <w:rPr>
          <w:rFonts w:ascii="Times New Roman" w:hAnsi="Times New Roman" w:cs="Times New Roman"/>
          <w:sz w:val="24"/>
          <w:szCs w:val="24"/>
        </w:rPr>
        <w:t xml:space="preserve">Ввиду несовершенства технологии очистки воды, а также в целях создания комфортных условий проживания в историческом центре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FA3FD8">
        <w:rPr>
          <w:rFonts w:ascii="Times New Roman" w:hAnsi="Times New Roman" w:cs="Times New Roman"/>
          <w:sz w:val="24"/>
          <w:szCs w:val="24"/>
        </w:rPr>
        <w:t>необходимо осуществить комплексную реконструкцию ГВС со строительством нового блока водоподготовки, на котором будет применена современная двухступенчатая технологическая схема, гарантированно обеспечивающая качество питьевой воды.</w:t>
      </w:r>
    </w:p>
    <w:p w:rsidR="002442B7" w:rsidRPr="00FA3FD8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3FD8">
        <w:rPr>
          <w:rFonts w:ascii="Times New Roman" w:hAnsi="Times New Roman" w:cs="Times New Roman"/>
          <w:sz w:val="24"/>
          <w:szCs w:val="24"/>
        </w:rPr>
        <w:t xml:space="preserve">Система водоснабжения исторического центра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FA3FD8">
        <w:rPr>
          <w:rFonts w:ascii="Times New Roman" w:hAnsi="Times New Roman" w:cs="Times New Roman"/>
          <w:sz w:val="24"/>
          <w:szCs w:val="24"/>
        </w:rPr>
        <w:t>входит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A3FD8">
        <w:rPr>
          <w:rFonts w:ascii="Times New Roman" w:hAnsi="Times New Roman" w:cs="Times New Roman"/>
          <w:sz w:val="24"/>
          <w:szCs w:val="24"/>
        </w:rPr>
        <w:t>Центральную зону водоснабжения, которая в свою очередь является частью общей системы подачи воды.</w:t>
      </w:r>
    </w:p>
    <w:p w:rsidR="002442B7" w:rsidRPr="00FA3FD8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1C51">
        <w:rPr>
          <w:rFonts w:ascii="Times New Roman" w:hAnsi="Times New Roman" w:cs="Times New Roman"/>
          <w:sz w:val="24"/>
          <w:szCs w:val="24"/>
        </w:rPr>
        <w:t>Протяженность водопроводной сети на территории Адмиралтейского и Центрального районов Санкт-Петербурга составляет 325 км, из них со сроком эксплуатации выше 25 лет- более 254 км, что составляет 78 процентов от общей протяженности.</w:t>
      </w:r>
    </w:p>
    <w:p w:rsidR="002442B7" w:rsidRPr="00FA3FD8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3FD8">
        <w:rPr>
          <w:rFonts w:ascii="Times New Roman" w:hAnsi="Times New Roman" w:cs="Times New Roman"/>
          <w:sz w:val="24"/>
          <w:szCs w:val="24"/>
        </w:rPr>
        <w:t>Особой проблемой системы водоснабжения исторического центра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FA3FD8">
        <w:rPr>
          <w:rFonts w:ascii="Times New Roman" w:hAnsi="Times New Roman" w:cs="Times New Roman"/>
          <w:sz w:val="24"/>
          <w:szCs w:val="24"/>
        </w:rPr>
        <w:t xml:space="preserve"> является значительный физический износ сетей водоснабжения, средний возраст которых составляет 40 лет, а также попутное загрязнение питьевой воды в существующих стальных и чугунных трубопроводах продуктами коррозии.</w:t>
      </w:r>
    </w:p>
    <w:p w:rsidR="002442B7" w:rsidRPr="00FA3FD8" w:rsidRDefault="002442B7" w:rsidP="002442B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442B7" w:rsidRPr="00FA3FD8" w:rsidRDefault="002442B7" w:rsidP="002442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A3FD8">
        <w:rPr>
          <w:rFonts w:ascii="Times New Roman" w:hAnsi="Times New Roman" w:cs="Times New Roman"/>
          <w:b/>
          <w:sz w:val="24"/>
          <w:szCs w:val="24"/>
        </w:rPr>
        <w:t>15. Описание целей и задач подпрограммы 2</w:t>
      </w:r>
    </w:p>
    <w:p w:rsidR="002442B7" w:rsidRPr="00FA3FD8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FA3FD8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3FD8">
        <w:rPr>
          <w:rFonts w:ascii="Times New Roman" w:hAnsi="Times New Roman" w:cs="Times New Roman"/>
          <w:sz w:val="24"/>
          <w:szCs w:val="24"/>
        </w:rPr>
        <w:t xml:space="preserve">Целью подпрограммы 2 является </w:t>
      </w:r>
      <w:r w:rsidRPr="00D31C51">
        <w:rPr>
          <w:rFonts w:ascii="Times New Roman" w:hAnsi="Times New Roman" w:cs="Times New Roman"/>
          <w:sz w:val="24"/>
          <w:szCs w:val="24"/>
        </w:rPr>
        <w:t>создание условий для обеспечения сбалансированного социально-экономического развития территории исторического центра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D31C51">
        <w:rPr>
          <w:rFonts w:ascii="Times New Roman" w:hAnsi="Times New Roman" w:cs="Times New Roman"/>
          <w:sz w:val="24"/>
          <w:szCs w:val="24"/>
        </w:rPr>
        <w:t>.</w:t>
      </w:r>
    </w:p>
    <w:p w:rsidR="002442B7" w:rsidRPr="00FA3FD8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3FD8">
        <w:rPr>
          <w:rFonts w:ascii="Times New Roman" w:hAnsi="Times New Roman" w:cs="Times New Roman"/>
          <w:sz w:val="24"/>
          <w:szCs w:val="24"/>
        </w:rPr>
        <w:t>Для достижения цели подпрограммы 2 необходимо решение следующих задач:</w:t>
      </w:r>
    </w:p>
    <w:p w:rsidR="002442B7" w:rsidRPr="00092B7D" w:rsidRDefault="002442B7" w:rsidP="002442B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A5251">
        <w:rPr>
          <w:rFonts w:ascii="Times New Roman" w:hAnsi="Times New Roman" w:cs="Times New Roman"/>
          <w:sz w:val="24"/>
          <w:szCs w:val="24"/>
        </w:rPr>
        <w:t>охранение архитектурного облика исторического центра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A94811">
        <w:rPr>
          <w:rFonts w:ascii="Times New Roman" w:hAnsi="Times New Roman" w:cs="Times New Roman"/>
          <w:sz w:val="24"/>
          <w:szCs w:val="24"/>
        </w:rPr>
        <w:t>;</w:t>
      </w:r>
    </w:p>
    <w:p w:rsidR="002442B7" w:rsidRPr="00CA5251" w:rsidRDefault="002442B7" w:rsidP="002442B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A5251">
        <w:rPr>
          <w:rFonts w:ascii="Times New Roman" w:hAnsi="Times New Roman" w:cs="Times New Roman"/>
          <w:sz w:val="24"/>
          <w:szCs w:val="24"/>
        </w:rPr>
        <w:t>овышение качества жизни населения на территории исторического центра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CA5251">
        <w:rPr>
          <w:rFonts w:ascii="Times New Roman" w:hAnsi="Times New Roman" w:cs="Times New Roman"/>
          <w:sz w:val="24"/>
          <w:szCs w:val="24"/>
        </w:rPr>
        <w:t xml:space="preserve">Петербурга путем планомерного доведения уровня </w:t>
      </w:r>
      <w:r>
        <w:rPr>
          <w:rFonts w:ascii="Times New Roman" w:hAnsi="Times New Roman" w:cs="Times New Roman"/>
          <w:sz w:val="24"/>
          <w:szCs w:val="24"/>
        </w:rPr>
        <w:t xml:space="preserve">фактической </w:t>
      </w:r>
      <w:r w:rsidRPr="00CA5251">
        <w:rPr>
          <w:rFonts w:ascii="Times New Roman" w:hAnsi="Times New Roman" w:cs="Times New Roman"/>
          <w:sz w:val="24"/>
          <w:szCs w:val="24"/>
        </w:rPr>
        <w:t>обеспеченности объектами регионального значения до</w:t>
      </w:r>
      <w:r>
        <w:rPr>
          <w:rFonts w:ascii="Times New Roman" w:hAnsi="Times New Roman" w:cs="Times New Roman"/>
          <w:sz w:val="24"/>
          <w:szCs w:val="24"/>
        </w:rPr>
        <w:t> расчетных показателей минимально допустимого уровня обеспеченности населения Санкт-Петербурга объектами регионального значения;</w:t>
      </w:r>
    </w:p>
    <w:p w:rsidR="002442B7" w:rsidRPr="00FA3FD8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CA5251">
        <w:rPr>
          <w:rFonts w:ascii="Times New Roman" w:hAnsi="Times New Roman" w:cs="Times New Roman"/>
          <w:sz w:val="24"/>
          <w:szCs w:val="24"/>
        </w:rPr>
        <w:t xml:space="preserve">олее равномерное распределение по всей территории исторического центра </w:t>
      </w:r>
      <w:r>
        <w:rPr>
          <w:rFonts w:ascii="Times New Roman" w:hAnsi="Times New Roman" w:cs="Times New Roman"/>
          <w:sz w:val="24"/>
          <w:szCs w:val="24"/>
        </w:rPr>
        <w:t>Санкт</w:t>
      </w:r>
      <w:r>
        <w:rPr>
          <w:rFonts w:ascii="Times New Roman" w:hAnsi="Times New Roman" w:cs="Times New Roman"/>
          <w:sz w:val="24"/>
          <w:szCs w:val="24"/>
        </w:rPr>
        <w:noBreakHyphen/>
        <w:t xml:space="preserve">Петербурга </w:t>
      </w:r>
      <w:r w:rsidRPr="00CA5251">
        <w:rPr>
          <w:rFonts w:ascii="Times New Roman" w:hAnsi="Times New Roman" w:cs="Times New Roman"/>
          <w:sz w:val="24"/>
          <w:szCs w:val="24"/>
        </w:rPr>
        <w:t>мест досуга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A52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42B7" w:rsidRPr="00FA3FD8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FA3FD8" w:rsidRDefault="002442B7" w:rsidP="002442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A3FD8">
        <w:rPr>
          <w:rFonts w:ascii="Times New Roman" w:hAnsi="Times New Roman" w:cs="Times New Roman"/>
          <w:b/>
          <w:sz w:val="24"/>
          <w:szCs w:val="24"/>
        </w:rPr>
        <w:t>16. Перечень мероприятий подпрограммы 2 с указанием сроков</w:t>
      </w:r>
    </w:p>
    <w:p w:rsidR="002442B7" w:rsidRPr="00FA3FD8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FD8">
        <w:rPr>
          <w:rFonts w:ascii="Times New Roman" w:hAnsi="Times New Roman" w:cs="Times New Roman"/>
          <w:b/>
          <w:sz w:val="24"/>
          <w:szCs w:val="24"/>
        </w:rPr>
        <w:t>их реализации, объемов финансирования и исполнителей мероприятий</w:t>
      </w:r>
    </w:p>
    <w:p w:rsidR="002442B7" w:rsidRPr="00FA3FD8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3FD8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Pr="00790740">
        <w:rPr>
          <w:rFonts w:ascii="Times New Roman" w:hAnsi="Times New Roman" w:cs="Times New Roman"/>
          <w:sz w:val="24"/>
          <w:szCs w:val="24"/>
        </w:rPr>
        <w:t xml:space="preserve">мероприятий подпрограммы 2, связанных с текущими расходами, представлен в таблице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90740">
        <w:rPr>
          <w:rFonts w:ascii="Times New Roman" w:hAnsi="Times New Roman" w:cs="Times New Roman"/>
          <w:sz w:val="24"/>
          <w:szCs w:val="24"/>
        </w:rPr>
        <w:t>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790740" w:rsidRDefault="002442B7" w:rsidP="002442B7">
      <w:pPr>
        <w:sectPr w:rsidR="002442B7" w:rsidRPr="00790740">
          <w:pgSz w:w="11905" w:h="16838"/>
          <w:pgMar w:top="1134" w:right="850" w:bottom="1134" w:left="1701" w:header="0" w:footer="0" w:gutter="0"/>
          <w:cols w:space="720"/>
        </w:sectPr>
      </w:pPr>
    </w:p>
    <w:p w:rsidR="002442B7" w:rsidRPr="00790740" w:rsidRDefault="002442B7" w:rsidP="002442B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13636A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36A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2442B7" w:rsidRPr="00FA3FD8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FD8">
        <w:rPr>
          <w:rFonts w:ascii="Times New Roman" w:hAnsi="Times New Roman" w:cs="Times New Roman"/>
          <w:b/>
          <w:sz w:val="24"/>
          <w:szCs w:val="24"/>
        </w:rPr>
        <w:t>мероприятий подпрограммы 2, связанных с текущими расходами</w:t>
      </w:r>
    </w:p>
    <w:p w:rsidR="002442B7" w:rsidRPr="00FA3FD8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3119"/>
        <w:gridCol w:w="1842"/>
        <w:gridCol w:w="2835"/>
        <w:gridCol w:w="851"/>
        <w:gridCol w:w="992"/>
        <w:gridCol w:w="992"/>
        <w:gridCol w:w="993"/>
        <w:gridCol w:w="850"/>
        <w:gridCol w:w="851"/>
        <w:gridCol w:w="1417"/>
      </w:tblGrid>
      <w:tr w:rsidR="002442B7" w:rsidRPr="00FA3FD8" w:rsidTr="00A47F1E">
        <w:tc>
          <w:tcPr>
            <w:tcW w:w="568" w:type="dxa"/>
            <w:vMerge w:val="restart"/>
          </w:tcPr>
          <w:p w:rsidR="002442B7" w:rsidRPr="00FA3FD8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A3FD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119" w:type="dxa"/>
            <w:vMerge w:val="restart"/>
          </w:tcPr>
          <w:p w:rsidR="002442B7" w:rsidRPr="00FA3FD8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A3FD8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</w:tcPr>
          <w:p w:rsidR="002442B7" w:rsidRPr="00FA3FD8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A3FD8">
              <w:rPr>
                <w:rFonts w:ascii="Times New Roman" w:hAnsi="Times New Roman" w:cs="Times New Roman"/>
                <w:b/>
              </w:rPr>
              <w:t>Исполнитель, участник</w:t>
            </w:r>
          </w:p>
        </w:tc>
        <w:tc>
          <w:tcPr>
            <w:tcW w:w="2835" w:type="dxa"/>
            <w:vMerge w:val="restart"/>
          </w:tcPr>
          <w:p w:rsidR="002442B7" w:rsidRPr="00FA3FD8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A3FD8">
              <w:rPr>
                <w:rFonts w:ascii="Times New Roman" w:hAnsi="Times New Roman" w:cs="Times New Roman"/>
                <w:b/>
              </w:rPr>
              <w:t>Источник финансирования</w:t>
            </w:r>
          </w:p>
        </w:tc>
        <w:tc>
          <w:tcPr>
            <w:tcW w:w="6946" w:type="dxa"/>
            <w:gridSpan w:val="7"/>
          </w:tcPr>
          <w:p w:rsidR="002442B7" w:rsidRPr="00FA3FD8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A3FD8">
              <w:rPr>
                <w:rFonts w:ascii="Times New Roman" w:hAnsi="Times New Roman" w:cs="Times New Roman"/>
                <w:b/>
              </w:rPr>
              <w:t>Срок реализации и объем финансирования по годам, тыс. руб.</w:t>
            </w:r>
          </w:p>
        </w:tc>
      </w:tr>
      <w:tr w:rsidR="002442B7" w:rsidRPr="00FA3FD8" w:rsidTr="00A47F1E">
        <w:tc>
          <w:tcPr>
            <w:tcW w:w="568" w:type="dxa"/>
            <w:vMerge/>
          </w:tcPr>
          <w:p w:rsidR="002442B7" w:rsidRPr="00FA3FD8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2442B7" w:rsidRPr="00FA3FD8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2442B7" w:rsidRPr="00FA3FD8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2442B7" w:rsidRPr="00FA3FD8" w:rsidRDefault="002442B7" w:rsidP="00A47F1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442B7" w:rsidRPr="00FA3FD8" w:rsidRDefault="002442B7" w:rsidP="00A47F1E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b/>
              </w:rPr>
            </w:pPr>
            <w:r w:rsidRPr="00FA3FD8">
              <w:rPr>
                <w:rFonts w:ascii="Times New Roman" w:hAnsi="Times New Roman" w:cs="Times New Roman"/>
                <w:b/>
              </w:rPr>
              <w:t>2018 год</w:t>
            </w:r>
          </w:p>
        </w:tc>
        <w:tc>
          <w:tcPr>
            <w:tcW w:w="992" w:type="dxa"/>
          </w:tcPr>
          <w:p w:rsidR="002442B7" w:rsidRPr="00FA3FD8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A3FD8">
              <w:rPr>
                <w:rFonts w:ascii="Times New Roman" w:hAnsi="Times New Roman" w:cs="Times New Roman"/>
                <w:b/>
              </w:rPr>
              <w:t>2019 год</w:t>
            </w:r>
          </w:p>
        </w:tc>
        <w:tc>
          <w:tcPr>
            <w:tcW w:w="992" w:type="dxa"/>
          </w:tcPr>
          <w:p w:rsidR="002442B7" w:rsidRPr="00FA3FD8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A3FD8">
              <w:rPr>
                <w:rFonts w:ascii="Times New Roman" w:hAnsi="Times New Roman" w:cs="Times New Roman"/>
                <w:b/>
              </w:rPr>
              <w:t>2020 год</w:t>
            </w:r>
          </w:p>
        </w:tc>
        <w:tc>
          <w:tcPr>
            <w:tcW w:w="993" w:type="dxa"/>
          </w:tcPr>
          <w:p w:rsidR="002442B7" w:rsidRPr="00FA3FD8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A3FD8">
              <w:rPr>
                <w:rFonts w:ascii="Times New Roman" w:hAnsi="Times New Roman" w:cs="Times New Roman"/>
                <w:b/>
              </w:rPr>
              <w:t>2021 год</w:t>
            </w:r>
          </w:p>
        </w:tc>
        <w:tc>
          <w:tcPr>
            <w:tcW w:w="850" w:type="dxa"/>
          </w:tcPr>
          <w:p w:rsidR="002442B7" w:rsidRPr="00FA3FD8" w:rsidRDefault="002442B7" w:rsidP="00A47F1E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b/>
              </w:rPr>
            </w:pPr>
            <w:r w:rsidRPr="00FA3FD8">
              <w:rPr>
                <w:rFonts w:ascii="Times New Roman" w:hAnsi="Times New Roman" w:cs="Times New Roman"/>
                <w:b/>
              </w:rPr>
              <w:t>2022 год</w:t>
            </w:r>
          </w:p>
        </w:tc>
        <w:tc>
          <w:tcPr>
            <w:tcW w:w="851" w:type="dxa"/>
          </w:tcPr>
          <w:p w:rsidR="002442B7" w:rsidRPr="00FA3FD8" w:rsidRDefault="002442B7" w:rsidP="00A47F1E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b/>
              </w:rPr>
            </w:pPr>
            <w:r w:rsidRPr="00FA3FD8">
              <w:rPr>
                <w:rFonts w:ascii="Times New Roman" w:hAnsi="Times New Roman" w:cs="Times New Roman"/>
                <w:b/>
              </w:rPr>
              <w:t xml:space="preserve">2023 год </w:t>
            </w:r>
          </w:p>
        </w:tc>
        <w:tc>
          <w:tcPr>
            <w:tcW w:w="1417" w:type="dxa"/>
          </w:tcPr>
          <w:p w:rsidR="002442B7" w:rsidRPr="00FA3FD8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A3FD8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</w:tbl>
    <w:p w:rsidR="002442B7" w:rsidRPr="00A4161F" w:rsidRDefault="002442B7" w:rsidP="002442B7">
      <w:pPr>
        <w:rPr>
          <w:sz w:val="2"/>
          <w:szCs w:val="2"/>
        </w:rPr>
      </w:pPr>
    </w:p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3119"/>
        <w:gridCol w:w="1842"/>
        <w:gridCol w:w="2835"/>
        <w:gridCol w:w="851"/>
        <w:gridCol w:w="992"/>
        <w:gridCol w:w="992"/>
        <w:gridCol w:w="993"/>
        <w:gridCol w:w="850"/>
        <w:gridCol w:w="851"/>
        <w:gridCol w:w="1417"/>
      </w:tblGrid>
      <w:tr w:rsidR="002442B7" w:rsidRPr="00FA3FD8" w:rsidTr="00A47F1E">
        <w:trPr>
          <w:tblHeader/>
        </w:trPr>
        <w:tc>
          <w:tcPr>
            <w:tcW w:w="568" w:type="dxa"/>
          </w:tcPr>
          <w:p w:rsidR="002442B7" w:rsidRPr="009A081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A081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9" w:type="dxa"/>
          </w:tcPr>
          <w:p w:rsidR="002442B7" w:rsidRPr="009A081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A081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2" w:type="dxa"/>
          </w:tcPr>
          <w:p w:rsidR="002442B7" w:rsidRPr="009A081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A081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835" w:type="dxa"/>
          </w:tcPr>
          <w:p w:rsidR="002442B7" w:rsidRPr="009A081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A081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</w:tcPr>
          <w:p w:rsidR="002442B7" w:rsidRPr="009A081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A081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</w:tcPr>
          <w:p w:rsidR="002442B7" w:rsidRPr="009A081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A081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:rsidR="002442B7" w:rsidRPr="009A081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A081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3" w:type="dxa"/>
          </w:tcPr>
          <w:p w:rsidR="002442B7" w:rsidRPr="009A081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A081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0" w:type="dxa"/>
          </w:tcPr>
          <w:p w:rsidR="002442B7" w:rsidRPr="009A081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A081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1" w:type="dxa"/>
          </w:tcPr>
          <w:p w:rsidR="002442B7" w:rsidRPr="009A081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A081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17" w:type="dxa"/>
          </w:tcPr>
          <w:p w:rsidR="002442B7" w:rsidRPr="009A0812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A0812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2442B7" w:rsidRPr="00FA3FD8" w:rsidTr="00A47F1E">
        <w:tc>
          <w:tcPr>
            <w:tcW w:w="568" w:type="dxa"/>
          </w:tcPr>
          <w:p w:rsidR="002442B7" w:rsidRPr="00FA3FD8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9" w:name="P3568"/>
            <w:bookmarkEnd w:id="9"/>
            <w:r w:rsidRPr="00FA3F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2442B7" w:rsidRPr="00FA3FD8" w:rsidRDefault="002442B7" w:rsidP="00A47F1E">
            <w:pPr>
              <w:pStyle w:val="ConsPlusNormal"/>
              <w:rPr>
                <w:rFonts w:ascii="Times New Roman" w:hAnsi="Times New Roman" w:cs="Times New Roman"/>
              </w:rPr>
            </w:pPr>
            <w:r w:rsidRPr="00FA3FD8">
              <w:rPr>
                <w:rFonts w:ascii="Times New Roman" w:hAnsi="Times New Roman" w:cs="Times New Roman"/>
              </w:rPr>
              <w:t>Подготовка предложений по</w:t>
            </w:r>
            <w:r>
              <w:rPr>
                <w:rFonts w:ascii="Times New Roman" w:hAnsi="Times New Roman" w:cs="Times New Roman"/>
              </w:rPr>
              <w:t> </w:t>
            </w:r>
            <w:r w:rsidRPr="00FA3FD8">
              <w:rPr>
                <w:rFonts w:ascii="Times New Roman" w:hAnsi="Times New Roman" w:cs="Times New Roman"/>
              </w:rPr>
              <w:t>внесению изменений в</w:t>
            </w:r>
            <w:r>
              <w:rPr>
                <w:rFonts w:ascii="Times New Roman" w:hAnsi="Times New Roman" w:cs="Times New Roman"/>
              </w:rPr>
              <w:t> </w:t>
            </w:r>
            <w:r w:rsidRPr="00FA3FD8">
              <w:rPr>
                <w:rFonts w:ascii="Times New Roman" w:hAnsi="Times New Roman" w:cs="Times New Roman"/>
              </w:rPr>
              <w:t>законодательство Российской Федерации и Санкт-Петербурга в</w:t>
            </w:r>
            <w:r>
              <w:rPr>
                <w:rFonts w:ascii="Times New Roman" w:hAnsi="Times New Roman" w:cs="Times New Roman"/>
              </w:rPr>
              <w:t> </w:t>
            </w:r>
            <w:r w:rsidRPr="00FA3FD8">
              <w:rPr>
                <w:rFonts w:ascii="Times New Roman" w:hAnsi="Times New Roman" w:cs="Times New Roman"/>
              </w:rPr>
              <w:t>целях реализации мероприятий по сохранению и развитию исторического центра Санкт</w:t>
            </w:r>
            <w:r>
              <w:rPr>
                <w:rFonts w:ascii="Times New Roman" w:hAnsi="Times New Roman" w:cs="Times New Roman"/>
              </w:rPr>
              <w:noBreakHyphen/>
            </w:r>
            <w:r w:rsidRPr="00FA3FD8">
              <w:rPr>
                <w:rFonts w:ascii="Times New Roman" w:hAnsi="Times New Roman" w:cs="Times New Roman"/>
              </w:rPr>
              <w:t>Петербурга</w:t>
            </w:r>
          </w:p>
        </w:tc>
        <w:tc>
          <w:tcPr>
            <w:tcW w:w="1842" w:type="dxa"/>
          </w:tcPr>
          <w:p w:rsidR="002442B7" w:rsidRPr="00FA3FD8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3FD8">
              <w:rPr>
                <w:rFonts w:ascii="Times New Roman" w:hAnsi="Times New Roman" w:cs="Times New Roman"/>
              </w:rPr>
              <w:t>КС, КГИОП, КИО, КГА, КЭПиСП, ЖК, КБ, КЭиИО, КРТИ, КТР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Бюджет</w:t>
            </w:r>
          </w:p>
          <w:p w:rsidR="002442B7" w:rsidRPr="00FA3FD8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FA3FD8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</w:tr>
      <w:tr w:rsidR="002442B7" w:rsidRPr="00FA3FD8" w:rsidTr="00A47F1E">
        <w:tc>
          <w:tcPr>
            <w:tcW w:w="568" w:type="dxa"/>
          </w:tcPr>
          <w:p w:rsidR="002442B7" w:rsidRPr="00FA3FD8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3F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2442B7" w:rsidRPr="00FA3FD8" w:rsidRDefault="002442B7" w:rsidP="00A47F1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FA3FD8">
              <w:rPr>
                <w:rFonts w:ascii="Times New Roman" w:hAnsi="Times New Roman" w:cs="Times New Roman"/>
              </w:rPr>
              <w:t>существление комплекса мероприятий, направленных на</w:t>
            </w:r>
            <w:r>
              <w:rPr>
                <w:rFonts w:ascii="Times New Roman" w:hAnsi="Times New Roman" w:cs="Times New Roman"/>
              </w:rPr>
              <w:t> </w:t>
            </w:r>
            <w:r w:rsidRPr="00FA3FD8">
              <w:rPr>
                <w:rFonts w:ascii="Times New Roman" w:hAnsi="Times New Roman" w:cs="Times New Roman"/>
              </w:rPr>
              <w:t>привлечение инвестиций в</w:t>
            </w:r>
            <w:r>
              <w:rPr>
                <w:rFonts w:ascii="Times New Roman" w:hAnsi="Times New Roman" w:cs="Times New Roman"/>
              </w:rPr>
              <w:t> </w:t>
            </w:r>
            <w:r w:rsidRPr="00FA3FD8">
              <w:rPr>
                <w:rFonts w:ascii="Times New Roman" w:hAnsi="Times New Roman" w:cs="Times New Roman"/>
              </w:rPr>
              <w:t>целях развития территорий исторического центра Санкт</w:t>
            </w:r>
            <w:r>
              <w:rPr>
                <w:rFonts w:ascii="Times New Roman" w:hAnsi="Times New Roman" w:cs="Times New Roman"/>
              </w:rPr>
              <w:noBreakHyphen/>
            </w:r>
            <w:r w:rsidRPr="00FA3FD8">
              <w:rPr>
                <w:rFonts w:ascii="Times New Roman" w:hAnsi="Times New Roman" w:cs="Times New Roman"/>
              </w:rPr>
              <w:t>Петербурга</w:t>
            </w:r>
          </w:p>
        </w:tc>
        <w:tc>
          <w:tcPr>
            <w:tcW w:w="1842" w:type="dxa"/>
          </w:tcPr>
          <w:p w:rsidR="002442B7" w:rsidRPr="00FA3FD8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3FD8">
              <w:rPr>
                <w:rFonts w:ascii="Times New Roman" w:hAnsi="Times New Roman" w:cs="Times New Roman"/>
              </w:rPr>
              <w:t>КИ</w:t>
            </w:r>
            <w:r w:rsidRPr="00CB3351">
              <w:rPr>
                <w:rFonts w:ascii="Times New Roman" w:hAnsi="Times New Roman" w:cs="Times New Roman"/>
              </w:rPr>
              <w:t>, КЭПиСП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Бюджет</w:t>
            </w:r>
          </w:p>
          <w:p w:rsidR="002442B7" w:rsidRPr="00FA3FD8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FA3FD8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</w:tr>
      <w:tr w:rsidR="002442B7" w:rsidRPr="00FA3FD8" w:rsidTr="00A47F1E">
        <w:tc>
          <w:tcPr>
            <w:tcW w:w="568" w:type="dxa"/>
          </w:tcPr>
          <w:p w:rsidR="002442B7" w:rsidRPr="00FA3FD8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3F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2442B7" w:rsidRPr="00FA3FD8" w:rsidRDefault="002442B7" w:rsidP="00A47F1E">
            <w:pPr>
              <w:pStyle w:val="ConsPlusNormal"/>
              <w:rPr>
                <w:rFonts w:ascii="Times New Roman" w:hAnsi="Times New Roman" w:cs="Times New Roman"/>
              </w:rPr>
            </w:pPr>
            <w:r w:rsidRPr="002D73F3">
              <w:rPr>
                <w:rFonts w:ascii="Times New Roman" w:hAnsi="Times New Roman" w:cs="Times New Roman"/>
              </w:rPr>
              <w:t>Организация подготовки предложений по</w:t>
            </w:r>
            <w:r>
              <w:rPr>
                <w:rFonts w:ascii="Times New Roman" w:hAnsi="Times New Roman" w:cs="Times New Roman"/>
              </w:rPr>
              <w:t> </w:t>
            </w:r>
            <w:r w:rsidRPr="002D73F3">
              <w:rPr>
                <w:rFonts w:ascii="Times New Roman" w:hAnsi="Times New Roman" w:cs="Times New Roman"/>
              </w:rPr>
              <w:t>пространственному развитию территории, ограниченной ул.</w:t>
            </w:r>
            <w:r>
              <w:rPr>
                <w:rFonts w:ascii="Times New Roman" w:hAnsi="Times New Roman" w:cs="Times New Roman"/>
              </w:rPr>
              <w:t> </w:t>
            </w:r>
            <w:r w:rsidRPr="002D73F3">
              <w:rPr>
                <w:rFonts w:ascii="Times New Roman" w:hAnsi="Times New Roman" w:cs="Times New Roman"/>
              </w:rPr>
              <w:t>Декабристов, Мастерской ул., ул. Союза Печатников, Минским</w:t>
            </w:r>
            <w:r>
              <w:rPr>
                <w:rFonts w:ascii="Times New Roman" w:hAnsi="Times New Roman" w:cs="Times New Roman"/>
              </w:rPr>
              <w:t> </w:t>
            </w:r>
            <w:r w:rsidRPr="002D73F3">
              <w:rPr>
                <w:rFonts w:ascii="Times New Roman" w:hAnsi="Times New Roman" w:cs="Times New Roman"/>
              </w:rPr>
              <w:t>пер.</w:t>
            </w:r>
          </w:p>
        </w:tc>
        <w:tc>
          <w:tcPr>
            <w:tcW w:w="1842" w:type="dxa"/>
          </w:tcPr>
          <w:p w:rsidR="002442B7" w:rsidRPr="00FA3FD8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3FD8">
              <w:rPr>
                <w:rFonts w:ascii="Times New Roman" w:hAnsi="Times New Roman" w:cs="Times New Roman"/>
              </w:rPr>
              <w:t>КЭПиСП, КГИОП, КИО, КГА, ЖК, КБ, КЭиИО, КРТИ, КС, КТР, Администрация Адмиралтейского района Санкт</w:t>
            </w:r>
            <w:r w:rsidRPr="00FA3FD8">
              <w:rPr>
                <w:rFonts w:ascii="Times New Roman" w:hAnsi="Times New Roman" w:cs="Times New Roman"/>
              </w:rPr>
              <w:noBreakHyphen/>
              <w:t>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Бюджет</w:t>
            </w:r>
          </w:p>
          <w:p w:rsidR="002442B7" w:rsidRPr="00FA3FD8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FA3FD8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</w:tr>
      <w:tr w:rsidR="002442B7" w:rsidRPr="00FA3FD8" w:rsidTr="00A47F1E">
        <w:tc>
          <w:tcPr>
            <w:tcW w:w="568" w:type="dxa"/>
          </w:tcPr>
          <w:p w:rsidR="002442B7" w:rsidRPr="00FA3FD8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3F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2442B7" w:rsidRPr="00FA3FD8" w:rsidRDefault="002442B7" w:rsidP="00A47F1E">
            <w:pPr>
              <w:pStyle w:val="ConsPlusNormal"/>
              <w:rPr>
                <w:rFonts w:ascii="Times New Roman" w:hAnsi="Times New Roman" w:cs="Times New Roman"/>
              </w:rPr>
            </w:pPr>
            <w:r w:rsidRPr="00FA3FD8">
              <w:rPr>
                <w:rFonts w:ascii="Times New Roman" w:hAnsi="Times New Roman" w:cs="Times New Roman"/>
              </w:rPr>
              <w:t xml:space="preserve">Формирование адресного перечня объектов недвижимости (здания </w:t>
            </w:r>
            <w:r w:rsidRPr="00FA3FD8">
              <w:rPr>
                <w:rFonts w:ascii="Times New Roman" w:hAnsi="Times New Roman" w:cs="Times New Roman"/>
              </w:rPr>
              <w:lastRenderedPageBreak/>
              <w:t>и</w:t>
            </w:r>
            <w:r>
              <w:rPr>
                <w:rFonts w:ascii="Times New Roman" w:hAnsi="Times New Roman" w:cs="Times New Roman"/>
              </w:rPr>
              <w:t> </w:t>
            </w:r>
            <w:r w:rsidRPr="00FA3FD8">
              <w:rPr>
                <w:rFonts w:ascii="Times New Roman" w:hAnsi="Times New Roman" w:cs="Times New Roman"/>
              </w:rPr>
              <w:t>земельные участки), расположенных в границах исторического центра Санкт</w:t>
            </w:r>
            <w:r>
              <w:rPr>
                <w:rFonts w:ascii="Times New Roman" w:hAnsi="Times New Roman" w:cs="Times New Roman"/>
              </w:rPr>
              <w:noBreakHyphen/>
            </w:r>
            <w:r w:rsidRPr="00FA3FD8">
              <w:rPr>
                <w:rFonts w:ascii="Times New Roman" w:hAnsi="Times New Roman" w:cs="Times New Roman"/>
              </w:rPr>
              <w:t>Петербурга и находящихся в собственности Санкт</w:t>
            </w:r>
            <w:r>
              <w:rPr>
                <w:rFonts w:ascii="Times New Roman" w:hAnsi="Times New Roman" w:cs="Times New Roman"/>
              </w:rPr>
              <w:noBreakHyphen/>
            </w:r>
            <w:r w:rsidRPr="00FA3FD8">
              <w:rPr>
                <w:rFonts w:ascii="Times New Roman" w:hAnsi="Times New Roman" w:cs="Times New Roman"/>
              </w:rPr>
              <w:t>Петербурга, в целях определения перспективных территорий для</w:t>
            </w:r>
            <w:r>
              <w:rPr>
                <w:rFonts w:ascii="Times New Roman" w:hAnsi="Times New Roman" w:cs="Times New Roman"/>
              </w:rPr>
              <w:t xml:space="preserve"> их</w:t>
            </w:r>
            <w:r w:rsidRPr="00FA3FD8">
              <w:rPr>
                <w:rFonts w:ascii="Times New Roman" w:hAnsi="Times New Roman" w:cs="Times New Roman"/>
              </w:rPr>
              <w:t xml:space="preserve"> дальнейшего развития</w:t>
            </w:r>
          </w:p>
        </w:tc>
        <w:tc>
          <w:tcPr>
            <w:tcW w:w="1842" w:type="dxa"/>
          </w:tcPr>
          <w:p w:rsidR="002442B7" w:rsidRPr="00FA3FD8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3FD8">
              <w:rPr>
                <w:rFonts w:ascii="Times New Roman" w:hAnsi="Times New Roman" w:cs="Times New Roman"/>
              </w:rPr>
              <w:lastRenderedPageBreak/>
              <w:t xml:space="preserve">КИО, КЭПиСП, </w:t>
            </w:r>
          </w:p>
          <w:p w:rsidR="002442B7" w:rsidRPr="00FA3FD8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3FD8">
              <w:rPr>
                <w:rFonts w:ascii="Times New Roman" w:hAnsi="Times New Roman" w:cs="Times New Roman"/>
              </w:rPr>
              <w:lastRenderedPageBreak/>
              <w:t>Администрация Адмиралтейского района Санкт</w:t>
            </w:r>
            <w:r w:rsidRPr="00FA3FD8">
              <w:rPr>
                <w:rFonts w:ascii="Times New Roman" w:hAnsi="Times New Roman" w:cs="Times New Roman"/>
              </w:rPr>
              <w:noBreakHyphen/>
              <w:t>Петербурга, Администрация Василеостровского района Санкт</w:t>
            </w:r>
            <w:r w:rsidRPr="00FA3FD8">
              <w:rPr>
                <w:rFonts w:ascii="Times New Roman" w:hAnsi="Times New Roman" w:cs="Times New Roman"/>
              </w:rPr>
              <w:noBreakHyphen/>
              <w:t>Петербурга, Администрация Петроградского района Санкт</w:t>
            </w:r>
            <w:r w:rsidRPr="00FA3FD8">
              <w:rPr>
                <w:rFonts w:ascii="Times New Roman" w:hAnsi="Times New Roman" w:cs="Times New Roman"/>
              </w:rPr>
              <w:noBreakHyphen/>
              <w:t>Петербурга, Администрация Центрального района Санкт</w:t>
            </w:r>
            <w:r w:rsidRPr="00FA3FD8">
              <w:rPr>
                <w:rFonts w:ascii="Times New Roman" w:hAnsi="Times New Roman" w:cs="Times New Roman"/>
              </w:rPr>
              <w:noBreakHyphen/>
              <w:t>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lastRenderedPageBreak/>
              <w:t>Бюджет</w:t>
            </w:r>
          </w:p>
          <w:p w:rsidR="002442B7" w:rsidRPr="00FA3FD8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FA3FD8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</w:tr>
      <w:tr w:rsidR="002442B7" w:rsidRPr="00FA3FD8" w:rsidTr="00A47F1E"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4C6030" w:rsidRDefault="002442B7" w:rsidP="00A47F1E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C6030">
              <w:rPr>
                <w:rFonts w:ascii="Times New Roman" w:hAnsi="Times New Roman" w:cs="Times New Roman"/>
              </w:rPr>
              <w:t>Нераспределенное финансирование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442B7" w:rsidRPr="00FA3FD8" w:rsidTr="00A47F1E">
        <w:tc>
          <w:tcPr>
            <w:tcW w:w="8364" w:type="dxa"/>
            <w:gridSpan w:val="4"/>
          </w:tcPr>
          <w:p w:rsidR="002442B7" w:rsidRPr="00FA3FD8" w:rsidRDefault="002442B7" w:rsidP="00A47F1E">
            <w:pPr>
              <w:pStyle w:val="ConsPlusNormal"/>
              <w:rPr>
                <w:rFonts w:ascii="Times New Roman" w:hAnsi="Times New Roman" w:cs="Times New Roman"/>
                <w:b/>
              </w:rPr>
            </w:pPr>
            <w:bookmarkStart w:id="10" w:name="P3579"/>
            <w:bookmarkEnd w:id="10"/>
            <w:r w:rsidRPr="00FA3FD8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3FD8" w:rsidRDefault="002442B7" w:rsidP="00A47F1E">
            <w:pPr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0,0</w:t>
            </w:r>
          </w:p>
        </w:tc>
      </w:tr>
    </w:tbl>
    <w:p w:rsidR="002442B7" w:rsidRPr="00790740" w:rsidRDefault="002442B7" w:rsidP="002442B7">
      <w:pPr>
        <w:spacing w:after="160" w:line="259" w:lineRule="auto"/>
        <w:sectPr w:rsidR="002442B7" w:rsidRPr="0079074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442B7" w:rsidRPr="007924F7" w:rsidRDefault="002442B7" w:rsidP="002442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924F7">
        <w:rPr>
          <w:rFonts w:ascii="Times New Roman" w:hAnsi="Times New Roman" w:cs="Times New Roman"/>
          <w:b/>
          <w:sz w:val="24"/>
          <w:szCs w:val="24"/>
        </w:rPr>
        <w:lastRenderedPageBreak/>
        <w:t>17. Механизм реализации мероприятий подпрограммы 2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 xml:space="preserve">1. </w:t>
      </w:r>
      <w:r w:rsidRPr="00823079">
        <w:rPr>
          <w:rFonts w:ascii="Times New Roman" w:hAnsi="Times New Roman" w:cs="Times New Roman"/>
          <w:sz w:val="24"/>
          <w:szCs w:val="24"/>
        </w:rPr>
        <w:t>Реализация мероприятия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23079">
        <w:t xml:space="preserve"> </w:t>
      </w:r>
      <w:r w:rsidRPr="00823079">
        <w:rPr>
          <w:rFonts w:ascii="Times New Roman" w:hAnsi="Times New Roman" w:cs="Times New Roman"/>
          <w:sz w:val="24"/>
          <w:szCs w:val="24"/>
        </w:rPr>
        <w:t>указанного в пункт</w:t>
      </w:r>
      <w:r>
        <w:rPr>
          <w:rFonts w:ascii="Times New Roman" w:hAnsi="Times New Roman" w:cs="Times New Roman"/>
          <w:sz w:val="24"/>
          <w:szCs w:val="24"/>
        </w:rPr>
        <w:t>е 1 таблицы 7 раздела 16</w:t>
      </w:r>
      <w:r w:rsidRPr="00823079">
        <w:rPr>
          <w:rFonts w:ascii="Times New Roman" w:hAnsi="Times New Roman" w:cs="Times New Roman"/>
          <w:sz w:val="24"/>
          <w:szCs w:val="24"/>
        </w:rPr>
        <w:t xml:space="preserve"> государственной программы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23079">
        <w:rPr>
          <w:rFonts w:ascii="Times New Roman" w:hAnsi="Times New Roman" w:cs="Times New Roman"/>
          <w:sz w:val="24"/>
          <w:szCs w:val="24"/>
        </w:rPr>
        <w:t xml:space="preserve"> осуществляется путем взаимодействия исполнителей подпрограммы </w:t>
      </w:r>
      <w:r>
        <w:rPr>
          <w:rFonts w:ascii="Times New Roman" w:hAnsi="Times New Roman" w:cs="Times New Roman"/>
          <w:sz w:val="24"/>
          <w:szCs w:val="24"/>
        </w:rPr>
        <w:t xml:space="preserve">в рамках реализации ими своих полномочий </w:t>
      </w:r>
      <w:r w:rsidRPr="00823079">
        <w:rPr>
          <w:rFonts w:ascii="Times New Roman" w:hAnsi="Times New Roman" w:cs="Times New Roman"/>
          <w:sz w:val="24"/>
          <w:szCs w:val="24"/>
        </w:rPr>
        <w:t>и подготовки предложений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23079">
        <w:rPr>
          <w:rFonts w:ascii="Times New Roman" w:hAnsi="Times New Roman" w:cs="Times New Roman"/>
          <w:sz w:val="24"/>
          <w:szCs w:val="24"/>
        </w:rPr>
        <w:t>внесению изменений в законодательство Российской Федерации и Санкт Петербурга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23079">
        <w:rPr>
          <w:rFonts w:ascii="Times New Roman" w:hAnsi="Times New Roman" w:cs="Times New Roman"/>
          <w:sz w:val="24"/>
          <w:szCs w:val="24"/>
        </w:rPr>
        <w:t xml:space="preserve">целях реализации подпрограммы 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2442B7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19D2">
        <w:rPr>
          <w:rFonts w:ascii="Times New Roman" w:hAnsi="Times New Roman" w:cs="Times New Roman"/>
          <w:sz w:val="24"/>
          <w:szCs w:val="24"/>
        </w:rPr>
        <w:t xml:space="preserve">2. Реализация мероприятия, указанного в пункте 2 таблицы 7 раздела 16 государственной программы, осуществляется КИ в соответствии с </w:t>
      </w:r>
      <w:r w:rsidRPr="003D2F30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 xml:space="preserve">ами 2.2 и 3.10 </w:t>
      </w:r>
      <w:r w:rsidRPr="009419D2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419D2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419D2">
        <w:rPr>
          <w:rFonts w:ascii="Times New Roman" w:hAnsi="Times New Roman" w:cs="Times New Roman"/>
          <w:sz w:val="24"/>
          <w:szCs w:val="24"/>
        </w:rPr>
        <w:t>Комитете по инвестициям Санкт-Петербурга, утвержденн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9419D2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Санкт</w:t>
      </w:r>
      <w:r w:rsidRPr="009419D2">
        <w:rPr>
          <w:rFonts w:ascii="Times New Roman" w:hAnsi="Times New Roman" w:cs="Times New Roman"/>
          <w:sz w:val="24"/>
          <w:szCs w:val="24"/>
        </w:rPr>
        <w:noBreakHyphen/>
        <w:t>Петербурга от 27.09.2012 № 1042 «О Комитете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419D2">
        <w:rPr>
          <w:rFonts w:ascii="Times New Roman" w:hAnsi="Times New Roman" w:cs="Times New Roman"/>
          <w:sz w:val="24"/>
          <w:szCs w:val="24"/>
        </w:rPr>
        <w:t>инвестициям Санкт-Петербурга»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419D2">
        <w:rPr>
          <w:rFonts w:ascii="Times New Roman" w:hAnsi="Times New Roman" w:cs="Times New Roman"/>
          <w:sz w:val="24"/>
          <w:szCs w:val="24"/>
        </w:rPr>
        <w:t xml:space="preserve"> в соответствии с перечнем мероприятий, утверждаемым КИ ежегодно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419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42B7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3587">
        <w:rPr>
          <w:rFonts w:ascii="Times New Roman" w:hAnsi="Times New Roman" w:cs="Times New Roman"/>
          <w:sz w:val="24"/>
          <w:szCs w:val="24"/>
        </w:rPr>
        <w:t xml:space="preserve">КЭПиСП осуществляет </w:t>
      </w:r>
      <w:r>
        <w:rPr>
          <w:rFonts w:ascii="Times New Roman" w:hAnsi="Times New Roman" w:cs="Times New Roman"/>
          <w:sz w:val="24"/>
          <w:szCs w:val="24"/>
        </w:rPr>
        <w:t xml:space="preserve">подготовку предложений по разработке комплекса мероприятий, направленных на привлечение инвестиций в целях развития территорий исторического центра Санкт-Петербурга, </w:t>
      </w:r>
      <w:r w:rsidRPr="00013587">
        <w:rPr>
          <w:rFonts w:ascii="Times New Roman" w:hAnsi="Times New Roman" w:cs="Times New Roman"/>
          <w:sz w:val="24"/>
          <w:szCs w:val="24"/>
        </w:rPr>
        <w:t>в рамках своих полномочий в соответствии с Положением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 w:rsidRPr="00CA5251">
        <w:rPr>
          <w:rFonts w:ascii="Times New Roman" w:hAnsi="Times New Roman" w:cs="Times New Roman"/>
          <w:sz w:val="24"/>
          <w:szCs w:val="24"/>
        </w:rPr>
        <w:t>Комитете по экономической политике и стратегическому планированию Санкт-Петербурга</w:t>
      </w:r>
      <w:r>
        <w:rPr>
          <w:rFonts w:ascii="Times New Roman" w:hAnsi="Times New Roman" w:cs="Times New Roman"/>
          <w:sz w:val="24"/>
          <w:szCs w:val="24"/>
        </w:rPr>
        <w:t>, утвержденным п</w:t>
      </w:r>
      <w:r w:rsidRPr="00CA5251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A5251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A5251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.09.2012 № 1041 </w:t>
      </w:r>
      <w:r w:rsidRPr="00F84E21">
        <w:rPr>
          <w:rFonts w:ascii="Times New Roman" w:hAnsi="Times New Roman" w:cs="Times New Roman"/>
          <w:sz w:val="24"/>
          <w:szCs w:val="24"/>
        </w:rPr>
        <w:t>«О</w:t>
      </w:r>
      <w:r w:rsidRPr="00F84E21">
        <w:t xml:space="preserve"> </w:t>
      </w:r>
      <w:r w:rsidRPr="00F84E21">
        <w:rPr>
          <w:rFonts w:ascii="Times New Roman" w:hAnsi="Times New Roman" w:cs="Times New Roman"/>
          <w:sz w:val="24"/>
          <w:szCs w:val="24"/>
        </w:rPr>
        <w:t>Комитете по экономической политике и стратегическому планированию Санкт-Петербурга»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42B7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23079">
        <w:rPr>
          <w:rFonts w:ascii="Times New Roman" w:hAnsi="Times New Roman" w:cs="Times New Roman"/>
          <w:sz w:val="24"/>
          <w:szCs w:val="24"/>
        </w:rPr>
        <w:t>Реализация ме</w:t>
      </w:r>
      <w:r>
        <w:rPr>
          <w:rFonts w:ascii="Times New Roman" w:hAnsi="Times New Roman" w:cs="Times New Roman"/>
          <w:sz w:val="24"/>
          <w:szCs w:val="24"/>
        </w:rPr>
        <w:t>роприятия, указанного в пункте 3</w:t>
      </w:r>
      <w:r w:rsidRPr="00823079">
        <w:rPr>
          <w:rFonts w:ascii="Times New Roman" w:hAnsi="Times New Roman" w:cs="Times New Roman"/>
          <w:sz w:val="24"/>
          <w:szCs w:val="24"/>
        </w:rPr>
        <w:t xml:space="preserve"> таблицы 7 раздела 16 государственной программы,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079">
        <w:rPr>
          <w:rFonts w:ascii="Times New Roman" w:hAnsi="Times New Roman" w:cs="Times New Roman"/>
          <w:sz w:val="24"/>
          <w:szCs w:val="24"/>
        </w:rPr>
        <w:t xml:space="preserve">путем взаимодействия исполнителей подпрограммы </w:t>
      </w:r>
      <w:r w:rsidRPr="00C23E27">
        <w:rPr>
          <w:rFonts w:ascii="Times New Roman" w:hAnsi="Times New Roman" w:cs="Times New Roman"/>
          <w:sz w:val="24"/>
          <w:szCs w:val="24"/>
        </w:rPr>
        <w:t xml:space="preserve">в рамках реализации ими своих полномочий </w:t>
      </w:r>
      <w:r w:rsidRPr="00823079">
        <w:rPr>
          <w:rFonts w:ascii="Times New Roman" w:hAnsi="Times New Roman" w:cs="Times New Roman"/>
          <w:sz w:val="24"/>
          <w:szCs w:val="24"/>
        </w:rPr>
        <w:t>и подготовки предложений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23079">
        <w:rPr>
          <w:rFonts w:ascii="Times New Roman" w:hAnsi="Times New Roman" w:cs="Times New Roman"/>
          <w:sz w:val="24"/>
          <w:szCs w:val="24"/>
        </w:rPr>
        <w:t xml:space="preserve">целях реализации подпрограммы 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2442B7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23079">
        <w:rPr>
          <w:rFonts w:ascii="Times New Roman" w:hAnsi="Times New Roman" w:cs="Times New Roman"/>
          <w:sz w:val="24"/>
          <w:szCs w:val="24"/>
        </w:rPr>
        <w:t>Реализация ме</w:t>
      </w:r>
      <w:r>
        <w:rPr>
          <w:rFonts w:ascii="Times New Roman" w:hAnsi="Times New Roman" w:cs="Times New Roman"/>
          <w:sz w:val="24"/>
          <w:szCs w:val="24"/>
        </w:rPr>
        <w:t xml:space="preserve">роприятия, указанного в пункте 4 </w:t>
      </w:r>
      <w:r w:rsidRPr="00823079">
        <w:rPr>
          <w:rFonts w:ascii="Times New Roman" w:hAnsi="Times New Roman" w:cs="Times New Roman"/>
          <w:sz w:val="24"/>
          <w:szCs w:val="24"/>
        </w:rPr>
        <w:t>таблицы 7 раздела 16 государственной программы, осуществляется</w:t>
      </w:r>
      <w:r w:rsidRPr="00823079">
        <w:t xml:space="preserve"> </w:t>
      </w:r>
      <w:r w:rsidRPr="00823079">
        <w:rPr>
          <w:rFonts w:ascii="Times New Roman" w:hAnsi="Times New Roman" w:cs="Times New Roman"/>
          <w:sz w:val="24"/>
          <w:szCs w:val="24"/>
        </w:rPr>
        <w:t xml:space="preserve">путем взаимодействия исполнителей подпрограммы </w:t>
      </w:r>
      <w:r w:rsidRPr="00C23E27">
        <w:rPr>
          <w:rFonts w:ascii="Times New Roman" w:hAnsi="Times New Roman" w:cs="Times New Roman"/>
          <w:sz w:val="24"/>
          <w:szCs w:val="24"/>
        </w:rPr>
        <w:t xml:space="preserve">в рамках реализации ими своих полномочий </w:t>
      </w:r>
      <w:r w:rsidRPr="00823079">
        <w:rPr>
          <w:rFonts w:ascii="Times New Roman" w:hAnsi="Times New Roman" w:cs="Times New Roman"/>
          <w:sz w:val="24"/>
          <w:szCs w:val="24"/>
        </w:rPr>
        <w:t>и подготовки предложений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23079">
        <w:rPr>
          <w:rFonts w:ascii="Times New Roman" w:hAnsi="Times New Roman" w:cs="Times New Roman"/>
          <w:sz w:val="24"/>
          <w:szCs w:val="24"/>
        </w:rPr>
        <w:t xml:space="preserve">целях реализации подпрограммы </w:t>
      </w:r>
      <w:r>
        <w:rPr>
          <w:rFonts w:ascii="Times New Roman" w:hAnsi="Times New Roman" w:cs="Times New Roman"/>
          <w:sz w:val="24"/>
          <w:szCs w:val="24"/>
        </w:rPr>
        <w:t>2.</w:t>
      </w:r>
    </w:p>
    <w:p w:rsidR="002442B7" w:rsidRPr="003025E9" w:rsidRDefault="002442B7" w:rsidP="002442B7">
      <w:pPr>
        <w:pStyle w:val="ConsPlusNormal"/>
        <w:pageBreakBefore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1" w:name="P3604"/>
      <w:bookmarkEnd w:id="11"/>
      <w:r w:rsidRPr="003025E9">
        <w:rPr>
          <w:rFonts w:ascii="Times New Roman" w:hAnsi="Times New Roman" w:cs="Times New Roman"/>
          <w:b/>
          <w:sz w:val="24"/>
          <w:szCs w:val="24"/>
        </w:rPr>
        <w:lastRenderedPageBreak/>
        <w:t>18. ПАСПОРТ</w:t>
      </w:r>
    </w:p>
    <w:p w:rsidR="002442B7" w:rsidRPr="003025E9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5E9">
        <w:rPr>
          <w:rFonts w:ascii="Times New Roman" w:hAnsi="Times New Roman" w:cs="Times New Roman"/>
          <w:b/>
          <w:sz w:val="24"/>
          <w:szCs w:val="24"/>
        </w:rPr>
        <w:t>подпрограммы 3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2324"/>
        <w:gridCol w:w="6350"/>
      </w:tblGrid>
      <w:tr w:rsidR="002442B7" w:rsidRPr="00790740" w:rsidTr="00A47F1E">
        <w:tc>
          <w:tcPr>
            <w:tcW w:w="397" w:type="dxa"/>
          </w:tcPr>
          <w:p w:rsidR="002442B7" w:rsidRPr="00790740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4" w:type="dxa"/>
          </w:tcPr>
          <w:p w:rsidR="002442B7" w:rsidRPr="00790740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6350" w:type="dxa"/>
          </w:tcPr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Администрация Кронштадтского района Санкт-Петербурга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КРТИ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</w:p>
        </w:tc>
      </w:tr>
      <w:tr w:rsidR="002442B7" w:rsidRPr="00790740" w:rsidTr="00A47F1E">
        <w:tc>
          <w:tcPr>
            <w:tcW w:w="397" w:type="dxa"/>
          </w:tcPr>
          <w:p w:rsidR="002442B7" w:rsidRPr="00790740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2442B7" w:rsidRPr="00790740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Участники государственной программы (в части реализации подпрограммы)</w:t>
            </w:r>
          </w:p>
        </w:tc>
        <w:tc>
          <w:tcPr>
            <w:tcW w:w="6350" w:type="dxa"/>
          </w:tcPr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442B7" w:rsidRPr="00790740" w:rsidTr="00A47F1E">
        <w:tc>
          <w:tcPr>
            <w:tcW w:w="397" w:type="dxa"/>
          </w:tcPr>
          <w:p w:rsidR="002442B7" w:rsidRPr="00790740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4" w:type="dxa"/>
          </w:tcPr>
          <w:p w:rsidR="002442B7" w:rsidRPr="00790740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350" w:type="dxa"/>
          </w:tcPr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сбалансированного социально-экономического развития территории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Кронштадта (о. Котлин)</w:t>
            </w:r>
          </w:p>
        </w:tc>
      </w:tr>
      <w:tr w:rsidR="002442B7" w:rsidRPr="00790740" w:rsidTr="00A47F1E">
        <w:tc>
          <w:tcPr>
            <w:tcW w:w="397" w:type="dxa"/>
          </w:tcPr>
          <w:p w:rsidR="002442B7" w:rsidRPr="00790740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4" w:type="dxa"/>
          </w:tcPr>
          <w:p w:rsidR="002442B7" w:rsidRPr="00790740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350" w:type="dxa"/>
          </w:tcPr>
          <w:p w:rsidR="002442B7" w:rsidRPr="00D41858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85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комплексного развития территории г.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Кронштадта.</w:t>
            </w:r>
          </w:p>
          <w:p w:rsidR="002442B7" w:rsidRPr="00D41858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41858">
              <w:rPr>
                <w:rFonts w:ascii="Times New Roman" w:hAnsi="Times New Roman" w:cs="Times New Roman"/>
                <w:sz w:val="24"/>
                <w:szCs w:val="24"/>
              </w:rPr>
              <w:t>охранение исторической идентичности г. Кронштадта, в том числе восстановление и вовлечение в хозяйственный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борот военно-морских сооружений.</w:t>
            </w:r>
          </w:p>
          <w:p w:rsidR="002442B7" w:rsidRPr="00D41858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41858">
              <w:rPr>
                <w:rFonts w:ascii="Times New Roman" w:hAnsi="Times New Roman" w:cs="Times New Roman"/>
                <w:sz w:val="24"/>
                <w:szCs w:val="24"/>
              </w:rPr>
              <w:t>азвитие спортивной инфраструктуры, в том числе строительство современных спортивных объектов общегородского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42B7" w:rsidRPr="00D41858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1858">
              <w:rPr>
                <w:rFonts w:ascii="Times New Roman" w:hAnsi="Times New Roman" w:cs="Times New Roman"/>
                <w:sz w:val="24"/>
                <w:szCs w:val="24"/>
              </w:rPr>
              <w:t xml:space="preserve">величение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численности населения о. Котлин.</w:t>
            </w:r>
          </w:p>
          <w:p w:rsidR="002442B7" w:rsidRPr="00D41858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1858">
              <w:rPr>
                <w:rFonts w:ascii="Times New Roman" w:hAnsi="Times New Roman" w:cs="Times New Roman"/>
                <w:sz w:val="24"/>
                <w:szCs w:val="24"/>
              </w:rPr>
              <w:t>величение туристического потока и продолжительн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пребывания в г. Кронштадте.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1858">
              <w:rPr>
                <w:rFonts w:ascii="Times New Roman" w:hAnsi="Times New Roman" w:cs="Times New Roman"/>
                <w:sz w:val="24"/>
                <w:szCs w:val="24"/>
              </w:rPr>
              <w:t>величение количества рабочих мест на о. Котлин</w:t>
            </w:r>
          </w:p>
        </w:tc>
      </w:tr>
      <w:tr w:rsidR="002442B7" w:rsidRPr="00790740" w:rsidTr="00A47F1E">
        <w:tc>
          <w:tcPr>
            <w:tcW w:w="397" w:type="dxa"/>
            <w:tcBorders>
              <w:bottom w:val="single" w:sz="4" w:space="0" w:color="auto"/>
            </w:tcBorders>
          </w:tcPr>
          <w:p w:rsidR="002442B7" w:rsidRPr="00790740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:rsidR="002442B7" w:rsidRPr="00790740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Индикаторы подпрограммы</w:t>
            </w:r>
          </w:p>
        </w:tc>
        <w:tc>
          <w:tcPr>
            <w:tcW w:w="6350" w:type="dxa"/>
            <w:tcBorders>
              <w:bottom w:val="single" w:sz="4" w:space="0" w:color="auto"/>
            </w:tcBorders>
          </w:tcPr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37C2">
              <w:rPr>
                <w:rFonts w:ascii="Times New Roman" w:hAnsi="Times New Roman" w:cs="Times New Roman"/>
                <w:sz w:val="24"/>
                <w:szCs w:val="24"/>
              </w:rPr>
              <w:t>рирост количества предприятий малого и среднего бизнеса, осуществляющих хозяйственную деятельность в Кронштадтском районе Санкт</w:t>
            </w:r>
            <w:r w:rsidRPr="002637C2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шт.</w:t>
            </w:r>
          </w:p>
          <w:p w:rsidR="002442B7" w:rsidRPr="00D41858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1858">
              <w:rPr>
                <w:rFonts w:ascii="Times New Roman" w:hAnsi="Times New Roman" w:cs="Times New Roman"/>
                <w:sz w:val="24"/>
                <w:szCs w:val="24"/>
              </w:rPr>
              <w:t>величение количества современных спортивных объектов общегородского значен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на территории о. Котлин, шт.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E1A0A">
              <w:rPr>
                <w:rFonts w:ascii="Times New Roman" w:hAnsi="Times New Roman" w:cs="Times New Roman"/>
                <w:sz w:val="24"/>
                <w:szCs w:val="24"/>
              </w:rPr>
              <w:t>величение численности населения Кронштадтского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Санкт-Петербурга, чел.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41858">
              <w:rPr>
                <w:rFonts w:ascii="Times New Roman" w:hAnsi="Times New Roman" w:cs="Times New Roman"/>
                <w:sz w:val="24"/>
                <w:szCs w:val="24"/>
              </w:rPr>
              <w:t>исленность туристов,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посещающих о. Котлин, чел./год.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E1A0A">
              <w:rPr>
                <w:rFonts w:ascii="Times New Roman" w:hAnsi="Times New Roman" w:cs="Times New Roman"/>
                <w:sz w:val="24"/>
                <w:szCs w:val="24"/>
              </w:rPr>
              <w:t>величение количества рабочих мест, шт.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1663F">
              <w:rPr>
                <w:rFonts w:ascii="Times New Roman" w:hAnsi="Times New Roman" w:cs="Times New Roman"/>
                <w:sz w:val="24"/>
                <w:szCs w:val="24"/>
              </w:rPr>
              <w:t>оля вовлеченных в хозяйственный оборот объектов недвижимого имущества Министерства обороны Российской Федерации, переданных в собственность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r w:rsidRPr="0051663F">
              <w:rPr>
                <w:rFonts w:ascii="Times New Roman" w:hAnsi="Times New Roman" w:cs="Times New Roman"/>
                <w:sz w:val="24"/>
                <w:szCs w:val="24"/>
              </w:rPr>
              <w:t>Петербурга, от общего количества объектов недвижимого имущества, переданных в собственность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%.</w:t>
            </w:r>
          </w:p>
          <w:p w:rsidR="002442B7" w:rsidRPr="00D41858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442B7" w:rsidRPr="00790740" w:rsidTr="00A47F1E">
        <w:tblPrEx>
          <w:tblBorders>
            <w:insideH w:val="nil"/>
          </w:tblBorders>
        </w:tblPrEx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90740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90740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источникам финансирования, </w:t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том числе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годам реализации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24150B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Общий объем финансирования подпрогр</w:t>
            </w:r>
            <w:r w:rsidRPr="0024150B">
              <w:rPr>
                <w:rFonts w:ascii="Times New Roman" w:hAnsi="Times New Roman" w:cs="Times New Roman"/>
                <w:sz w:val="24"/>
                <w:szCs w:val="24"/>
              </w:rPr>
              <w:t xml:space="preserve">аммы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41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1202573,1 </w:t>
            </w:r>
            <w:r w:rsidRPr="0024150B">
              <w:rPr>
                <w:rFonts w:ascii="Times New Roman" w:hAnsi="Times New Roman" w:cs="Times New Roman"/>
                <w:sz w:val="24"/>
                <w:szCs w:val="24"/>
              </w:rPr>
              <w:t>тыс. руб., в том числе по годам реализации:</w:t>
            </w:r>
          </w:p>
          <w:p w:rsidR="002442B7" w:rsidRPr="0024150B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 год – 120217,6 </w:t>
            </w:r>
            <w:r w:rsidRPr="0024150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2442B7" w:rsidRPr="0024150B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50B">
              <w:rPr>
                <w:rFonts w:ascii="Times New Roman" w:hAnsi="Times New Roman" w:cs="Times New Roman"/>
                <w:sz w:val="24"/>
                <w:szCs w:val="24"/>
              </w:rPr>
              <w:t xml:space="preserve">2019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41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317589,4</w:t>
            </w:r>
            <w:r w:rsidRPr="0024150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2442B7" w:rsidRPr="0024150B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50B">
              <w:rPr>
                <w:rFonts w:ascii="Times New Roman" w:hAnsi="Times New Roman" w:cs="Times New Roman"/>
                <w:sz w:val="24"/>
                <w:szCs w:val="24"/>
              </w:rPr>
              <w:t xml:space="preserve">2020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169 296,9</w:t>
            </w:r>
            <w:r w:rsidRPr="0024150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2442B7" w:rsidRPr="0024150B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50B">
              <w:rPr>
                <w:rFonts w:ascii="Times New Roman" w:hAnsi="Times New Roman" w:cs="Times New Roman"/>
                <w:sz w:val="24"/>
                <w:szCs w:val="24"/>
              </w:rPr>
              <w:t xml:space="preserve">2021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–353 643,6 </w:t>
            </w:r>
            <w:r w:rsidRPr="0024150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2442B7" w:rsidRPr="0024150B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2022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41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204 837,1</w:t>
            </w:r>
            <w:r w:rsidRPr="0024150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50B">
              <w:rPr>
                <w:rFonts w:ascii="Times New Roman" w:hAnsi="Times New Roman" w:cs="Times New Roman"/>
                <w:sz w:val="24"/>
                <w:szCs w:val="24"/>
              </w:rPr>
              <w:t xml:space="preserve">2023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41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36988,5 </w:t>
            </w:r>
            <w:r w:rsidRPr="0024150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подпрограммы 3 - бюджет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Петербурга</w:t>
            </w:r>
          </w:p>
        </w:tc>
      </w:tr>
      <w:tr w:rsidR="002442B7" w:rsidRPr="00790740" w:rsidTr="00A47F1E">
        <w:tc>
          <w:tcPr>
            <w:tcW w:w="397" w:type="dxa"/>
            <w:tcBorders>
              <w:top w:val="single" w:sz="4" w:space="0" w:color="auto"/>
            </w:tcBorders>
          </w:tcPr>
          <w:p w:rsidR="002442B7" w:rsidRPr="00790740" w:rsidRDefault="002442B7" w:rsidP="00A47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:rsidR="002442B7" w:rsidRPr="00790740" w:rsidRDefault="002442B7" w:rsidP="00A47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350" w:type="dxa"/>
            <w:tcBorders>
              <w:top w:val="single" w:sz="4" w:space="0" w:color="auto"/>
            </w:tcBorders>
          </w:tcPr>
          <w:p w:rsidR="002442B7" w:rsidRPr="00790740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Реализация подпрограммы 3 должна обеспечить к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>в количественном выражении:</w:t>
            </w:r>
          </w:p>
          <w:p w:rsidR="002442B7" w:rsidRDefault="002442B7" w:rsidP="00A47F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количество предприятий малого и среднего бизнеса, осуществляющих хозяйственную деятельность в Кронштадтском районе Санкт-Петербурга, - не менее 98 шт.;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4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современных спортивных объектов общегородского значения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о. Котлин - 3 шт.</w:t>
            </w:r>
            <w:r w:rsidRPr="00D62C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442B7" w:rsidRPr="00D62C73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30F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Кронштадтского района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r w:rsidRPr="0063030F">
              <w:rPr>
                <w:rFonts w:ascii="Times New Roman" w:hAnsi="Times New Roman" w:cs="Times New Roman"/>
                <w:sz w:val="24"/>
                <w:szCs w:val="24"/>
              </w:rPr>
              <w:t xml:space="preserve">Петербурга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47140 чел.</w:t>
            </w:r>
            <w:r w:rsidRPr="00D62C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442B7" w:rsidRPr="00D62C73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30F">
              <w:rPr>
                <w:rFonts w:ascii="Times New Roman" w:hAnsi="Times New Roman" w:cs="Times New Roman"/>
                <w:sz w:val="24"/>
                <w:szCs w:val="24"/>
              </w:rPr>
              <w:t>численность туристов, посещающих о. Котлин, - 15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030F">
              <w:rPr>
                <w:rFonts w:ascii="Times New Roman" w:hAnsi="Times New Roman" w:cs="Times New Roman"/>
                <w:sz w:val="24"/>
                <w:szCs w:val="24"/>
              </w:rPr>
              <w:t>0000,0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чел. в год.</w:t>
            </w:r>
            <w:r w:rsidRPr="00D62C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442B7" w:rsidRDefault="002442B7" w:rsidP="00A47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3030F">
              <w:rPr>
                <w:rFonts w:ascii="Times New Roman" w:hAnsi="Times New Roman" w:cs="Times New Roman"/>
                <w:sz w:val="24"/>
                <w:szCs w:val="24"/>
              </w:rPr>
              <w:t>величение количества рабочих мест - на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шт.</w:t>
            </w:r>
            <w:r w:rsidRPr="00D62C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442B7" w:rsidRPr="00790740" w:rsidRDefault="002442B7" w:rsidP="00A47F1E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>доля вовлеченных в хозяйственный оборот объектов недвижимого имущества Министерства обороны Российской Федерации, переданных в собственность Санкт</w:t>
            </w:r>
            <w:r>
              <w:rPr>
                <w:rFonts w:eastAsiaTheme="minorHAnsi"/>
                <w:lang w:eastAsia="en-US"/>
              </w:rPr>
              <w:noBreakHyphen/>
              <w:t>Петербурга, - 30 % от общего количества объектов недвижимого имущества, переданных в собственность Санкт-Петербурга</w:t>
            </w:r>
          </w:p>
        </w:tc>
      </w:tr>
    </w:tbl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544D42" w:rsidRDefault="002442B7" w:rsidP="002442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44D42">
        <w:rPr>
          <w:rFonts w:ascii="Times New Roman" w:hAnsi="Times New Roman" w:cs="Times New Roman"/>
          <w:b/>
          <w:sz w:val="24"/>
          <w:szCs w:val="24"/>
        </w:rPr>
        <w:t>19. Характеристика текущего состояния сферы реализации</w:t>
      </w:r>
    </w:p>
    <w:p w:rsidR="002442B7" w:rsidRPr="00544D42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D42">
        <w:rPr>
          <w:rFonts w:ascii="Times New Roman" w:hAnsi="Times New Roman" w:cs="Times New Roman"/>
          <w:b/>
          <w:sz w:val="24"/>
          <w:szCs w:val="24"/>
        </w:rPr>
        <w:t>подпрограммы 3 с указанием основных проблем и прогноз ее развития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Кронштадтский район Санкт-Петербурга является пригородным районом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>Петербурга, расположен на о. Котлин в Финском заливе на расстоянии 48 км от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Санкт-Петербурга. С 1983 года о. Котлин связан с материком сухопутной дорогой. Территория Кронштадтского района Санкт-Петербурга в существующих утвержденных границах составляет 1935 га, в том числе: о. Котлин - 1602 га (из них 703 га территории имеют историко-культурную и историко-ландшафтную ценность), кольцевая автомобильная дорога вокруг Санкт-Петербурга - 243 га (исключая островной участок); форты - 90 га. Население г. Кронштадта составляет 44</w:t>
      </w:r>
      <w:r>
        <w:rPr>
          <w:rFonts w:ascii="Times New Roman" w:hAnsi="Times New Roman" w:cs="Times New Roman"/>
          <w:sz w:val="24"/>
          <w:szCs w:val="24"/>
        </w:rPr>
        <w:t>,4</w:t>
      </w:r>
      <w:r w:rsidRPr="00790740">
        <w:rPr>
          <w:rFonts w:ascii="Times New Roman" w:hAnsi="Times New Roman" w:cs="Times New Roman"/>
          <w:sz w:val="24"/>
          <w:szCs w:val="24"/>
        </w:rPr>
        <w:t xml:space="preserve"> тыс. чел. Кронштадт - морские ворота Северной столицы, город-крепость боевой и воинской славы, всегда бывший на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передовой в морских сражениях.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Градостроительное развитие Кронштадтского района Санкт-Петербурга, как и всего Санкт-Петербурга, происходит в соответствии с Генеральным планом Санкт-Петербурга, согласно которому комплексному развитию подлежат территории в западной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центральной частях Кронштадтского района Санкт-Петербурга.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Кронштадт - один из уникальных населенных пунктов Санкт-Петербурга. На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площади 19 кв. км расположены исторические достопримечательности, судостроительные заводы, части Военно-Морского Флота. В 1990 году исторический центр г. Кронштадта вошел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Список всемирного наследия ЮНЕСКО. На территории г.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Кронштадта находится более 230 памятников истории и культуры, находящихся под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охраной ЮНЕСКО.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9520C4" w:rsidRDefault="002442B7" w:rsidP="002442B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520C4">
        <w:rPr>
          <w:rFonts w:ascii="Times New Roman" w:hAnsi="Times New Roman" w:cs="Times New Roman"/>
          <w:b/>
          <w:sz w:val="24"/>
          <w:szCs w:val="24"/>
        </w:rPr>
        <w:t>19.1. Основные проблемы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Территориальная у</w:t>
      </w:r>
      <w:r w:rsidRPr="00790740">
        <w:rPr>
          <w:rFonts w:ascii="Times New Roman" w:hAnsi="Times New Roman" w:cs="Times New Roman"/>
          <w:sz w:val="24"/>
          <w:szCs w:val="24"/>
        </w:rPr>
        <w:t xml:space="preserve">даленность от Санкт-Петербурга и неразвитость транспортной системы </w:t>
      </w:r>
      <w:r>
        <w:rPr>
          <w:rFonts w:ascii="Times New Roman" w:hAnsi="Times New Roman" w:cs="Times New Roman"/>
          <w:sz w:val="24"/>
          <w:szCs w:val="24"/>
        </w:rPr>
        <w:t xml:space="preserve">обуславливают </w:t>
      </w:r>
      <w:r w:rsidRPr="00790740">
        <w:rPr>
          <w:rFonts w:ascii="Times New Roman" w:hAnsi="Times New Roman" w:cs="Times New Roman"/>
          <w:sz w:val="24"/>
          <w:szCs w:val="24"/>
        </w:rPr>
        <w:t>экономическ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790740">
        <w:rPr>
          <w:rFonts w:ascii="Times New Roman" w:hAnsi="Times New Roman" w:cs="Times New Roman"/>
          <w:sz w:val="24"/>
          <w:szCs w:val="24"/>
        </w:rPr>
        <w:t xml:space="preserve"> изолированност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790740">
        <w:rPr>
          <w:rFonts w:ascii="Times New Roman" w:hAnsi="Times New Roman" w:cs="Times New Roman"/>
          <w:sz w:val="24"/>
          <w:szCs w:val="24"/>
        </w:rPr>
        <w:t xml:space="preserve"> о. Котлин.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lastRenderedPageBreak/>
        <w:t>Промышленность о. Котлин в настоящее время слабо развита и не оказывает существенного влияния на поступления в бюджет Санкт-Петербурга и на рынок труда.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 xml:space="preserve">Распространена трудовая маятниковая миграция из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790740">
        <w:rPr>
          <w:rFonts w:ascii="Times New Roman" w:hAnsi="Times New Roman" w:cs="Times New Roman"/>
          <w:sz w:val="24"/>
          <w:szCs w:val="24"/>
        </w:rPr>
        <w:t xml:space="preserve">Кронштадта в другие районы Санкт-Петербурга, вследствие чего Кронштадтский район Санкт-Петербурга </w:t>
      </w:r>
      <w:r>
        <w:rPr>
          <w:rFonts w:ascii="Times New Roman" w:hAnsi="Times New Roman" w:cs="Times New Roman"/>
          <w:sz w:val="24"/>
          <w:szCs w:val="24"/>
        </w:rPr>
        <w:t>является «</w:t>
      </w:r>
      <w:r w:rsidRPr="00790740">
        <w:rPr>
          <w:rFonts w:ascii="Times New Roman" w:hAnsi="Times New Roman" w:cs="Times New Roman"/>
          <w:sz w:val="24"/>
          <w:szCs w:val="24"/>
        </w:rPr>
        <w:t>спальным</w:t>
      </w:r>
      <w:r>
        <w:rPr>
          <w:rFonts w:ascii="Times New Roman" w:hAnsi="Times New Roman" w:cs="Times New Roman"/>
          <w:sz w:val="24"/>
          <w:szCs w:val="24"/>
        </w:rPr>
        <w:t>» и отстающим в плане социально-экономического развития</w:t>
      </w:r>
      <w:r w:rsidRPr="00790740">
        <w:rPr>
          <w:rFonts w:ascii="Times New Roman" w:hAnsi="Times New Roman" w:cs="Times New Roman"/>
          <w:sz w:val="24"/>
          <w:szCs w:val="24"/>
        </w:rPr>
        <w:t>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790740">
        <w:rPr>
          <w:rFonts w:ascii="Times New Roman" w:hAnsi="Times New Roman" w:cs="Times New Roman"/>
          <w:sz w:val="24"/>
          <w:szCs w:val="24"/>
        </w:rPr>
        <w:t>кономическая и общественно-социальная активность сконцентрирована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исторической части г</w:t>
      </w:r>
      <w:r>
        <w:rPr>
          <w:rFonts w:ascii="Times New Roman" w:hAnsi="Times New Roman" w:cs="Times New Roman"/>
          <w:sz w:val="24"/>
          <w:szCs w:val="24"/>
        </w:rPr>
        <w:t>. Кронштадта</w:t>
      </w:r>
      <w:r w:rsidRPr="00790740">
        <w:rPr>
          <w:rFonts w:ascii="Times New Roman" w:hAnsi="Times New Roman" w:cs="Times New Roman"/>
          <w:sz w:val="24"/>
          <w:szCs w:val="24"/>
        </w:rPr>
        <w:t>, в юго-восточной части о. Котлин.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Уровень доходов населения ниже, чем в остальных районах Санкт-Петербурга, в связи с чем в Кронштадтском районе Санкт-Петербурга отсутствуют сетевые операторы, торгово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>развлекательные центры, качественные услуги общественного питания.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Существующая туристическая инфраструктура направлена на развитие экскурсионных автобусных туров, в то время как г. Кронштадт обладает уникальным потенциалом развития морского и военно-морского туризма.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9520C4" w:rsidRDefault="002442B7" w:rsidP="002442B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520C4">
        <w:rPr>
          <w:rFonts w:ascii="Times New Roman" w:hAnsi="Times New Roman" w:cs="Times New Roman"/>
          <w:b/>
          <w:sz w:val="24"/>
          <w:szCs w:val="24"/>
        </w:rPr>
        <w:t>19.2. Образование и культура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 xml:space="preserve">Так как долгое время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790740">
        <w:rPr>
          <w:rFonts w:ascii="Times New Roman" w:hAnsi="Times New Roman" w:cs="Times New Roman"/>
          <w:sz w:val="24"/>
          <w:szCs w:val="24"/>
        </w:rPr>
        <w:t>Кронштадт был режимным военным объектом, здесь создана вся необходимая инфраструктура в области образования и культуры.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Среди учебных заведений можно выделить Морской кадетский корпус.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 xml:space="preserve">Кронштадтском районе Санкт-Петербурга расположено несколько современных научных центров. 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Завершено воссоздание крупнейшего духовного центра морской славы России - Кронштадтского Морского собора во имя святителя Николая Чудотворца. Морской собор является наиболее посещаемым местом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790740">
        <w:rPr>
          <w:rFonts w:ascii="Times New Roman" w:hAnsi="Times New Roman" w:cs="Times New Roman"/>
          <w:sz w:val="24"/>
          <w:szCs w:val="24"/>
        </w:rPr>
        <w:t xml:space="preserve"> Кронштадта. Морской собор является не только духовным центром, но и памятником истории Российского флота. Он был заложен по указу императора Николая II в честь 200-летия Российского флота. Сегодня большо</w:t>
      </w:r>
      <w:r>
        <w:rPr>
          <w:rFonts w:ascii="Times New Roman" w:hAnsi="Times New Roman" w:cs="Times New Roman"/>
          <w:sz w:val="24"/>
          <w:szCs w:val="24"/>
        </w:rPr>
        <w:t xml:space="preserve">е значение имеет идея развития г. </w:t>
      </w:r>
      <w:r w:rsidRPr="00790740">
        <w:rPr>
          <w:rFonts w:ascii="Times New Roman" w:hAnsi="Times New Roman" w:cs="Times New Roman"/>
          <w:sz w:val="24"/>
          <w:szCs w:val="24"/>
        </w:rPr>
        <w:t>Кронштадта как духовного центра, центра развития наследия Иоанна Кронштадтского.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 xml:space="preserve">Возможен также процесс системного превращения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790740">
        <w:rPr>
          <w:rFonts w:ascii="Times New Roman" w:hAnsi="Times New Roman" w:cs="Times New Roman"/>
          <w:sz w:val="24"/>
          <w:szCs w:val="24"/>
        </w:rPr>
        <w:t>Кронштадта в центр патриотического воспитания Российской Федерации. Кронштадт в течение всей своей истории защищал Санкт-Петербург от нападения со стороны Балтийского моря, в силу своей закрытости хорошо сохранился как целостный ансамбль. Фактически из XIX века он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в первозданном виде перешел в XXI век, сохранилась уникальная застройка. Форты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другие оборонительные сооружения - сами по себе экспонаты и представляют интерес 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 xml:space="preserve">точки зрения развития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790740">
        <w:rPr>
          <w:rFonts w:ascii="Times New Roman" w:hAnsi="Times New Roman" w:cs="Times New Roman"/>
          <w:sz w:val="24"/>
          <w:szCs w:val="24"/>
        </w:rPr>
        <w:t>Кронштадта как центра патриотического воспитания.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 xml:space="preserve">инициативе Губернатора Санкт-Петербурга идет процесс перепрофилирования </w:t>
      </w:r>
      <w:r>
        <w:rPr>
          <w:rFonts w:ascii="Times New Roman" w:hAnsi="Times New Roman" w:cs="Times New Roman"/>
          <w:sz w:val="24"/>
          <w:szCs w:val="24"/>
        </w:rPr>
        <w:t>г. </w:t>
      </w:r>
      <w:r w:rsidRPr="00790740">
        <w:rPr>
          <w:rFonts w:ascii="Times New Roman" w:hAnsi="Times New Roman" w:cs="Times New Roman"/>
          <w:sz w:val="24"/>
          <w:szCs w:val="24"/>
        </w:rPr>
        <w:t>Кронштадта в центр туризма и патриотического воспитания будущих офицеров флота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граждан Российской Федерации.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9520C4" w:rsidRDefault="002442B7" w:rsidP="002442B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520C4">
        <w:rPr>
          <w:rFonts w:ascii="Times New Roman" w:hAnsi="Times New Roman" w:cs="Times New Roman"/>
          <w:b/>
          <w:sz w:val="24"/>
          <w:szCs w:val="24"/>
        </w:rPr>
        <w:t>19.3. Транспортная доступность</w:t>
      </w:r>
    </w:p>
    <w:p w:rsidR="002442B7" w:rsidRPr="009520C4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Большое влияние на состояние нынешней транспорт</w:t>
      </w:r>
      <w:r>
        <w:rPr>
          <w:rFonts w:ascii="Times New Roman" w:hAnsi="Times New Roman" w:cs="Times New Roman"/>
          <w:sz w:val="24"/>
          <w:szCs w:val="24"/>
        </w:rPr>
        <w:t>ной доступности г.</w:t>
      </w:r>
      <w:r w:rsidRPr="00790740">
        <w:rPr>
          <w:rFonts w:ascii="Times New Roman" w:hAnsi="Times New Roman" w:cs="Times New Roman"/>
          <w:sz w:val="24"/>
          <w:szCs w:val="24"/>
        </w:rPr>
        <w:t xml:space="preserve"> Кронштадта оказал тот факт, что долгое время о. Котлин был закрытым стратегическим объектом. Только в 1996 году в г. Кронштадт стало возможным попасть обычным гражданам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туристам. До 1984 года до г. Кронштадта можно было добраться только на пароме. Затем к центральной части о. Котлин с севера была подведена дамба - комплекс защитных сооружений, по которой было открыто автомобильное сообщение с Санкт-Петербургом. Дамба делит о. Котлин на две части, западную и восточную: на западе находятся один из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фортов, кладбище и воинская часть, сам г. Кронштадт занимает восточную часть о.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 xml:space="preserve">Котлин. На сегодня о. Котлин и его окрестности соединяют современные магистрали кольцевой автомобильной дороги вокруг Санкт-Петербурга. Есть также и подземный тоннель, построенный в 2011 году и также являющийся частью транспортных </w:t>
      </w:r>
      <w:r w:rsidRPr="00790740">
        <w:rPr>
          <w:rFonts w:ascii="Times New Roman" w:hAnsi="Times New Roman" w:cs="Times New Roman"/>
          <w:sz w:val="24"/>
          <w:szCs w:val="24"/>
        </w:rPr>
        <w:lastRenderedPageBreak/>
        <w:t>коммуникаций, соединяющих о. Котлин с Санкт-Петербургом. Кронштадт находится на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пути крупной транзитной автомагистрали, которая соединяет Финляндию и Российскую Федерацию.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Общественный транспорт представлен автобусами (социальные и коммерческие маршруты). С точки зрения транспортной доступности в настоящее время Кронштадтский район Санкт-Петербурга выглядит благополучнее многих других районов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>Петербурга. Ряд автобусных маршрутов соединяет г. Кронштадт со станциями метро (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Старая Деревня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Проспект Просвещения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Черная речка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0740">
        <w:rPr>
          <w:rFonts w:ascii="Times New Roman" w:hAnsi="Times New Roman" w:cs="Times New Roman"/>
          <w:sz w:val="24"/>
          <w:szCs w:val="24"/>
        </w:rPr>
        <w:t>) и близлежащими населенными пунктами: г. Сестрорецком и пос. Лисий Нос. С г. Ломоносов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790740">
        <w:rPr>
          <w:rFonts w:ascii="Times New Roman" w:hAnsi="Times New Roman" w:cs="Times New Roman"/>
          <w:sz w:val="24"/>
          <w:szCs w:val="24"/>
        </w:rPr>
        <w:t>, расположенным напротив г. Кронштадта на южном берегу Финского залива, до ноября 2011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года г. Кронштадт был связан автомобильным паромом. С 14 сентября 2011 года, после ввода в эксплуатацию последнего участка кольцевой автомобильной дороги вокруг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>Петербурга, в г. Ломоносов также открыт автобусный маршрут.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Несмотря на наличие путей сообщения с остальной частью Санкт-Петербурга, транспортная доступность г. Кронштадта является одной из приоритетных задач развития г. Кронштадта: пока единственным путем в г. Кронштадт является выезд на кольцевую автомобильную дорогу вокруг Санкт-Петербурга. Необходимы новые транспортные решения, связанные со съездом с кольцевой автомобильной дороги вокруг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>Петербурга и въездом в г. Кронштадт: будет либо расширено Кронштадтское шоссе, либо реконструировано Цитадельское шоссе, которое сейчас не используется.</w:t>
      </w:r>
    </w:p>
    <w:p w:rsidR="002442B7" w:rsidRPr="009520C4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42B7" w:rsidRPr="009520C4" w:rsidRDefault="002442B7" w:rsidP="002442B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520C4">
        <w:rPr>
          <w:rFonts w:ascii="Times New Roman" w:hAnsi="Times New Roman" w:cs="Times New Roman"/>
          <w:b/>
          <w:sz w:val="24"/>
          <w:szCs w:val="24"/>
        </w:rPr>
        <w:t>19.4. Туризм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11017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Кронштадт при всех его особенностях является прежде всего частью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 xml:space="preserve">Петербурга. По информации Комитета по развитию туризма Санкт-Петербурга, </w:t>
      </w:r>
      <w:r w:rsidRPr="0011017C">
        <w:rPr>
          <w:rFonts w:ascii="Times New Roman" w:hAnsi="Times New Roman" w:cs="Times New Roman"/>
          <w:sz w:val="24"/>
          <w:szCs w:val="24"/>
        </w:rPr>
        <w:t>в 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1017C">
        <w:rPr>
          <w:rFonts w:ascii="Times New Roman" w:hAnsi="Times New Roman" w:cs="Times New Roman"/>
          <w:sz w:val="24"/>
          <w:szCs w:val="24"/>
        </w:rPr>
        <w:t xml:space="preserve"> году Санкт-Петербург посетило рекордное количество туристов -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1017C">
        <w:rPr>
          <w:rFonts w:ascii="Times New Roman" w:hAnsi="Times New Roman" w:cs="Times New Roman"/>
          <w:sz w:val="24"/>
          <w:szCs w:val="24"/>
        </w:rPr>
        <w:t xml:space="preserve"> млн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1017C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17C">
        <w:rPr>
          <w:rFonts w:ascii="Times New Roman" w:hAnsi="Times New Roman" w:cs="Times New Roman"/>
          <w:sz w:val="24"/>
          <w:szCs w:val="24"/>
        </w:rPr>
        <w:t>Таким образом, г. Кронштадт, являясь одним из наиболее значимых культурно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11017C">
        <w:rPr>
          <w:rFonts w:ascii="Times New Roman" w:hAnsi="Times New Roman" w:cs="Times New Roman"/>
          <w:sz w:val="24"/>
          <w:szCs w:val="24"/>
        </w:rPr>
        <w:t>исторических районов Санкт-</w:t>
      </w:r>
      <w:r w:rsidRPr="00790740">
        <w:rPr>
          <w:rFonts w:ascii="Times New Roman" w:hAnsi="Times New Roman" w:cs="Times New Roman"/>
          <w:sz w:val="24"/>
          <w:szCs w:val="24"/>
        </w:rPr>
        <w:t>Петербурга, имеет прекрасные перспективы через несколько лет превратиться в один из крупнейших центров притяжения туристических потоков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>Петербурга.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9520C4" w:rsidRDefault="002442B7" w:rsidP="002442B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520C4">
        <w:rPr>
          <w:rFonts w:ascii="Times New Roman" w:hAnsi="Times New Roman" w:cs="Times New Roman"/>
          <w:b/>
          <w:sz w:val="24"/>
          <w:szCs w:val="24"/>
        </w:rPr>
        <w:t>19.5. Объекты Министерства обороны Российской Федерации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В настоящее время активно ведется работа по передаче в собственность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>Петербурга объектов Министерства обороны Российской Федерации, расположенных на территории Кронштадтского района Санкт-Петербурга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 xml:space="preserve">планируемых к дальнейшему использованию в интересах обороны </w:t>
      </w:r>
      <w:r>
        <w:rPr>
          <w:rFonts w:ascii="Times New Roman" w:hAnsi="Times New Roman" w:cs="Times New Roman"/>
          <w:sz w:val="24"/>
          <w:szCs w:val="24"/>
        </w:rPr>
        <w:t>России</w:t>
      </w:r>
      <w:r w:rsidRPr="00790740">
        <w:rPr>
          <w:rFonts w:ascii="Times New Roman" w:hAnsi="Times New Roman" w:cs="Times New Roman"/>
          <w:sz w:val="24"/>
          <w:szCs w:val="24"/>
        </w:rPr>
        <w:t>. Большинство из передаваемых зданий являются уникальными памятниками истории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культуры федерального значения, входят в состав Кронштадтской морской крепости, включенной в Список всемирного наследия ЮНЕСКО, обладают огромным духовно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90740">
        <w:rPr>
          <w:rFonts w:ascii="Times New Roman" w:hAnsi="Times New Roman" w:cs="Times New Roman"/>
          <w:sz w:val="24"/>
          <w:szCs w:val="24"/>
        </w:rPr>
        <w:t>воспитательным потенциалом. В Кронштадтском районе Санкт-Петербурга 52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военных городка и 592 здания, которые занимают около 500 га - четверть всей территории г. Кронштадта. Очевидна необходимость комплексного подхода 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воссозданию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реставрации с сохранением историко-культурной функции, приспособлением под современные цели.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9520C4" w:rsidRDefault="002442B7" w:rsidP="002442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520C4">
        <w:rPr>
          <w:rFonts w:ascii="Times New Roman" w:hAnsi="Times New Roman" w:cs="Times New Roman"/>
          <w:b/>
          <w:sz w:val="24"/>
          <w:szCs w:val="24"/>
        </w:rPr>
        <w:t>20. Описание целей и задач подпрограммы 3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Целью подпрограммы 3 является создание условий для обеспечения сбалансированного социально-экономического развития территории г. Кронштадта (о.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0740">
        <w:rPr>
          <w:rFonts w:ascii="Times New Roman" w:hAnsi="Times New Roman" w:cs="Times New Roman"/>
          <w:sz w:val="24"/>
          <w:szCs w:val="24"/>
        </w:rPr>
        <w:t>Котлин).</w:t>
      </w:r>
    </w:p>
    <w:p w:rsidR="002442B7" w:rsidRPr="00D176B1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76B1">
        <w:rPr>
          <w:rFonts w:ascii="Times New Roman" w:hAnsi="Times New Roman" w:cs="Times New Roman"/>
          <w:sz w:val="24"/>
          <w:szCs w:val="24"/>
        </w:rPr>
        <w:t>Для достижения цели подпрограммы 3 необходимо решение следующих задач:</w:t>
      </w:r>
    </w:p>
    <w:p w:rsidR="002442B7" w:rsidRPr="001C5B9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Pr="001C5B9C">
        <w:rPr>
          <w:rFonts w:ascii="Times New Roman" w:hAnsi="Times New Roman" w:cs="Times New Roman"/>
          <w:sz w:val="24"/>
          <w:szCs w:val="24"/>
        </w:rPr>
        <w:t>оздание условий для комплексного развития территории г. Кронштадта</w:t>
      </w:r>
      <w:r w:rsidRPr="00A94811">
        <w:rPr>
          <w:rFonts w:ascii="Times New Roman" w:hAnsi="Times New Roman" w:cs="Times New Roman"/>
          <w:sz w:val="24"/>
          <w:szCs w:val="24"/>
        </w:rPr>
        <w:t>;</w:t>
      </w:r>
    </w:p>
    <w:p w:rsidR="002442B7" w:rsidRPr="001C5B9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C5B9C">
        <w:rPr>
          <w:rFonts w:ascii="Times New Roman" w:hAnsi="Times New Roman" w:cs="Times New Roman"/>
          <w:sz w:val="24"/>
          <w:szCs w:val="24"/>
        </w:rPr>
        <w:t xml:space="preserve">охранение исторической идентичности г. Кронштадта, в том числе восстановление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1C5B9C">
        <w:rPr>
          <w:rFonts w:ascii="Times New Roman" w:hAnsi="Times New Roman" w:cs="Times New Roman"/>
          <w:sz w:val="24"/>
          <w:szCs w:val="24"/>
        </w:rPr>
        <w:t>и вовлечение в хозяйственный оборот военно-морских сооружений</w:t>
      </w:r>
      <w:r w:rsidRPr="00A94811">
        <w:rPr>
          <w:rFonts w:ascii="Times New Roman" w:hAnsi="Times New Roman" w:cs="Times New Roman"/>
          <w:sz w:val="24"/>
          <w:szCs w:val="24"/>
        </w:rPr>
        <w:t>;</w:t>
      </w:r>
    </w:p>
    <w:p w:rsidR="002442B7" w:rsidRPr="001C5B9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B9C">
        <w:rPr>
          <w:rFonts w:ascii="Times New Roman" w:hAnsi="Times New Roman" w:cs="Times New Roman"/>
          <w:sz w:val="24"/>
          <w:szCs w:val="24"/>
        </w:rPr>
        <w:t>развитие спортивной инфраструктуры, в том числе строительство современных спортивных объектов общегородского значения;</w:t>
      </w:r>
    </w:p>
    <w:p w:rsidR="002442B7" w:rsidRPr="001C5B9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B9C">
        <w:rPr>
          <w:rFonts w:ascii="Times New Roman" w:hAnsi="Times New Roman" w:cs="Times New Roman"/>
          <w:sz w:val="24"/>
          <w:szCs w:val="24"/>
        </w:rPr>
        <w:t>увеличение численности населения о. Котлин;</w:t>
      </w:r>
    </w:p>
    <w:p w:rsidR="002442B7" w:rsidRPr="001C5B9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B9C">
        <w:rPr>
          <w:rFonts w:ascii="Times New Roman" w:hAnsi="Times New Roman" w:cs="Times New Roman"/>
          <w:sz w:val="24"/>
          <w:szCs w:val="24"/>
        </w:rPr>
        <w:t>увеличение туристического потока и продолжительности пребывания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C5B9C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C5B9C">
        <w:rPr>
          <w:rFonts w:ascii="Times New Roman" w:hAnsi="Times New Roman" w:cs="Times New Roman"/>
          <w:sz w:val="24"/>
          <w:szCs w:val="24"/>
        </w:rPr>
        <w:t>Кронштадте;</w:t>
      </w:r>
    </w:p>
    <w:p w:rsidR="002442B7" w:rsidRPr="00D176B1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B9C">
        <w:rPr>
          <w:rFonts w:ascii="Times New Roman" w:hAnsi="Times New Roman" w:cs="Times New Roman"/>
          <w:sz w:val="24"/>
          <w:szCs w:val="24"/>
        </w:rPr>
        <w:t>увеличение количества рабочих мест на о. Котлин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790740" w:rsidRDefault="002442B7" w:rsidP="002442B7">
      <w:pPr>
        <w:sectPr w:rsidR="002442B7" w:rsidRPr="00790740">
          <w:pgSz w:w="11905" w:h="16838"/>
          <w:pgMar w:top="1134" w:right="850" w:bottom="1134" w:left="1701" w:header="0" w:footer="0" w:gutter="0"/>
          <w:cols w:space="720"/>
        </w:sectPr>
      </w:pPr>
    </w:p>
    <w:p w:rsidR="002442B7" w:rsidRPr="00385883" w:rsidRDefault="002442B7" w:rsidP="002442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2" w:name="P3792"/>
      <w:bookmarkEnd w:id="12"/>
      <w:r w:rsidRPr="00385883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85883">
        <w:rPr>
          <w:rFonts w:ascii="Times New Roman" w:hAnsi="Times New Roman" w:cs="Times New Roman"/>
          <w:b/>
          <w:sz w:val="24"/>
          <w:szCs w:val="24"/>
        </w:rPr>
        <w:t>. Перечень мероприятий подпрограммы 3 с указанием сроков</w:t>
      </w:r>
    </w:p>
    <w:p w:rsidR="002442B7" w:rsidRPr="00385883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883">
        <w:rPr>
          <w:rFonts w:ascii="Times New Roman" w:hAnsi="Times New Roman" w:cs="Times New Roman"/>
          <w:b/>
          <w:sz w:val="24"/>
          <w:szCs w:val="24"/>
        </w:rPr>
        <w:t>их реализации, объемов финансирования и исполнителей мероприятий</w:t>
      </w:r>
    </w:p>
    <w:p w:rsidR="002442B7" w:rsidRPr="00FE27EC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3 с указанием сроков их реализации, объемов финансирования и исполнителей мероприятий представлен в таблицах 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790740">
        <w:rPr>
          <w:rFonts w:ascii="Times New Roman" w:hAnsi="Times New Roman" w:cs="Times New Roman"/>
          <w:sz w:val="24"/>
          <w:szCs w:val="24"/>
        </w:rPr>
        <w:t xml:space="preserve">и </w:t>
      </w:r>
      <w:hyperlink w:anchor="P3883" w:history="1">
        <w:r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790740">
        <w:rPr>
          <w:rFonts w:ascii="Times New Roman" w:hAnsi="Times New Roman" w:cs="Times New Roman"/>
          <w:sz w:val="24"/>
          <w:szCs w:val="24"/>
        </w:rPr>
        <w:t>.</w:t>
      </w:r>
    </w:p>
    <w:p w:rsidR="002442B7" w:rsidRPr="00790740" w:rsidRDefault="002442B7" w:rsidP="002442B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2442B7" w:rsidRPr="00385883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883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2442B7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883">
        <w:rPr>
          <w:rFonts w:ascii="Times New Roman" w:hAnsi="Times New Roman" w:cs="Times New Roman"/>
          <w:b/>
          <w:sz w:val="24"/>
          <w:szCs w:val="24"/>
        </w:rPr>
        <w:t>мероприятий подпрограммы 3, связанных с текущими расходами</w:t>
      </w:r>
    </w:p>
    <w:p w:rsidR="002442B7" w:rsidRPr="00FE27EC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5877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4537"/>
        <w:gridCol w:w="2268"/>
        <w:gridCol w:w="1701"/>
        <w:gridCol w:w="992"/>
        <w:gridCol w:w="992"/>
        <w:gridCol w:w="993"/>
        <w:gridCol w:w="992"/>
        <w:gridCol w:w="992"/>
        <w:gridCol w:w="992"/>
        <w:gridCol w:w="993"/>
      </w:tblGrid>
      <w:tr w:rsidR="002442B7" w:rsidRPr="00A65C72" w:rsidTr="00A47F1E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Исполнитель, участник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Срок реализации и объем финансирования по годам, тыс. руб.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ИТОГО</w:t>
            </w:r>
          </w:p>
        </w:tc>
      </w:tr>
      <w:tr w:rsidR="002442B7" w:rsidRPr="00A65C72" w:rsidTr="00A47F1E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2018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2023 год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442B7" w:rsidRPr="00A94811" w:rsidRDefault="002442B7" w:rsidP="002442B7">
      <w:pPr>
        <w:rPr>
          <w:sz w:val="2"/>
          <w:szCs w:val="2"/>
        </w:rPr>
      </w:pPr>
    </w:p>
    <w:tbl>
      <w:tblPr>
        <w:tblW w:w="15877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4537"/>
        <w:gridCol w:w="2268"/>
        <w:gridCol w:w="1701"/>
        <w:gridCol w:w="992"/>
        <w:gridCol w:w="992"/>
        <w:gridCol w:w="993"/>
        <w:gridCol w:w="992"/>
        <w:gridCol w:w="992"/>
        <w:gridCol w:w="992"/>
        <w:gridCol w:w="993"/>
      </w:tblGrid>
      <w:tr w:rsidR="002442B7" w:rsidRPr="00A65C72" w:rsidTr="00A47F1E">
        <w:trPr>
          <w:trHeight w:val="249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94811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11</w:t>
            </w:r>
          </w:p>
        </w:tc>
      </w:tr>
      <w:tr w:rsidR="002442B7" w:rsidRPr="00A65C72" w:rsidTr="00A47F1E">
        <w:trPr>
          <w:trHeight w:val="60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65C72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65C72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>Содержание недвижимого имущества Министерства обороны Российской Федерации, переданного в собственность Санкт-Петербурга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65C72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 xml:space="preserve">Администрация Кронштадтского района </w:t>
            </w:r>
          </w:p>
          <w:p w:rsidR="002442B7" w:rsidRPr="00A65C72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65C72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 xml:space="preserve">Бюджет </w:t>
            </w:r>
          </w:p>
          <w:p w:rsidR="002442B7" w:rsidRPr="00A65C72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4C318D" w:rsidRDefault="002442B7" w:rsidP="00A47F1E">
            <w:pPr>
              <w:jc w:val="right"/>
              <w:rPr>
                <w:sz w:val="20"/>
                <w:szCs w:val="20"/>
              </w:rPr>
            </w:pPr>
            <w:r w:rsidRPr="004C318D">
              <w:rPr>
                <w:sz w:val="20"/>
                <w:szCs w:val="20"/>
              </w:rPr>
              <w:t>53690,9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4C318D" w:rsidRDefault="002442B7" w:rsidP="00A47F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69287,6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4C318D" w:rsidRDefault="002442B7" w:rsidP="00A47F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4C318D" w:rsidRDefault="002442B7" w:rsidP="00A47F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33677,9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23DA4" w:rsidRDefault="002442B7" w:rsidP="00A47F1E">
            <w:pPr>
              <w:jc w:val="right"/>
              <w:rPr>
                <w:sz w:val="20"/>
                <w:szCs w:val="20"/>
              </w:rPr>
            </w:pPr>
            <w:r w:rsidRPr="00123DA4">
              <w:rPr>
                <w:sz w:val="20"/>
                <w:szCs w:val="20"/>
              </w:rPr>
              <w:t>35324,7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23DA4" w:rsidRDefault="002442B7" w:rsidP="00A47F1E">
            <w:pPr>
              <w:jc w:val="right"/>
              <w:rPr>
                <w:sz w:val="20"/>
                <w:szCs w:val="20"/>
              </w:rPr>
            </w:pPr>
            <w:r w:rsidRPr="00123DA4">
              <w:rPr>
                <w:sz w:val="20"/>
                <w:szCs w:val="20"/>
              </w:rPr>
              <w:t>36988,5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23DA4" w:rsidRDefault="002442B7" w:rsidP="00A47F1E">
            <w:pPr>
              <w:jc w:val="right"/>
              <w:rPr>
                <w:sz w:val="20"/>
                <w:szCs w:val="20"/>
              </w:rPr>
            </w:pPr>
            <w:r w:rsidRPr="00123DA4">
              <w:rPr>
                <w:sz w:val="20"/>
                <w:szCs w:val="20"/>
              </w:rPr>
              <w:t>261621,</w:t>
            </w:r>
            <w:r>
              <w:rPr>
                <w:sz w:val="20"/>
                <w:szCs w:val="20"/>
              </w:rPr>
              <w:t>1</w:t>
            </w:r>
          </w:p>
        </w:tc>
      </w:tr>
      <w:tr w:rsidR="002442B7" w:rsidRPr="00A65C72" w:rsidTr="00A47F1E">
        <w:trPr>
          <w:trHeight w:val="10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65C72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65C72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>Проведение мероприятий по техническому обследованию и историко-культурной экспертизе объектов недвижимого имущества Министерства обороны Российской Федерации, переданных в</w:t>
            </w:r>
            <w:r>
              <w:rPr>
                <w:sz w:val="20"/>
                <w:szCs w:val="20"/>
              </w:rPr>
              <w:t> </w:t>
            </w:r>
            <w:r w:rsidRPr="00A65C72">
              <w:rPr>
                <w:sz w:val="20"/>
                <w:szCs w:val="20"/>
              </w:rPr>
              <w:t>собственность Санкт-Петербурга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65C72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 xml:space="preserve">Администрация Кронштадтского района </w:t>
            </w:r>
          </w:p>
          <w:p w:rsidR="002442B7" w:rsidRPr="00A65C72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65C72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 xml:space="preserve">Бюджет </w:t>
            </w:r>
          </w:p>
          <w:p w:rsidR="002442B7" w:rsidRPr="00A65C72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4C318D" w:rsidRDefault="002442B7" w:rsidP="00A47F1E">
            <w:pPr>
              <w:jc w:val="right"/>
              <w:rPr>
                <w:sz w:val="20"/>
                <w:szCs w:val="20"/>
              </w:rPr>
            </w:pPr>
            <w:r w:rsidRPr="004C318D">
              <w:rPr>
                <w:sz w:val="20"/>
                <w:szCs w:val="20"/>
              </w:rPr>
              <w:t>14000,0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4C318D" w:rsidRDefault="002442B7" w:rsidP="00A47F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4C318D" w:rsidRDefault="002442B7" w:rsidP="00A47F1E">
            <w:pPr>
              <w:jc w:val="right"/>
              <w:rPr>
                <w:sz w:val="20"/>
                <w:szCs w:val="20"/>
              </w:rPr>
            </w:pPr>
            <w:r w:rsidRPr="004C318D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4C318D" w:rsidRDefault="002442B7" w:rsidP="00A47F1E">
            <w:pPr>
              <w:jc w:val="right"/>
              <w:rPr>
                <w:sz w:val="20"/>
                <w:szCs w:val="20"/>
              </w:rPr>
            </w:pPr>
            <w:r w:rsidRPr="004C318D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4C318D" w:rsidRDefault="002442B7" w:rsidP="00A47F1E">
            <w:pPr>
              <w:jc w:val="right"/>
              <w:rPr>
                <w:sz w:val="20"/>
                <w:szCs w:val="20"/>
              </w:rPr>
            </w:pPr>
            <w:r w:rsidRPr="004C318D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4C318D" w:rsidRDefault="002442B7" w:rsidP="00A47F1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4C318D" w:rsidRDefault="002442B7" w:rsidP="00A47F1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14959,6</w:t>
            </w:r>
          </w:p>
        </w:tc>
      </w:tr>
      <w:tr w:rsidR="002442B7" w:rsidRPr="00A65C72" w:rsidTr="00A47F1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65C72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 xml:space="preserve">Разработка документации, включая эскизный проект, по сохранению объекта культурного наследия: комплекса гидротехнического сооружения Петровского дока по адресу: </w:t>
            </w:r>
          </w:p>
          <w:p w:rsidR="002442B7" w:rsidRPr="00A65C72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</w:t>
            </w:r>
            <w:r w:rsidRPr="00A65C72">
              <w:rPr>
                <w:sz w:val="20"/>
                <w:szCs w:val="20"/>
              </w:rPr>
              <w:t>Кронштадт, Макаровская ул., д.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65C72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>Администрация Кронштадтского района Санкт-Петербурга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65C72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 xml:space="preserve">Бюджет </w:t>
            </w:r>
          </w:p>
          <w:p w:rsidR="002442B7" w:rsidRPr="00A65C72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4C318D" w:rsidRDefault="002442B7" w:rsidP="00A47F1E">
            <w:pPr>
              <w:jc w:val="right"/>
              <w:rPr>
                <w:sz w:val="20"/>
                <w:szCs w:val="20"/>
              </w:rPr>
            </w:pPr>
            <w:r w:rsidRPr="004C318D">
              <w:rPr>
                <w:sz w:val="20"/>
                <w:szCs w:val="20"/>
              </w:rPr>
              <w:t>7525,2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4C318D" w:rsidRDefault="002442B7" w:rsidP="00A47F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4C318D" w:rsidRDefault="002442B7" w:rsidP="00A47F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4C318D" w:rsidRDefault="002442B7" w:rsidP="00A47F1E">
            <w:pPr>
              <w:jc w:val="right"/>
              <w:rPr>
                <w:sz w:val="20"/>
                <w:szCs w:val="20"/>
              </w:rPr>
            </w:pPr>
            <w:r w:rsidRPr="004C318D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4C318D" w:rsidRDefault="002442B7" w:rsidP="00A47F1E">
            <w:pPr>
              <w:jc w:val="right"/>
              <w:rPr>
                <w:sz w:val="20"/>
                <w:szCs w:val="20"/>
              </w:rPr>
            </w:pPr>
            <w:r w:rsidRPr="004C318D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4C318D" w:rsidRDefault="002442B7" w:rsidP="00A47F1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4C318D" w:rsidRDefault="002442B7" w:rsidP="00A47F1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8887,6</w:t>
            </w:r>
          </w:p>
        </w:tc>
      </w:tr>
      <w:tr w:rsidR="002442B7" w:rsidRPr="00A65C72" w:rsidTr="00A47F1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65C72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82B17">
              <w:rPr>
                <w:sz w:val="20"/>
                <w:szCs w:val="20"/>
              </w:rPr>
              <w:t>азработк</w:t>
            </w:r>
            <w:r>
              <w:rPr>
                <w:sz w:val="20"/>
                <w:szCs w:val="20"/>
              </w:rPr>
              <w:t xml:space="preserve">а документации по планировке </w:t>
            </w:r>
            <w:r w:rsidRPr="00782B17">
              <w:rPr>
                <w:sz w:val="20"/>
                <w:szCs w:val="20"/>
              </w:rPr>
              <w:t>территори</w:t>
            </w:r>
            <w:r>
              <w:rPr>
                <w:sz w:val="20"/>
                <w:szCs w:val="20"/>
              </w:rPr>
              <w:t>и</w:t>
            </w:r>
            <w:r w:rsidRPr="00782B17">
              <w:rPr>
                <w:sz w:val="20"/>
                <w:szCs w:val="20"/>
              </w:rPr>
              <w:t xml:space="preserve"> для размещения линейных объектов</w:t>
            </w:r>
            <w:r>
              <w:rPr>
                <w:sz w:val="20"/>
                <w:szCs w:val="20"/>
              </w:rPr>
              <w:br/>
              <w:t>в целях развития транспортной системы</w:t>
            </w:r>
            <w:r>
              <w:rPr>
                <w:sz w:val="20"/>
                <w:szCs w:val="20"/>
              </w:rPr>
              <w:br/>
              <w:t>г. Кронштадта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65C72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65C72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 xml:space="preserve">Бюджет </w:t>
            </w:r>
          </w:p>
          <w:p w:rsidR="002442B7" w:rsidRPr="00A65C72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4C318D" w:rsidRDefault="002442B7" w:rsidP="00A47F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219228,8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4C318D" w:rsidRDefault="002442B7" w:rsidP="00A47F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4C318D" w:rsidRDefault="002442B7" w:rsidP="00A47F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219228,8</w:t>
            </w:r>
          </w:p>
        </w:tc>
      </w:tr>
      <w:tr w:rsidR="002442B7" w:rsidRPr="00A65C72" w:rsidTr="00A47F1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B2C93">
              <w:rPr>
                <w:sz w:val="20"/>
                <w:szCs w:val="20"/>
              </w:rPr>
              <w:t>Предоставление субсиди</w:t>
            </w:r>
            <w:r>
              <w:rPr>
                <w:sz w:val="20"/>
                <w:szCs w:val="20"/>
              </w:rPr>
              <w:t>и</w:t>
            </w:r>
            <w:r w:rsidRPr="002B2C93">
              <w:rPr>
                <w:sz w:val="20"/>
                <w:szCs w:val="20"/>
              </w:rPr>
              <w:t xml:space="preserve"> </w:t>
            </w:r>
            <w:r w:rsidRPr="00A94811">
              <w:rPr>
                <w:sz w:val="20"/>
                <w:szCs w:val="20"/>
              </w:rPr>
              <w:t>Санкт-Петербургскому государственному бюджетному учреждению «Кронштадтский оздоровительно</w:t>
            </w:r>
            <w:r w:rsidRPr="00A94811">
              <w:rPr>
                <w:sz w:val="20"/>
                <w:szCs w:val="20"/>
              </w:rPr>
              <w:noBreakHyphen/>
              <w:t>спортивный центр»</w:t>
            </w:r>
            <w:r>
              <w:rPr>
                <w:sz w:val="20"/>
                <w:szCs w:val="20"/>
              </w:rPr>
              <w:t xml:space="preserve"> </w:t>
            </w:r>
            <w:r w:rsidRPr="002B2C93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 выполнение работ по сохранению объекта культурного наследия федерального значения </w:t>
            </w:r>
            <w:r w:rsidRPr="00BA3B0B">
              <w:rPr>
                <w:sz w:val="20"/>
                <w:szCs w:val="20"/>
              </w:rPr>
              <w:t>«Крепость Кронштадт»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>Администрация Кронштадтского района Санкт-Петербурга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65C72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 xml:space="preserve">Бюджет </w:t>
            </w:r>
          </w:p>
          <w:p w:rsidR="002442B7" w:rsidRPr="00A65C72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145865,4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232865,4</w:t>
            </w:r>
          </w:p>
        </w:tc>
      </w:tr>
      <w:tr w:rsidR="002442B7" w:rsidRPr="00A65C72" w:rsidTr="00A47F1E"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41BAD" w:rsidRDefault="002442B7" w:rsidP="00A47F1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E27EC">
              <w:rPr>
                <w:sz w:val="20"/>
                <w:szCs w:val="20"/>
              </w:rPr>
              <w:t>Нераспределенное финансирование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442B7" w:rsidRPr="00A65C72" w:rsidTr="00A47F1E"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41BAD" w:rsidRDefault="002442B7" w:rsidP="00A47F1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1BAD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E04792" w:rsidRDefault="002442B7" w:rsidP="00A47F1E">
            <w:pPr>
              <w:jc w:val="right"/>
              <w:rPr>
                <w:sz w:val="20"/>
                <w:szCs w:val="20"/>
              </w:rPr>
            </w:pPr>
            <w:r w:rsidRPr="00E04792">
              <w:rPr>
                <w:sz w:val="20"/>
                <w:szCs w:val="20"/>
              </w:rPr>
              <w:t xml:space="preserve"> 75 216,1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E04792" w:rsidRDefault="002442B7" w:rsidP="00A47F1E">
            <w:pPr>
              <w:jc w:val="right"/>
              <w:rPr>
                <w:sz w:val="20"/>
                <w:szCs w:val="20"/>
              </w:rPr>
            </w:pPr>
            <w:r w:rsidRPr="00E04792">
              <w:rPr>
                <w:sz w:val="20"/>
                <w:szCs w:val="20"/>
              </w:rPr>
              <w:t xml:space="preserve"> 290 838,4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E976A6" w:rsidRDefault="002442B7" w:rsidP="00A47F1E">
            <w:pPr>
              <w:jc w:val="right"/>
              <w:rPr>
                <w:sz w:val="20"/>
                <w:szCs w:val="20"/>
                <w:highlight w:val="yellow"/>
              </w:rPr>
            </w:pPr>
            <w:r w:rsidRPr="00E04792">
              <w:rPr>
                <w:sz w:val="20"/>
                <w:szCs w:val="20"/>
              </w:rPr>
              <w:t xml:space="preserve">119651,5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E976A6" w:rsidRDefault="002442B7" w:rsidP="00A47F1E">
            <w:pPr>
              <w:jc w:val="right"/>
              <w:rPr>
                <w:sz w:val="20"/>
                <w:szCs w:val="20"/>
                <w:highlight w:val="yellow"/>
              </w:rPr>
            </w:pPr>
            <w:r w:rsidRPr="00F231BF">
              <w:rPr>
                <w:sz w:val="20"/>
                <w:szCs w:val="20"/>
              </w:rPr>
              <w:t xml:space="preserve">179543,3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231BF" w:rsidRDefault="002442B7" w:rsidP="00A47F1E">
            <w:pPr>
              <w:jc w:val="right"/>
              <w:rPr>
                <w:sz w:val="20"/>
                <w:szCs w:val="20"/>
              </w:rPr>
            </w:pPr>
            <w:r w:rsidRPr="00F231BF">
              <w:rPr>
                <w:sz w:val="20"/>
                <w:szCs w:val="20"/>
              </w:rPr>
              <w:t xml:space="preserve"> 35 324,7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231BF" w:rsidRDefault="002442B7" w:rsidP="00A47F1E">
            <w:pPr>
              <w:jc w:val="right"/>
              <w:rPr>
                <w:sz w:val="20"/>
                <w:szCs w:val="20"/>
              </w:rPr>
            </w:pPr>
            <w:r w:rsidRPr="00F231BF">
              <w:rPr>
                <w:sz w:val="20"/>
                <w:szCs w:val="20"/>
              </w:rPr>
              <w:t xml:space="preserve"> 36 988,5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E976A6" w:rsidRDefault="002442B7" w:rsidP="00A47F1E">
            <w:pPr>
              <w:jc w:val="right"/>
              <w:rPr>
                <w:sz w:val="20"/>
                <w:szCs w:val="20"/>
                <w:highlight w:val="yellow"/>
              </w:rPr>
            </w:pPr>
            <w:r w:rsidRPr="00F231BF">
              <w:rPr>
                <w:sz w:val="20"/>
                <w:szCs w:val="20"/>
              </w:rPr>
              <w:t xml:space="preserve"> 737562,5    </w:t>
            </w:r>
          </w:p>
        </w:tc>
      </w:tr>
    </w:tbl>
    <w:p w:rsidR="002442B7" w:rsidRPr="00790740" w:rsidRDefault="002442B7" w:rsidP="002442B7">
      <w:pPr>
        <w:sectPr w:rsidR="002442B7" w:rsidRPr="0079074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442B7" w:rsidRPr="00790740" w:rsidRDefault="002442B7" w:rsidP="002442B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2442B7" w:rsidRPr="006274AC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P3883"/>
      <w:bookmarkEnd w:id="13"/>
      <w:r w:rsidRPr="006274AC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2442B7" w:rsidRPr="006274AC" w:rsidRDefault="002442B7" w:rsidP="002442B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4AC">
        <w:rPr>
          <w:rFonts w:ascii="Times New Roman" w:hAnsi="Times New Roman" w:cs="Times New Roman"/>
          <w:b/>
          <w:sz w:val="24"/>
          <w:szCs w:val="24"/>
        </w:rPr>
        <w:t>мероприятий подпрограммы 3, связанных с расходами развития</w:t>
      </w:r>
    </w:p>
    <w:p w:rsidR="002442B7" w:rsidRDefault="002442B7" w:rsidP="002442B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37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701"/>
        <w:gridCol w:w="1703"/>
        <w:gridCol w:w="1157"/>
        <w:gridCol w:w="1158"/>
        <w:gridCol w:w="1158"/>
        <w:gridCol w:w="1157"/>
        <w:gridCol w:w="1158"/>
        <w:gridCol w:w="1158"/>
        <w:gridCol w:w="992"/>
      </w:tblGrid>
      <w:tr w:rsidR="002442B7" w:rsidRPr="006274AC" w:rsidTr="00A47F1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6274AC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274AC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6274AC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274AC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6274AC" w:rsidRDefault="002442B7" w:rsidP="00A47F1E">
            <w:pPr>
              <w:autoSpaceDE w:val="0"/>
              <w:autoSpaceDN w:val="0"/>
              <w:adjustRightInd w:val="0"/>
              <w:ind w:right="-62"/>
              <w:jc w:val="center"/>
              <w:rPr>
                <w:b/>
                <w:sz w:val="20"/>
                <w:szCs w:val="20"/>
              </w:rPr>
            </w:pPr>
            <w:r w:rsidRPr="006274AC">
              <w:rPr>
                <w:b/>
                <w:sz w:val="20"/>
                <w:szCs w:val="20"/>
              </w:rPr>
              <w:t>Исполнитель, участник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6274AC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274AC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6274AC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274AC">
              <w:rPr>
                <w:b/>
                <w:sz w:val="20"/>
                <w:szCs w:val="20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6274AC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274AC">
              <w:rPr>
                <w:b/>
                <w:sz w:val="20"/>
                <w:szCs w:val="20"/>
              </w:rPr>
              <w:t>ИТОГО</w:t>
            </w:r>
          </w:p>
        </w:tc>
      </w:tr>
      <w:tr w:rsidR="002442B7" w:rsidTr="00A47F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6274AC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274AC">
              <w:rPr>
                <w:b/>
                <w:sz w:val="20"/>
                <w:szCs w:val="20"/>
              </w:rPr>
              <w:t>2018 год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6274AC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274AC">
              <w:rPr>
                <w:b/>
                <w:sz w:val="20"/>
                <w:szCs w:val="20"/>
              </w:rPr>
              <w:t>2019 год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6274AC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274AC">
              <w:rPr>
                <w:b/>
                <w:sz w:val="20"/>
                <w:szCs w:val="20"/>
              </w:rPr>
              <w:t>2020 год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6274AC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274AC">
              <w:rPr>
                <w:b/>
                <w:sz w:val="20"/>
                <w:szCs w:val="20"/>
              </w:rPr>
              <w:t>2021 год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6274AC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274AC">
              <w:rPr>
                <w:b/>
                <w:sz w:val="20"/>
                <w:szCs w:val="20"/>
              </w:rPr>
              <w:t>2022 год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6274AC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274AC">
              <w:rPr>
                <w:b/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2442B7" w:rsidRPr="00235715" w:rsidRDefault="002442B7" w:rsidP="002442B7">
      <w:pPr>
        <w:pStyle w:val="ConsPlusNormal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15735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701"/>
        <w:gridCol w:w="1701"/>
        <w:gridCol w:w="1157"/>
        <w:gridCol w:w="1158"/>
        <w:gridCol w:w="1157"/>
        <w:gridCol w:w="1158"/>
        <w:gridCol w:w="1157"/>
        <w:gridCol w:w="1158"/>
        <w:gridCol w:w="993"/>
      </w:tblGrid>
      <w:tr w:rsidR="002442B7" w:rsidTr="00A47F1E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0048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00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0048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004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0048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004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0048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004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0048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004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0048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004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0048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004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0048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004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0048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004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0048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004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FA0048" w:rsidRDefault="002442B7" w:rsidP="00A47F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0048">
              <w:rPr>
                <w:b/>
                <w:sz w:val="20"/>
                <w:szCs w:val="20"/>
              </w:rPr>
              <w:t>11</w:t>
            </w:r>
          </w:p>
        </w:tc>
      </w:tr>
      <w:tr w:rsidR="002442B7" w:rsidTr="00A47F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строительства объектов дорожной инфраструктуры на территории кварталов 7 и 8 в границах территории, ограниченной ул. Литке, Цитадельским шоссе, проектируемым проездом № 2, береговой линией Невской губы, проектируемым проездом № 4,</w:t>
            </w:r>
          </w:p>
          <w:p w:rsidR="002442B7" w:rsidRPr="006F17AA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Адмирала Грейга, проектируемым проездом № 5, проектируемым проездом № 6, Кронштадтским шоссе,</w:t>
            </w:r>
          </w:p>
          <w:p w:rsidR="002442B7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г. Кронштадте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</w:t>
            </w:r>
          </w:p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23058,0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23058,0</w:t>
            </w:r>
          </w:p>
        </w:tc>
      </w:tr>
      <w:tr w:rsidR="002442B7" w:rsidTr="00A47F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5C6C98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C6C98">
              <w:rPr>
                <w:sz w:val="20"/>
                <w:szCs w:val="20"/>
              </w:rPr>
              <w:t>Проектирование строительства объектов инженерной и дорожной инфраструктуры на территории, ограниченной ул. Литке, Цитадельским шоссе, проектируемым проездом № 2, береговой линией Невской губы, проектируемым проездом № 4,</w:t>
            </w:r>
          </w:p>
          <w:p w:rsidR="002442B7" w:rsidRPr="005C6C98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C6C98">
              <w:rPr>
                <w:sz w:val="20"/>
                <w:szCs w:val="20"/>
              </w:rPr>
              <w:t>ул. Адмирала Грейга, проектируемым проездом № 5, проектируемым проездом № 6, Кронштадтским шоссе</w:t>
            </w:r>
            <w:r>
              <w:rPr>
                <w:sz w:val="20"/>
                <w:szCs w:val="20"/>
              </w:rPr>
              <w:t>,</w:t>
            </w:r>
          </w:p>
          <w:p w:rsidR="002442B7" w:rsidRPr="005C6C98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C6C98">
              <w:rPr>
                <w:sz w:val="20"/>
                <w:szCs w:val="20"/>
              </w:rPr>
              <w:t>в г. Кронштадте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</w:t>
            </w:r>
          </w:p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17228,2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49645,4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49999,9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116873,5</w:t>
            </w:r>
          </w:p>
        </w:tc>
      </w:tr>
      <w:tr w:rsidR="002442B7" w:rsidTr="00A47F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строительства здания крытого спортивного комплекса по адресу: г. Кронштадт, Цитадельское шоссе, участок 33 (территория, ограниченная</w:t>
            </w:r>
          </w:p>
          <w:p w:rsidR="002442B7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Литке, Цитадельским шоссе, проектируемым проездом № 2, береговой линией Невской губы, проектируемым </w:t>
            </w:r>
            <w:r>
              <w:rPr>
                <w:sz w:val="20"/>
                <w:szCs w:val="20"/>
              </w:rPr>
              <w:lastRenderedPageBreak/>
              <w:t>проездом № 4, ул. Адмирала Грейга, проектируемым проездом № 5, проектируемым проездом № 6, Кронштадтским шоссе в г. Кронштадте; ФЗУ № 16)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</w:t>
            </w:r>
          </w:p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11222,5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11222,5</w:t>
            </w:r>
          </w:p>
        </w:tc>
      </w:tr>
      <w:tr w:rsidR="002442B7" w:rsidTr="00A47F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 здания крытого спортивного комплекса по адресу: г.Кронштадт, Цитадельское шоссе, участок 33 (территория, ограниченная</w:t>
            </w:r>
          </w:p>
          <w:p w:rsidR="002442B7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Литке, Цитадельским шоссе, проектируемым проездом № 2, береговой линией Невской губы, проектируемым проездом № 4, ул. Адмирала Грейга, проектируемым проездом № 5, проектируемым проездом № 6, Кронштадтским шоссе в г. Кронштадте; ФЗУ № 16)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</w:t>
            </w:r>
          </w:p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 w:rsidRPr="00123DA4">
              <w:rPr>
                <w:sz w:val="20"/>
                <w:szCs w:val="20"/>
              </w:rPr>
              <w:t>124 100,4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 w:rsidRPr="00123DA4">
              <w:rPr>
                <w:sz w:val="20"/>
                <w:szCs w:val="20"/>
              </w:rPr>
              <w:t>169 512,4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 w:rsidRPr="00123DA4">
              <w:rPr>
                <w:sz w:val="20"/>
                <w:szCs w:val="20"/>
              </w:rPr>
              <w:t>293 612,8</w:t>
            </w:r>
          </w:p>
        </w:tc>
      </w:tr>
      <w:tr w:rsidR="002442B7" w:rsidTr="00A47F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приспособления</w:t>
            </w:r>
          </w:p>
          <w:p w:rsidR="002442B7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современного использования здания по адресу: г. Кронштадт, пр. Ленина,</w:t>
            </w:r>
          </w:p>
          <w:p w:rsidR="002442B7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 39А, литера А, занимаемого</w:t>
            </w:r>
          </w:p>
          <w:p w:rsidR="002442B7" w:rsidRDefault="002442B7" w:rsidP="00A47F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Санкт-Петербургским государственным бюджетным учреждением «Кронштадтский дворец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</w:t>
            </w:r>
          </w:p>
          <w:p w:rsidR="002442B7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10721,0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9522,8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7D7EE8" w:rsidRDefault="002442B7" w:rsidP="00A47F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20243,8</w:t>
            </w:r>
          </w:p>
        </w:tc>
      </w:tr>
      <w:tr w:rsidR="002442B7" w:rsidTr="00A47F1E"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41BAD" w:rsidRDefault="002442B7" w:rsidP="00A47F1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E27EC">
              <w:rPr>
                <w:sz w:val="20"/>
                <w:szCs w:val="20"/>
              </w:rPr>
              <w:t>Нераспределенное финансирование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123DA4" w:rsidRDefault="002442B7" w:rsidP="00A47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442B7" w:rsidTr="00A47F1E"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B41BAD" w:rsidRDefault="002442B7" w:rsidP="00A47F1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1BAD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CD5F72" w:rsidRDefault="002442B7" w:rsidP="00A47F1E">
            <w:pPr>
              <w:jc w:val="center"/>
              <w:rPr>
                <w:sz w:val="20"/>
                <w:szCs w:val="20"/>
              </w:rPr>
            </w:pPr>
            <w:r w:rsidRPr="00CD5F72">
              <w:rPr>
                <w:sz w:val="20"/>
                <w:szCs w:val="20"/>
              </w:rPr>
              <w:t>45 001,5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CD5F72" w:rsidRDefault="002442B7" w:rsidP="00A47F1E">
            <w:pPr>
              <w:jc w:val="center"/>
              <w:rPr>
                <w:sz w:val="20"/>
                <w:szCs w:val="20"/>
              </w:rPr>
            </w:pPr>
            <w:r w:rsidRPr="00CD5F72">
              <w:rPr>
                <w:sz w:val="20"/>
                <w:szCs w:val="20"/>
              </w:rPr>
              <w:t>26 751,0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34717" w:rsidRDefault="002442B7" w:rsidP="00A47F1E">
            <w:pPr>
              <w:jc w:val="center"/>
              <w:rPr>
                <w:sz w:val="20"/>
                <w:szCs w:val="20"/>
                <w:highlight w:val="yellow"/>
              </w:rPr>
            </w:pPr>
            <w:r w:rsidRPr="00CD5F72">
              <w:rPr>
                <w:sz w:val="20"/>
                <w:szCs w:val="20"/>
              </w:rPr>
              <w:t>49645,4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34717" w:rsidRDefault="002442B7" w:rsidP="00A47F1E">
            <w:pPr>
              <w:jc w:val="center"/>
              <w:rPr>
                <w:sz w:val="20"/>
                <w:szCs w:val="20"/>
                <w:highlight w:val="yellow"/>
              </w:rPr>
            </w:pPr>
            <w:r w:rsidRPr="005F178F">
              <w:rPr>
                <w:sz w:val="20"/>
                <w:szCs w:val="20"/>
              </w:rPr>
              <w:t>174100,3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276143" w:rsidRDefault="002442B7" w:rsidP="00A47F1E">
            <w:pPr>
              <w:jc w:val="center"/>
              <w:rPr>
                <w:sz w:val="20"/>
                <w:szCs w:val="20"/>
              </w:rPr>
            </w:pPr>
            <w:r w:rsidRPr="00276143">
              <w:rPr>
                <w:sz w:val="20"/>
                <w:szCs w:val="20"/>
              </w:rPr>
              <w:t>169512,4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276143" w:rsidRDefault="002442B7" w:rsidP="00A47F1E">
            <w:pPr>
              <w:jc w:val="center"/>
              <w:rPr>
                <w:sz w:val="20"/>
                <w:szCs w:val="20"/>
              </w:rPr>
            </w:pPr>
            <w:r w:rsidRPr="0027614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B7" w:rsidRPr="00A34717" w:rsidRDefault="002442B7" w:rsidP="00A47F1E">
            <w:pPr>
              <w:jc w:val="center"/>
              <w:rPr>
                <w:sz w:val="20"/>
                <w:szCs w:val="20"/>
                <w:highlight w:val="yellow"/>
              </w:rPr>
            </w:pPr>
            <w:r w:rsidRPr="00276143">
              <w:rPr>
                <w:sz w:val="20"/>
                <w:szCs w:val="20"/>
              </w:rPr>
              <w:t>465010,6</w:t>
            </w:r>
          </w:p>
        </w:tc>
      </w:tr>
    </w:tbl>
    <w:p w:rsidR="002442B7" w:rsidRPr="00790740" w:rsidRDefault="002442B7" w:rsidP="002442B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442B7" w:rsidRPr="00790740" w:rsidRDefault="002442B7" w:rsidP="002442B7">
      <w:pPr>
        <w:sectPr w:rsidR="002442B7" w:rsidRPr="00790740" w:rsidSect="00AE343A">
          <w:pgSz w:w="16838" w:h="11905" w:orient="landscape"/>
          <w:pgMar w:top="1276" w:right="1134" w:bottom="850" w:left="1134" w:header="0" w:footer="0" w:gutter="0"/>
          <w:cols w:space="720"/>
        </w:sectPr>
      </w:pP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5B0874" w:rsidRDefault="002442B7" w:rsidP="002442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B0874">
        <w:rPr>
          <w:rFonts w:ascii="Times New Roman" w:hAnsi="Times New Roman" w:cs="Times New Roman"/>
          <w:b/>
          <w:sz w:val="24"/>
          <w:szCs w:val="24"/>
        </w:rPr>
        <w:t>22. Механизм реализации мероприятий подпрограммы 3</w:t>
      </w:r>
    </w:p>
    <w:p w:rsidR="002442B7" w:rsidRPr="00790740" w:rsidRDefault="002442B7" w:rsidP="002442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5B0874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0874">
        <w:rPr>
          <w:rFonts w:ascii="Times New Roman" w:hAnsi="Times New Roman" w:cs="Times New Roman"/>
          <w:sz w:val="24"/>
          <w:szCs w:val="24"/>
        </w:rPr>
        <w:t xml:space="preserve">1. Реализация мероприятия, указанного в </w:t>
      </w:r>
      <w:hyperlink w:anchor="P3792" w:history="1">
        <w:r w:rsidRPr="005B0874">
          <w:rPr>
            <w:rFonts w:ascii="Times New Roman" w:hAnsi="Times New Roman" w:cs="Times New Roman"/>
            <w:sz w:val="24"/>
            <w:szCs w:val="24"/>
          </w:rPr>
          <w:t xml:space="preserve">пункте 1 таблицы </w:t>
        </w:r>
        <w:r>
          <w:rPr>
            <w:rFonts w:ascii="Times New Roman" w:hAnsi="Times New Roman" w:cs="Times New Roman"/>
            <w:sz w:val="24"/>
            <w:szCs w:val="24"/>
          </w:rPr>
          <w:t>8</w:t>
        </w:r>
        <w:r w:rsidRPr="005B0874">
          <w:rPr>
            <w:rFonts w:ascii="Times New Roman" w:hAnsi="Times New Roman" w:cs="Times New Roman"/>
            <w:sz w:val="24"/>
            <w:szCs w:val="24"/>
          </w:rPr>
          <w:t xml:space="preserve"> раздела 2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5B0874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администрацией Кронштадтского района Санкт-Петербурга путем закупки товаров, работ, услуг для обеспечения нужд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5B0874">
        <w:rPr>
          <w:rFonts w:ascii="Times New Roman" w:hAnsi="Times New Roman" w:cs="Times New Roman"/>
          <w:sz w:val="24"/>
          <w:szCs w:val="24"/>
        </w:rPr>
        <w:t xml:space="preserve">Петербурга в соответствии с </w:t>
      </w:r>
      <w:hyperlink r:id="rId68" w:history="1">
        <w:r w:rsidRPr="005B087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B08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B0874">
        <w:rPr>
          <w:rFonts w:ascii="Times New Roman" w:hAnsi="Times New Roman" w:cs="Times New Roman"/>
          <w:sz w:val="24"/>
          <w:szCs w:val="24"/>
        </w:rPr>
        <w:t xml:space="preserve"> 44-ФЗ на основании утвержденного правовым актом администрации Кронштадтского района Санкт-Петербурга адресного перечня мероприятий. Указанный правовой акт администрация Кронштадтского района Санкт-Петербурга издает ежегодно до 1 ноября года, предшествующего году реализации мероприятия.</w:t>
      </w:r>
    </w:p>
    <w:p w:rsidR="002442B7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E7D38">
        <w:rPr>
          <w:rFonts w:ascii="Times New Roman" w:hAnsi="Times New Roman" w:cs="Times New Roman"/>
          <w:sz w:val="24"/>
          <w:szCs w:val="24"/>
        </w:rPr>
        <w:t>2.</w:t>
      </w:r>
      <w:r w:rsidRPr="005B0874">
        <w:rPr>
          <w:rFonts w:ascii="Times New Roman" w:hAnsi="Times New Roman" w:cs="Times New Roman"/>
          <w:sz w:val="24"/>
          <w:szCs w:val="24"/>
        </w:rPr>
        <w:t xml:space="preserve"> Реализация мероприятия, указанного в </w:t>
      </w:r>
      <w:hyperlink w:anchor="P3792" w:history="1">
        <w:r w:rsidRPr="005B0874">
          <w:rPr>
            <w:rFonts w:ascii="Times New Roman" w:hAnsi="Times New Roman" w:cs="Times New Roman"/>
            <w:sz w:val="24"/>
            <w:szCs w:val="24"/>
          </w:rPr>
          <w:t xml:space="preserve">пункте 2 таблицы </w:t>
        </w:r>
        <w:r>
          <w:rPr>
            <w:rFonts w:ascii="Times New Roman" w:hAnsi="Times New Roman" w:cs="Times New Roman"/>
            <w:sz w:val="24"/>
            <w:szCs w:val="24"/>
          </w:rPr>
          <w:t xml:space="preserve">8 </w:t>
        </w:r>
        <w:r w:rsidRPr="005B0874">
          <w:rPr>
            <w:rFonts w:ascii="Times New Roman" w:hAnsi="Times New Roman" w:cs="Times New Roman"/>
            <w:sz w:val="24"/>
            <w:szCs w:val="24"/>
          </w:rPr>
          <w:t>раздела 2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5B0874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администрацией Кронштадтского района Санкт-Петербурга путем закупки товаров, работ, услуг для обеспечения нужд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5B0874">
        <w:rPr>
          <w:rFonts w:ascii="Times New Roman" w:hAnsi="Times New Roman" w:cs="Times New Roman"/>
          <w:sz w:val="24"/>
          <w:szCs w:val="24"/>
        </w:rPr>
        <w:t xml:space="preserve">Петербурга в соответствии с </w:t>
      </w:r>
      <w:hyperlink r:id="rId69" w:history="1">
        <w:r w:rsidRPr="005B087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B08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5B0874">
        <w:rPr>
          <w:rFonts w:ascii="Times New Roman" w:hAnsi="Times New Roman" w:cs="Times New Roman"/>
          <w:sz w:val="24"/>
          <w:szCs w:val="24"/>
        </w:rPr>
        <w:t>44-ФЗ.</w:t>
      </w:r>
    </w:p>
    <w:p w:rsidR="002442B7" w:rsidRPr="00254A4A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54A4A">
        <w:rPr>
          <w:rFonts w:ascii="Times New Roman" w:hAnsi="Times New Roman" w:cs="Times New Roman"/>
          <w:sz w:val="24"/>
          <w:szCs w:val="24"/>
        </w:rPr>
        <w:t>Техническое обследование объектов недвижимого имущества включает в себя работы (услуги) по проведению их предварительного (визуального) и инструментального обследования. Предварительное (визуальное) обследование представляет собой сплошное визуальное обследование конструкций объектов недвижимости и выявление дефектов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54A4A">
        <w:rPr>
          <w:rFonts w:ascii="Times New Roman" w:hAnsi="Times New Roman" w:cs="Times New Roman"/>
          <w:sz w:val="24"/>
          <w:szCs w:val="24"/>
        </w:rPr>
        <w:t>повреждений по внешним признакам с необходимыми замерами и их фиксацию, которое проводится в целях предварительной оценки технического состояния строительных конструкций и инженерного оборудования по внешним признакам, определения необходимости в проведении детального (инструментального) обследования.</w:t>
      </w:r>
    </w:p>
    <w:p w:rsidR="002442B7" w:rsidRPr="00254A4A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54A4A">
        <w:rPr>
          <w:rFonts w:ascii="Times New Roman" w:hAnsi="Times New Roman" w:cs="Times New Roman"/>
          <w:sz w:val="24"/>
          <w:szCs w:val="24"/>
        </w:rPr>
        <w:t>На основании предварительного (визуального) обследования утверждается список объектов, в отношении которых необходимо проведение детального (инструментального) обследования.</w:t>
      </w:r>
    </w:p>
    <w:p w:rsidR="002442B7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54A4A">
        <w:rPr>
          <w:rFonts w:ascii="Times New Roman" w:hAnsi="Times New Roman" w:cs="Times New Roman"/>
          <w:sz w:val="24"/>
          <w:szCs w:val="24"/>
        </w:rPr>
        <w:t>Детальное (инструментальное) обследование необходимо для определения точных геометрических параметров объектов недвижимости, конструкций, их элементов и узлов,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54A4A">
        <w:rPr>
          <w:rFonts w:ascii="Times New Roman" w:hAnsi="Times New Roman" w:cs="Times New Roman"/>
          <w:sz w:val="24"/>
          <w:szCs w:val="24"/>
        </w:rPr>
        <w:t>том числе с применением геодезических приборов, а также параметров дефектов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54A4A">
        <w:rPr>
          <w:rFonts w:ascii="Times New Roman" w:hAnsi="Times New Roman" w:cs="Times New Roman"/>
          <w:sz w:val="24"/>
          <w:szCs w:val="24"/>
        </w:rPr>
        <w:t>повреждений, фактических характеристик материалов основных несущих конструкций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54A4A">
        <w:rPr>
          <w:rFonts w:ascii="Times New Roman" w:hAnsi="Times New Roman" w:cs="Times New Roman"/>
          <w:sz w:val="24"/>
          <w:szCs w:val="24"/>
        </w:rPr>
        <w:t>их элементов, реальных эксплуатационных нагрузок и воздействий, воспринимаемых обследуемыми конструкциями с учетом влияния деформаций грунтов основания, расчетных усилий в несущих конструкциях, воспринимающих эксплуатационные нагрузки.</w:t>
      </w:r>
    </w:p>
    <w:p w:rsidR="002442B7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E7D38">
        <w:rPr>
          <w:rFonts w:ascii="Times New Roman" w:hAnsi="Times New Roman" w:cs="Times New Roman"/>
          <w:sz w:val="24"/>
          <w:szCs w:val="24"/>
        </w:rPr>
        <w:t>3.</w:t>
      </w:r>
      <w:r w:rsidRPr="005B0874">
        <w:rPr>
          <w:rFonts w:ascii="Times New Roman" w:hAnsi="Times New Roman" w:cs="Times New Roman"/>
          <w:sz w:val="24"/>
          <w:szCs w:val="24"/>
        </w:rPr>
        <w:t xml:space="preserve"> Реализация мероприятия, указанного в </w:t>
      </w:r>
      <w:hyperlink w:anchor="P3792" w:history="1">
        <w:r w:rsidRPr="005B0874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3</w:t>
        </w:r>
        <w:r w:rsidRPr="005B0874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>
          <w:rPr>
            <w:rFonts w:ascii="Times New Roman" w:hAnsi="Times New Roman" w:cs="Times New Roman"/>
            <w:sz w:val="24"/>
            <w:szCs w:val="24"/>
          </w:rPr>
          <w:t>8</w:t>
        </w:r>
        <w:r w:rsidRPr="005B0874">
          <w:rPr>
            <w:rFonts w:ascii="Times New Roman" w:hAnsi="Times New Roman" w:cs="Times New Roman"/>
            <w:sz w:val="24"/>
            <w:szCs w:val="24"/>
          </w:rPr>
          <w:t xml:space="preserve"> раздела 2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5B0874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администрацией Кронштадтского района Санкт-Петербурга путем закупки товаров, работ, услуг для обеспечения нужд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5B0874">
        <w:rPr>
          <w:rFonts w:ascii="Times New Roman" w:hAnsi="Times New Roman" w:cs="Times New Roman"/>
          <w:sz w:val="24"/>
          <w:szCs w:val="24"/>
        </w:rPr>
        <w:t xml:space="preserve">Петербурга в соответствии с </w:t>
      </w:r>
      <w:hyperlink r:id="rId70" w:history="1">
        <w:r w:rsidRPr="005B087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B08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B0874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2442B7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5B0874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3792" w:history="1">
        <w:r w:rsidRPr="003E7D38">
          <w:rPr>
            <w:rFonts w:ascii="Times New Roman" w:hAnsi="Times New Roman" w:cs="Times New Roman"/>
            <w:sz w:val="24"/>
            <w:szCs w:val="24"/>
          </w:rPr>
          <w:t>пункте 4 таблицы 8 раздела 21</w:t>
        </w:r>
      </w:hyperlink>
      <w:r w:rsidRPr="005B0874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КРТИ </w:t>
      </w:r>
      <w:r w:rsidRPr="00DB0BB5">
        <w:rPr>
          <w:rFonts w:ascii="Times New Roman" w:hAnsi="Times New Roman" w:cs="Times New Roman"/>
          <w:sz w:val="24"/>
          <w:szCs w:val="24"/>
        </w:rPr>
        <w:t>путем закупки товаров, работ, услуг для обеспечения нужд Санкт Петербурга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Законом № 44-ФЗ </w:t>
      </w:r>
      <w:r w:rsidRPr="005B0874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B0874">
        <w:rPr>
          <w:rFonts w:ascii="Times New Roman" w:hAnsi="Times New Roman" w:cs="Times New Roman"/>
          <w:sz w:val="24"/>
          <w:szCs w:val="24"/>
        </w:rPr>
        <w:t xml:space="preserve">основании утвержденного правовым актом </w:t>
      </w:r>
      <w:r>
        <w:rPr>
          <w:rFonts w:ascii="Times New Roman" w:hAnsi="Times New Roman" w:cs="Times New Roman"/>
          <w:sz w:val="24"/>
          <w:szCs w:val="24"/>
        </w:rPr>
        <w:t>КРТИ</w:t>
      </w:r>
      <w:r w:rsidRPr="005B0874">
        <w:rPr>
          <w:rFonts w:ascii="Times New Roman" w:hAnsi="Times New Roman" w:cs="Times New Roman"/>
          <w:sz w:val="24"/>
          <w:szCs w:val="24"/>
        </w:rPr>
        <w:t xml:space="preserve"> адресного перечня мероприятий. Указанный правовой акт </w:t>
      </w:r>
      <w:r>
        <w:rPr>
          <w:rFonts w:ascii="Times New Roman" w:hAnsi="Times New Roman" w:cs="Times New Roman"/>
          <w:sz w:val="24"/>
          <w:szCs w:val="24"/>
        </w:rPr>
        <w:t>КРТИ</w:t>
      </w:r>
      <w:r w:rsidRPr="005B0874">
        <w:rPr>
          <w:rFonts w:ascii="Times New Roman" w:hAnsi="Times New Roman" w:cs="Times New Roman"/>
          <w:sz w:val="24"/>
          <w:szCs w:val="24"/>
        </w:rPr>
        <w:t xml:space="preserve"> издает ежегодно до 1 ноября года, предшествующего году реализации мероприятия.</w:t>
      </w:r>
    </w:p>
    <w:p w:rsidR="002442B7" w:rsidRPr="005B0874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5B0874">
        <w:rPr>
          <w:rFonts w:ascii="Times New Roman" w:hAnsi="Times New Roman" w:cs="Times New Roman"/>
          <w:sz w:val="24"/>
          <w:szCs w:val="24"/>
        </w:rPr>
        <w:t>Реализация мероприяти</w:t>
      </w:r>
      <w:r>
        <w:rPr>
          <w:rFonts w:ascii="Times New Roman" w:hAnsi="Times New Roman" w:cs="Times New Roman"/>
          <w:sz w:val="24"/>
          <w:szCs w:val="24"/>
        </w:rPr>
        <w:t>я, указанного</w:t>
      </w:r>
      <w:r w:rsidRPr="005B0874">
        <w:rPr>
          <w:rFonts w:ascii="Times New Roman" w:hAnsi="Times New Roman" w:cs="Times New Roman"/>
          <w:sz w:val="24"/>
          <w:szCs w:val="24"/>
        </w:rPr>
        <w:t xml:space="preserve"> в </w:t>
      </w:r>
      <w:hyperlink w:anchor="P3792" w:history="1">
        <w:r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5 таблицы 8 раздела 21 государственной программы,</w:t>
      </w:r>
      <w:r w:rsidRPr="005B0874">
        <w:rPr>
          <w:rFonts w:ascii="Times New Roman" w:hAnsi="Times New Roman" w:cs="Times New Roman"/>
          <w:sz w:val="24"/>
          <w:szCs w:val="24"/>
        </w:rPr>
        <w:t xml:space="preserve"> </w:t>
      </w:r>
      <w:r w:rsidRPr="00721316">
        <w:rPr>
          <w:rFonts w:ascii="Times New Roman" w:hAnsi="Times New Roman" w:cs="Times New Roman"/>
          <w:sz w:val="24"/>
          <w:szCs w:val="24"/>
        </w:rPr>
        <w:t xml:space="preserve">осуществляется администрацией Кронштадтского района Санкт-Петербурга путем предоставления Санкт-Петербургскому государственному бюджетному учреждению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21316">
        <w:rPr>
          <w:rFonts w:ascii="Times New Roman" w:hAnsi="Times New Roman" w:cs="Times New Roman"/>
          <w:sz w:val="24"/>
          <w:szCs w:val="24"/>
        </w:rPr>
        <w:t>Кронштадтский оздоровительно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721316">
        <w:rPr>
          <w:rFonts w:ascii="Times New Roman" w:hAnsi="Times New Roman" w:cs="Times New Roman"/>
          <w:sz w:val="24"/>
          <w:szCs w:val="24"/>
        </w:rPr>
        <w:t>спортивный центр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21316">
        <w:rPr>
          <w:rFonts w:ascii="Times New Roman" w:hAnsi="Times New Roman" w:cs="Times New Roman"/>
          <w:sz w:val="24"/>
          <w:szCs w:val="24"/>
        </w:rPr>
        <w:t xml:space="preserve"> субсидии</w:t>
      </w:r>
      <w:r>
        <w:rPr>
          <w:rFonts w:ascii="Times New Roman" w:hAnsi="Times New Roman" w:cs="Times New Roman"/>
          <w:sz w:val="24"/>
          <w:szCs w:val="24"/>
        </w:rPr>
        <w:t xml:space="preserve"> на иные цели </w:t>
      </w:r>
      <w:r w:rsidRPr="00721316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Санкт-Петербурга от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21316">
        <w:rPr>
          <w:rFonts w:ascii="Times New Roman" w:hAnsi="Times New Roman" w:cs="Times New Roman"/>
          <w:sz w:val="24"/>
          <w:szCs w:val="24"/>
        </w:rPr>
        <w:t xml:space="preserve">29.12.2016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21316">
        <w:rPr>
          <w:rFonts w:ascii="Times New Roman" w:hAnsi="Times New Roman" w:cs="Times New Roman"/>
          <w:sz w:val="24"/>
          <w:szCs w:val="24"/>
        </w:rPr>
        <w:t xml:space="preserve"> 1271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21316">
        <w:rPr>
          <w:rFonts w:ascii="Times New Roman" w:hAnsi="Times New Roman" w:cs="Times New Roman"/>
          <w:sz w:val="24"/>
          <w:szCs w:val="24"/>
        </w:rPr>
        <w:t>О порядке предоставления субсидий из бюджета Санкт-Петербурга государственным бюджетным и автономным учреждениям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21316">
        <w:rPr>
          <w:rFonts w:ascii="Times New Roman" w:hAnsi="Times New Roman" w:cs="Times New Roman"/>
          <w:sz w:val="24"/>
          <w:szCs w:val="24"/>
        </w:rPr>
        <w:t>.</w:t>
      </w:r>
    </w:p>
    <w:p w:rsidR="002442B7" w:rsidRPr="005B0874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B0874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3792" w:history="1">
        <w:r w:rsidRPr="005B0874">
          <w:rPr>
            <w:rFonts w:ascii="Times New Roman" w:hAnsi="Times New Roman" w:cs="Times New Roman"/>
            <w:sz w:val="24"/>
            <w:szCs w:val="24"/>
          </w:rPr>
          <w:t xml:space="preserve">пункте 1 таблицы </w:t>
        </w:r>
        <w:r>
          <w:rPr>
            <w:rFonts w:ascii="Times New Roman" w:hAnsi="Times New Roman" w:cs="Times New Roman"/>
            <w:sz w:val="24"/>
            <w:szCs w:val="24"/>
          </w:rPr>
          <w:t>9</w:t>
        </w:r>
        <w:r w:rsidRPr="005B0874">
          <w:rPr>
            <w:rFonts w:ascii="Times New Roman" w:hAnsi="Times New Roman" w:cs="Times New Roman"/>
            <w:sz w:val="24"/>
            <w:szCs w:val="24"/>
          </w:rPr>
          <w:t xml:space="preserve"> раздела 2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5B0874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КРТИ на основании решения об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B0874">
        <w:rPr>
          <w:rFonts w:ascii="Times New Roman" w:hAnsi="Times New Roman" w:cs="Times New Roman"/>
          <w:sz w:val="24"/>
          <w:szCs w:val="24"/>
        </w:rPr>
        <w:t xml:space="preserve">осуществлении бюджетных инвестиций, содержащегося в </w:t>
      </w:r>
      <w:hyperlink w:anchor="P25" w:history="1">
        <w:r w:rsidRPr="005B0874">
          <w:rPr>
            <w:rFonts w:ascii="Times New Roman" w:hAnsi="Times New Roman" w:cs="Times New Roman"/>
            <w:sz w:val="24"/>
            <w:szCs w:val="24"/>
          </w:rPr>
          <w:t>пункте 3-4</w:t>
        </w:r>
      </w:hyperlink>
      <w:r w:rsidRPr="005B0874">
        <w:rPr>
          <w:rFonts w:ascii="Times New Roman" w:hAnsi="Times New Roman" w:cs="Times New Roman"/>
          <w:sz w:val="24"/>
          <w:szCs w:val="24"/>
        </w:rPr>
        <w:t xml:space="preserve"> постановления. Закупки товаров, работ, услуг для обеспечения нужд Санкт-Петербурга осуществляются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B0874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71" w:history="1">
        <w:r w:rsidRPr="005B087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B08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B0874">
        <w:rPr>
          <w:rFonts w:ascii="Times New Roman" w:hAnsi="Times New Roman" w:cs="Times New Roman"/>
          <w:sz w:val="24"/>
          <w:szCs w:val="24"/>
        </w:rPr>
        <w:t xml:space="preserve"> 44-ФЗ на основании утвержденного правовым актом КРТИ </w:t>
      </w:r>
      <w:r w:rsidRPr="005B0874">
        <w:rPr>
          <w:rFonts w:ascii="Times New Roman" w:hAnsi="Times New Roman" w:cs="Times New Roman"/>
          <w:sz w:val="24"/>
          <w:szCs w:val="24"/>
        </w:rPr>
        <w:lastRenderedPageBreak/>
        <w:t>адресного перечня. Указанный правовой акт КРТИ издает ежегодно до 1 ноября года, предшествующего году реализации мероприятия.</w:t>
      </w:r>
    </w:p>
    <w:p w:rsidR="002442B7" w:rsidRPr="005B0874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B0874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3792" w:history="1">
        <w:r w:rsidRPr="005B0874">
          <w:rPr>
            <w:rFonts w:ascii="Times New Roman" w:hAnsi="Times New Roman" w:cs="Times New Roman"/>
            <w:sz w:val="24"/>
            <w:szCs w:val="24"/>
          </w:rPr>
          <w:t xml:space="preserve">пункте 2 таблицы </w:t>
        </w:r>
        <w:r>
          <w:rPr>
            <w:rFonts w:ascii="Times New Roman" w:hAnsi="Times New Roman" w:cs="Times New Roman"/>
            <w:sz w:val="24"/>
            <w:szCs w:val="24"/>
          </w:rPr>
          <w:t>9</w:t>
        </w:r>
        <w:r w:rsidRPr="005B0874">
          <w:rPr>
            <w:rFonts w:ascii="Times New Roman" w:hAnsi="Times New Roman" w:cs="Times New Roman"/>
            <w:sz w:val="24"/>
            <w:szCs w:val="24"/>
          </w:rPr>
          <w:t xml:space="preserve"> раздела 2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5B0874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КС на основании решения об осуществлении бюджетных инвестиций, содержащегося в </w:t>
      </w:r>
      <w:hyperlink w:anchor="P25" w:history="1">
        <w:r w:rsidRPr="005B0874">
          <w:rPr>
            <w:rFonts w:ascii="Times New Roman" w:hAnsi="Times New Roman" w:cs="Times New Roman"/>
            <w:sz w:val="24"/>
            <w:szCs w:val="24"/>
          </w:rPr>
          <w:t>пункте 3-4</w:t>
        </w:r>
      </w:hyperlink>
      <w:r w:rsidRPr="005B0874">
        <w:rPr>
          <w:rFonts w:ascii="Times New Roman" w:hAnsi="Times New Roman" w:cs="Times New Roman"/>
          <w:sz w:val="24"/>
          <w:szCs w:val="24"/>
        </w:rPr>
        <w:t xml:space="preserve"> постановления. Закупки товаров, работ, услуг для обеспечения нужд Санкт-Петербурга осуществляются в соответствии с</w:t>
      </w:r>
      <w:r>
        <w:rPr>
          <w:rFonts w:ascii="Times New Roman" w:hAnsi="Times New Roman" w:cs="Times New Roman"/>
          <w:sz w:val="24"/>
          <w:szCs w:val="24"/>
        </w:rPr>
        <w:t> </w:t>
      </w:r>
      <w:hyperlink r:id="rId72" w:history="1">
        <w:r w:rsidRPr="005B087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B08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B0874">
        <w:rPr>
          <w:rFonts w:ascii="Times New Roman" w:hAnsi="Times New Roman" w:cs="Times New Roman"/>
          <w:sz w:val="24"/>
          <w:szCs w:val="24"/>
        </w:rPr>
        <w:t xml:space="preserve"> 44-ФЗ на основании утвержденного правовым актом КС адресного перечня. Указанный правовой акт КС издает ежегодно до 1 ноября года, предшествующего году реализации мероприятия. Реализация мероприятия не осуществляется КС в отношении объектов дорожной инфраструктуры, расположенных на территории, указанной в </w:t>
      </w:r>
      <w:hyperlink w:anchor="P3792" w:history="1">
        <w:r w:rsidRPr="005B0874">
          <w:rPr>
            <w:rFonts w:ascii="Times New Roman" w:hAnsi="Times New Roman" w:cs="Times New Roman"/>
            <w:sz w:val="24"/>
            <w:szCs w:val="24"/>
          </w:rPr>
          <w:t xml:space="preserve">пункте 1 таблицы </w:t>
        </w:r>
        <w:r>
          <w:rPr>
            <w:rFonts w:ascii="Times New Roman" w:hAnsi="Times New Roman" w:cs="Times New Roman"/>
            <w:sz w:val="24"/>
            <w:szCs w:val="24"/>
          </w:rPr>
          <w:t>9</w:t>
        </w:r>
        <w:r w:rsidRPr="005B0874">
          <w:rPr>
            <w:rFonts w:ascii="Times New Roman" w:hAnsi="Times New Roman" w:cs="Times New Roman"/>
            <w:sz w:val="24"/>
            <w:szCs w:val="24"/>
          </w:rPr>
          <w:t xml:space="preserve"> раздела 2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5B0874">
        <w:rPr>
          <w:rFonts w:ascii="Times New Roman" w:hAnsi="Times New Roman" w:cs="Times New Roman"/>
          <w:sz w:val="24"/>
          <w:szCs w:val="24"/>
        </w:rPr>
        <w:t xml:space="preserve"> государственной программы.</w:t>
      </w:r>
    </w:p>
    <w:p w:rsidR="002442B7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5B0874">
        <w:rPr>
          <w:rFonts w:ascii="Times New Roman" w:hAnsi="Times New Roman" w:cs="Times New Roman"/>
          <w:sz w:val="24"/>
          <w:szCs w:val="24"/>
        </w:rPr>
        <w:t xml:space="preserve">. Реализация мероприятий, указанных в </w:t>
      </w:r>
      <w:hyperlink w:anchor="P3792" w:history="1">
        <w:r w:rsidRPr="005B0874">
          <w:rPr>
            <w:rFonts w:ascii="Times New Roman" w:hAnsi="Times New Roman" w:cs="Times New Roman"/>
            <w:sz w:val="24"/>
            <w:szCs w:val="24"/>
          </w:rPr>
          <w:t>пунктах 3</w:t>
        </w:r>
      </w:hyperlink>
      <w:r w:rsidRPr="005B0874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3792" w:history="1">
        <w:r>
          <w:rPr>
            <w:rFonts w:ascii="Times New Roman" w:hAnsi="Times New Roman" w:cs="Times New Roman"/>
            <w:sz w:val="24"/>
            <w:szCs w:val="24"/>
          </w:rPr>
          <w:t>5</w:t>
        </w:r>
        <w:r w:rsidRPr="005B0874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>
          <w:rPr>
            <w:rFonts w:ascii="Times New Roman" w:hAnsi="Times New Roman" w:cs="Times New Roman"/>
            <w:sz w:val="24"/>
            <w:szCs w:val="24"/>
          </w:rPr>
          <w:t>9</w:t>
        </w:r>
        <w:r w:rsidRPr="005B0874">
          <w:rPr>
            <w:rFonts w:ascii="Times New Roman" w:hAnsi="Times New Roman" w:cs="Times New Roman"/>
            <w:sz w:val="24"/>
            <w:szCs w:val="24"/>
          </w:rPr>
          <w:t xml:space="preserve"> раздела 2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5B0874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КС на основании решения об осуществлении бюджетных инвестиций, содержащегося в </w:t>
      </w:r>
      <w:hyperlink w:anchor="P25" w:history="1">
        <w:r w:rsidRPr="005B0874">
          <w:rPr>
            <w:rFonts w:ascii="Times New Roman" w:hAnsi="Times New Roman" w:cs="Times New Roman"/>
            <w:sz w:val="24"/>
            <w:szCs w:val="24"/>
          </w:rPr>
          <w:t>пункте 3-4</w:t>
        </w:r>
      </w:hyperlink>
      <w:r w:rsidRPr="005B0874">
        <w:rPr>
          <w:rFonts w:ascii="Times New Roman" w:hAnsi="Times New Roman" w:cs="Times New Roman"/>
          <w:sz w:val="24"/>
          <w:szCs w:val="24"/>
        </w:rPr>
        <w:t xml:space="preserve"> постановления. Закупки товаров, работ, услуг для обеспечения нужд Санкт-Петербурга осуществляются в соответствии с</w:t>
      </w:r>
      <w:r>
        <w:rPr>
          <w:rFonts w:ascii="Times New Roman" w:hAnsi="Times New Roman" w:cs="Times New Roman"/>
          <w:sz w:val="24"/>
          <w:szCs w:val="24"/>
        </w:rPr>
        <w:t> </w:t>
      </w:r>
      <w:hyperlink r:id="rId73" w:history="1">
        <w:r w:rsidRPr="005B087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B08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B0874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2442B7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442B7" w:rsidRPr="00717738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738">
        <w:rPr>
          <w:rFonts w:ascii="Times New Roman" w:hAnsi="Times New Roman" w:cs="Times New Roman"/>
          <w:sz w:val="24"/>
          <w:szCs w:val="24"/>
        </w:rPr>
        <w:t>Принятые сокращения:</w:t>
      </w:r>
    </w:p>
    <w:p w:rsidR="002442B7" w:rsidRPr="00717738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738">
        <w:rPr>
          <w:rFonts w:ascii="Times New Roman" w:hAnsi="Times New Roman" w:cs="Times New Roman"/>
          <w:sz w:val="24"/>
          <w:szCs w:val="24"/>
        </w:rPr>
        <w:t>АК - Архивный комитет Санкт-Петербурга</w:t>
      </w:r>
    </w:p>
    <w:p w:rsidR="002442B7" w:rsidRPr="00717738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738">
        <w:rPr>
          <w:rFonts w:ascii="Times New Roman" w:hAnsi="Times New Roman" w:cs="Times New Roman"/>
          <w:sz w:val="24"/>
          <w:szCs w:val="24"/>
        </w:rPr>
        <w:t>ЖК - Жилищный комитет</w:t>
      </w:r>
    </w:p>
    <w:p w:rsidR="002442B7" w:rsidRPr="00717738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738">
        <w:rPr>
          <w:rFonts w:ascii="Times New Roman" w:hAnsi="Times New Roman" w:cs="Times New Roman"/>
          <w:sz w:val="24"/>
          <w:szCs w:val="24"/>
        </w:rPr>
        <w:t>КБ - Комитет по благоустройству Санкт-Петербурга</w:t>
      </w:r>
    </w:p>
    <w:p w:rsidR="002442B7" w:rsidRPr="00717738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738">
        <w:rPr>
          <w:rFonts w:ascii="Times New Roman" w:hAnsi="Times New Roman" w:cs="Times New Roman"/>
          <w:sz w:val="24"/>
          <w:szCs w:val="24"/>
        </w:rPr>
        <w:t>КВЗПБ - Комитет по вопросам законности, правопорядка и безопасности</w:t>
      </w:r>
    </w:p>
    <w:p w:rsidR="002442B7" w:rsidRPr="00717738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738">
        <w:rPr>
          <w:rFonts w:ascii="Times New Roman" w:hAnsi="Times New Roman" w:cs="Times New Roman"/>
          <w:sz w:val="24"/>
          <w:szCs w:val="24"/>
        </w:rPr>
        <w:t>КГА - Комитет по градостроительству и архитектуре</w:t>
      </w:r>
    </w:p>
    <w:p w:rsidR="002442B7" w:rsidRPr="00717738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738">
        <w:rPr>
          <w:rFonts w:ascii="Times New Roman" w:hAnsi="Times New Roman" w:cs="Times New Roman"/>
          <w:sz w:val="24"/>
          <w:szCs w:val="24"/>
        </w:rPr>
        <w:t>КГИОП - Комитет по государственному контролю, использованию и охране памятников истории и культуры</w:t>
      </w:r>
    </w:p>
    <w:p w:rsidR="002442B7" w:rsidRPr="00717738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738">
        <w:rPr>
          <w:rFonts w:ascii="Times New Roman" w:hAnsi="Times New Roman" w:cs="Times New Roman"/>
          <w:sz w:val="24"/>
          <w:szCs w:val="24"/>
        </w:rPr>
        <w:t>КЗ - Комитет по здравоохранению</w:t>
      </w:r>
    </w:p>
    <w:p w:rsidR="002442B7" w:rsidRPr="00717738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738">
        <w:rPr>
          <w:rFonts w:ascii="Times New Roman" w:hAnsi="Times New Roman" w:cs="Times New Roman"/>
          <w:sz w:val="24"/>
          <w:szCs w:val="24"/>
        </w:rPr>
        <w:t>КИ – Комитет по инвестициям Санкт-Петербурга</w:t>
      </w:r>
    </w:p>
    <w:p w:rsidR="002442B7" w:rsidRPr="00717738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738">
        <w:rPr>
          <w:rFonts w:ascii="Times New Roman" w:hAnsi="Times New Roman" w:cs="Times New Roman"/>
          <w:sz w:val="24"/>
          <w:szCs w:val="24"/>
        </w:rPr>
        <w:t>КИО - Комитет имущественных отношений Санкт-Петербурга</w:t>
      </w:r>
    </w:p>
    <w:p w:rsidR="002442B7" w:rsidRPr="00717738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738">
        <w:rPr>
          <w:rFonts w:ascii="Times New Roman" w:hAnsi="Times New Roman" w:cs="Times New Roman"/>
          <w:sz w:val="24"/>
          <w:szCs w:val="24"/>
        </w:rPr>
        <w:t>КК - Комитет по культуре Санкт-Петербурга</w:t>
      </w:r>
    </w:p>
    <w:p w:rsidR="002442B7" w:rsidRPr="00717738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738">
        <w:rPr>
          <w:rFonts w:ascii="Times New Roman" w:hAnsi="Times New Roman" w:cs="Times New Roman"/>
          <w:sz w:val="24"/>
          <w:szCs w:val="24"/>
        </w:rPr>
        <w:t>ККИ - Комитет по контролю за имуществом Санкт-Петербурга</w:t>
      </w:r>
    </w:p>
    <w:p w:rsidR="002442B7" w:rsidRPr="00717738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738">
        <w:rPr>
          <w:rFonts w:ascii="Times New Roman" w:hAnsi="Times New Roman" w:cs="Times New Roman"/>
          <w:sz w:val="24"/>
          <w:szCs w:val="24"/>
        </w:rPr>
        <w:t>КМПиВОО - Комитет по молодежной политике и взаимодействию с общественными организациями</w:t>
      </w:r>
    </w:p>
    <w:p w:rsidR="002442B7" w:rsidRPr="00717738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738">
        <w:rPr>
          <w:rFonts w:ascii="Times New Roman" w:hAnsi="Times New Roman" w:cs="Times New Roman"/>
          <w:sz w:val="24"/>
          <w:szCs w:val="24"/>
        </w:rPr>
        <w:t>КНВШ - Комитет по науке и высшей школе</w:t>
      </w:r>
    </w:p>
    <w:p w:rsidR="002442B7" w:rsidRPr="00717738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738">
        <w:rPr>
          <w:rFonts w:ascii="Times New Roman" w:hAnsi="Times New Roman" w:cs="Times New Roman"/>
          <w:sz w:val="24"/>
          <w:szCs w:val="24"/>
        </w:rPr>
        <w:t>КО - Комитет по образованию</w:t>
      </w:r>
    </w:p>
    <w:p w:rsidR="002442B7" w:rsidRPr="00717738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738">
        <w:rPr>
          <w:rFonts w:ascii="Times New Roman" w:hAnsi="Times New Roman" w:cs="Times New Roman"/>
          <w:sz w:val="24"/>
          <w:szCs w:val="24"/>
        </w:rPr>
        <w:t>КПООСОЭБ - Комитет по природопользованию, охране окружающей среды и обеспечению экологической безопасности</w:t>
      </w:r>
    </w:p>
    <w:p w:rsidR="002442B7" w:rsidRPr="00717738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738">
        <w:rPr>
          <w:rFonts w:ascii="Times New Roman" w:hAnsi="Times New Roman" w:cs="Times New Roman"/>
          <w:sz w:val="24"/>
          <w:szCs w:val="24"/>
        </w:rPr>
        <w:t>КППиИ - Комитет по промышленной политике и инновациям Санкт-Петербурга</w:t>
      </w:r>
    </w:p>
    <w:p w:rsidR="002442B7" w:rsidRPr="00717738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738">
        <w:rPr>
          <w:rFonts w:ascii="Times New Roman" w:hAnsi="Times New Roman" w:cs="Times New Roman"/>
          <w:sz w:val="24"/>
          <w:szCs w:val="24"/>
        </w:rPr>
        <w:t>КРППР - Комитет по развитию предпринимательства и потребительского рынка Санкт-Петербурга</w:t>
      </w:r>
    </w:p>
    <w:p w:rsidR="002442B7" w:rsidRPr="00717738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738">
        <w:rPr>
          <w:rFonts w:ascii="Times New Roman" w:hAnsi="Times New Roman" w:cs="Times New Roman"/>
          <w:sz w:val="24"/>
          <w:szCs w:val="24"/>
        </w:rPr>
        <w:t>КРТИ - Комитет по развитию транспортной инфраструктуры Санкт-Петербурга</w:t>
      </w:r>
    </w:p>
    <w:p w:rsidR="002442B7" w:rsidRPr="00717738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738">
        <w:rPr>
          <w:rFonts w:ascii="Times New Roman" w:hAnsi="Times New Roman" w:cs="Times New Roman"/>
          <w:sz w:val="24"/>
          <w:szCs w:val="24"/>
        </w:rPr>
        <w:t>КС - Комитет по строительству</w:t>
      </w:r>
    </w:p>
    <w:p w:rsidR="002442B7" w:rsidRPr="00717738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738">
        <w:rPr>
          <w:rFonts w:ascii="Times New Roman" w:hAnsi="Times New Roman" w:cs="Times New Roman"/>
          <w:sz w:val="24"/>
          <w:szCs w:val="24"/>
        </w:rPr>
        <w:t>КТ - Комитет по транспорту</w:t>
      </w:r>
    </w:p>
    <w:p w:rsidR="002442B7" w:rsidRPr="00717738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738">
        <w:rPr>
          <w:rFonts w:ascii="Times New Roman" w:hAnsi="Times New Roman" w:cs="Times New Roman"/>
          <w:sz w:val="24"/>
          <w:szCs w:val="24"/>
        </w:rPr>
        <w:t>КТР - Комитет территориального развития Санкт-Петербурга</w:t>
      </w:r>
    </w:p>
    <w:p w:rsidR="002442B7" w:rsidRPr="00717738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738">
        <w:rPr>
          <w:rFonts w:ascii="Times New Roman" w:hAnsi="Times New Roman" w:cs="Times New Roman"/>
          <w:sz w:val="24"/>
          <w:szCs w:val="24"/>
        </w:rPr>
        <w:t>КЭиИО - Комитет по энергетике и инженерному обеспечению</w:t>
      </w:r>
    </w:p>
    <w:p w:rsidR="002442B7" w:rsidRPr="00717738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738">
        <w:rPr>
          <w:rFonts w:ascii="Times New Roman" w:hAnsi="Times New Roman" w:cs="Times New Roman"/>
          <w:sz w:val="24"/>
          <w:szCs w:val="24"/>
        </w:rPr>
        <w:t>КЭПиСП - Комитет по экономической политике и стратегическому планированию Санкт-Петербурга</w:t>
      </w:r>
    </w:p>
    <w:p w:rsidR="002442B7" w:rsidRPr="00717738" w:rsidRDefault="002442B7" w:rsidP="00244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738">
        <w:rPr>
          <w:rFonts w:ascii="Times New Roman" w:hAnsi="Times New Roman" w:cs="Times New Roman"/>
          <w:sz w:val="24"/>
          <w:szCs w:val="24"/>
        </w:rPr>
        <w:t>УВ – Управление ветеринарии Санкт-Петербурга</w:t>
      </w:r>
    </w:p>
    <w:p w:rsidR="002442B7" w:rsidRDefault="002442B7" w:rsidP="002442B7"/>
    <w:p w:rsidR="002442B7" w:rsidRPr="002442B7" w:rsidRDefault="002442B7" w:rsidP="002442B7">
      <w:pPr>
        <w:tabs>
          <w:tab w:val="left" w:pos="4145"/>
        </w:tabs>
      </w:pPr>
    </w:p>
    <w:sectPr w:rsidR="002442B7" w:rsidRPr="002442B7" w:rsidSect="009D77CF">
      <w:headerReference w:type="default" r:id="rId74"/>
      <w:footerReference w:type="default" r:id="rId75"/>
      <w:type w:val="continuous"/>
      <w:pgSz w:w="11906" w:h="16838"/>
      <w:pgMar w:top="284" w:right="851" w:bottom="28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E7F" w:rsidRDefault="001C7E7F">
      <w:r>
        <w:separator/>
      </w:r>
    </w:p>
  </w:endnote>
  <w:endnote w:type="continuationSeparator" w:id="0">
    <w:p w:rsidR="001C7E7F" w:rsidRDefault="001C7E7F">
      <w:r>
        <w:continuationSeparator/>
      </w:r>
    </w:p>
  </w:endnote>
  <w:endnote w:type="continuationNotice" w:id="1">
    <w:p w:rsidR="001C7E7F" w:rsidRDefault="001C7E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1F" w:rsidRDefault="009A2C1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E7F" w:rsidRDefault="001C7E7F">
      <w:r>
        <w:separator/>
      </w:r>
    </w:p>
  </w:footnote>
  <w:footnote w:type="continuationSeparator" w:id="0">
    <w:p w:rsidR="001C7E7F" w:rsidRDefault="001C7E7F">
      <w:r>
        <w:continuationSeparator/>
      </w:r>
    </w:p>
  </w:footnote>
  <w:footnote w:type="continuationNotice" w:id="1">
    <w:p w:rsidR="001C7E7F" w:rsidRDefault="001C7E7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04B" w:rsidRDefault="000B104B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B104B" w:rsidRDefault="000B104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04B" w:rsidRDefault="000B104B">
    <w:pPr>
      <w:pStyle w:val="a3"/>
      <w:jc w:val="center"/>
    </w:pPr>
  </w:p>
  <w:p w:rsidR="000B104B" w:rsidRDefault="000B104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7199617"/>
      <w:docPartObj>
        <w:docPartGallery w:val="Page Numbers (Top of Page)"/>
        <w:docPartUnique/>
      </w:docPartObj>
    </w:sdtPr>
    <w:sdtContent>
      <w:p w:rsidR="002442B7" w:rsidRDefault="002442B7">
        <w:pPr>
          <w:pStyle w:val="a3"/>
          <w:jc w:val="center"/>
        </w:pPr>
      </w:p>
      <w:p w:rsidR="002442B7" w:rsidRDefault="002442B7">
        <w:pPr>
          <w:pStyle w:val="a3"/>
          <w:jc w:val="center"/>
        </w:pPr>
      </w:p>
      <w:p w:rsidR="002442B7" w:rsidRPr="00D572A9" w:rsidRDefault="002442B7">
        <w:pPr>
          <w:pStyle w:val="a3"/>
          <w:jc w:val="center"/>
        </w:pPr>
        <w:r w:rsidRPr="00D572A9">
          <w:fldChar w:fldCharType="begin"/>
        </w:r>
        <w:r w:rsidRPr="00D572A9">
          <w:instrText>PAGE   \* MERGEFORMAT</w:instrText>
        </w:r>
        <w:r w:rsidRPr="00D572A9">
          <w:fldChar w:fldCharType="separate"/>
        </w:r>
        <w:r>
          <w:rPr>
            <w:noProof/>
          </w:rPr>
          <w:t>57</w:t>
        </w:r>
        <w:r w:rsidRPr="00D572A9"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1F" w:rsidRDefault="009A2C1F">
    <w:pPr>
      <w:pStyle w:val="a3"/>
      <w:jc w:val="center"/>
    </w:pPr>
  </w:p>
  <w:p w:rsidR="009A2C1F" w:rsidRDefault="009A2C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53F80"/>
    <w:multiLevelType w:val="multilevel"/>
    <w:tmpl w:val="5BFC2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Calibri" w:hint="default"/>
      </w:rPr>
    </w:lvl>
  </w:abstractNum>
  <w:abstractNum w:abstractNumId="1" w15:restartNumberingAfterBreak="0">
    <w:nsid w:val="1D406765"/>
    <w:multiLevelType w:val="multilevel"/>
    <w:tmpl w:val="1CF08B2C"/>
    <w:lvl w:ilvl="0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2" w15:restartNumberingAfterBreak="0">
    <w:nsid w:val="36BF6E7A"/>
    <w:multiLevelType w:val="hybridMultilevel"/>
    <w:tmpl w:val="280E0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ac415e5-292e-490f-84d8-d8f5f56bb74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5727D"/>
    <w:rsid w:val="0000035B"/>
    <w:rsid w:val="00002407"/>
    <w:rsid w:val="00002FC3"/>
    <w:rsid w:val="00003E26"/>
    <w:rsid w:val="00004248"/>
    <w:rsid w:val="000068CC"/>
    <w:rsid w:val="000072C6"/>
    <w:rsid w:val="00007A22"/>
    <w:rsid w:val="00007B52"/>
    <w:rsid w:val="00010F3E"/>
    <w:rsid w:val="00011C7A"/>
    <w:rsid w:val="00012EB4"/>
    <w:rsid w:val="000130D9"/>
    <w:rsid w:val="000131E8"/>
    <w:rsid w:val="00014E2F"/>
    <w:rsid w:val="00015BF2"/>
    <w:rsid w:val="00016306"/>
    <w:rsid w:val="0001680D"/>
    <w:rsid w:val="00016DDB"/>
    <w:rsid w:val="000173AB"/>
    <w:rsid w:val="00021324"/>
    <w:rsid w:val="00022690"/>
    <w:rsid w:val="00022E71"/>
    <w:rsid w:val="000247FC"/>
    <w:rsid w:val="00027AC7"/>
    <w:rsid w:val="000302D6"/>
    <w:rsid w:val="000306F0"/>
    <w:rsid w:val="0003179F"/>
    <w:rsid w:val="000321D5"/>
    <w:rsid w:val="00032876"/>
    <w:rsid w:val="000348A1"/>
    <w:rsid w:val="00034E9A"/>
    <w:rsid w:val="00035A57"/>
    <w:rsid w:val="000362F2"/>
    <w:rsid w:val="0003669A"/>
    <w:rsid w:val="000368B5"/>
    <w:rsid w:val="0004135B"/>
    <w:rsid w:val="00043BFD"/>
    <w:rsid w:val="00047100"/>
    <w:rsid w:val="0004764D"/>
    <w:rsid w:val="00047DA7"/>
    <w:rsid w:val="000500B1"/>
    <w:rsid w:val="000503D1"/>
    <w:rsid w:val="00050DC6"/>
    <w:rsid w:val="00050F9A"/>
    <w:rsid w:val="000522AD"/>
    <w:rsid w:val="0005381E"/>
    <w:rsid w:val="00053CC5"/>
    <w:rsid w:val="00053D26"/>
    <w:rsid w:val="00054A87"/>
    <w:rsid w:val="00054F66"/>
    <w:rsid w:val="00055CA4"/>
    <w:rsid w:val="00056733"/>
    <w:rsid w:val="00056E79"/>
    <w:rsid w:val="00060D3B"/>
    <w:rsid w:val="00060F33"/>
    <w:rsid w:val="00061D61"/>
    <w:rsid w:val="00065B62"/>
    <w:rsid w:val="00066582"/>
    <w:rsid w:val="00066C85"/>
    <w:rsid w:val="0006714F"/>
    <w:rsid w:val="00067E87"/>
    <w:rsid w:val="00071212"/>
    <w:rsid w:val="000713A9"/>
    <w:rsid w:val="000716EA"/>
    <w:rsid w:val="00071F15"/>
    <w:rsid w:val="00072E36"/>
    <w:rsid w:val="000734F0"/>
    <w:rsid w:val="000741CC"/>
    <w:rsid w:val="00076076"/>
    <w:rsid w:val="0007793E"/>
    <w:rsid w:val="00077AA0"/>
    <w:rsid w:val="0008088D"/>
    <w:rsid w:val="0008139E"/>
    <w:rsid w:val="000819C5"/>
    <w:rsid w:val="00081B65"/>
    <w:rsid w:val="000837B1"/>
    <w:rsid w:val="0008543C"/>
    <w:rsid w:val="00086350"/>
    <w:rsid w:val="00086965"/>
    <w:rsid w:val="00086C9C"/>
    <w:rsid w:val="00086E61"/>
    <w:rsid w:val="00087FF9"/>
    <w:rsid w:val="000910ED"/>
    <w:rsid w:val="00094C44"/>
    <w:rsid w:val="0009539A"/>
    <w:rsid w:val="00095965"/>
    <w:rsid w:val="00095BC1"/>
    <w:rsid w:val="00096883"/>
    <w:rsid w:val="00096B2D"/>
    <w:rsid w:val="000A061A"/>
    <w:rsid w:val="000A0635"/>
    <w:rsid w:val="000A15B2"/>
    <w:rsid w:val="000A401D"/>
    <w:rsid w:val="000A6022"/>
    <w:rsid w:val="000A6080"/>
    <w:rsid w:val="000B01A4"/>
    <w:rsid w:val="000B06A3"/>
    <w:rsid w:val="000B104B"/>
    <w:rsid w:val="000B186F"/>
    <w:rsid w:val="000B2B31"/>
    <w:rsid w:val="000B33D9"/>
    <w:rsid w:val="000B4135"/>
    <w:rsid w:val="000B6651"/>
    <w:rsid w:val="000B76A1"/>
    <w:rsid w:val="000B7AE4"/>
    <w:rsid w:val="000B7F8D"/>
    <w:rsid w:val="000C00EA"/>
    <w:rsid w:val="000C1DDD"/>
    <w:rsid w:val="000C1F67"/>
    <w:rsid w:val="000C2863"/>
    <w:rsid w:val="000C382F"/>
    <w:rsid w:val="000C3BBC"/>
    <w:rsid w:val="000C3DF8"/>
    <w:rsid w:val="000C4004"/>
    <w:rsid w:val="000C5015"/>
    <w:rsid w:val="000C5087"/>
    <w:rsid w:val="000C58E4"/>
    <w:rsid w:val="000C5B77"/>
    <w:rsid w:val="000C6280"/>
    <w:rsid w:val="000C69CF"/>
    <w:rsid w:val="000C759C"/>
    <w:rsid w:val="000D02BC"/>
    <w:rsid w:val="000D136A"/>
    <w:rsid w:val="000D335F"/>
    <w:rsid w:val="000D350E"/>
    <w:rsid w:val="000D367E"/>
    <w:rsid w:val="000D40F2"/>
    <w:rsid w:val="000D4799"/>
    <w:rsid w:val="000D55AF"/>
    <w:rsid w:val="000D5820"/>
    <w:rsid w:val="000D6A30"/>
    <w:rsid w:val="000E0564"/>
    <w:rsid w:val="000E0B6C"/>
    <w:rsid w:val="000E252A"/>
    <w:rsid w:val="000E29B8"/>
    <w:rsid w:val="000E4162"/>
    <w:rsid w:val="000E47C4"/>
    <w:rsid w:val="000E6ECB"/>
    <w:rsid w:val="000E74AC"/>
    <w:rsid w:val="000E7F20"/>
    <w:rsid w:val="000F0372"/>
    <w:rsid w:val="000F1056"/>
    <w:rsid w:val="000F1AD3"/>
    <w:rsid w:val="000F25E4"/>
    <w:rsid w:val="000F3940"/>
    <w:rsid w:val="000F5207"/>
    <w:rsid w:val="000F6452"/>
    <w:rsid w:val="00101425"/>
    <w:rsid w:val="00101B4E"/>
    <w:rsid w:val="00102149"/>
    <w:rsid w:val="0010234D"/>
    <w:rsid w:val="00104865"/>
    <w:rsid w:val="00106A7D"/>
    <w:rsid w:val="00106B8D"/>
    <w:rsid w:val="00107AB2"/>
    <w:rsid w:val="001106C2"/>
    <w:rsid w:val="00110A9C"/>
    <w:rsid w:val="00111BD9"/>
    <w:rsid w:val="001126FD"/>
    <w:rsid w:val="00113465"/>
    <w:rsid w:val="001138A4"/>
    <w:rsid w:val="0011568D"/>
    <w:rsid w:val="00116533"/>
    <w:rsid w:val="001166F4"/>
    <w:rsid w:val="0011714E"/>
    <w:rsid w:val="00117337"/>
    <w:rsid w:val="00122409"/>
    <w:rsid w:val="00122C91"/>
    <w:rsid w:val="001240CC"/>
    <w:rsid w:val="00124540"/>
    <w:rsid w:val="001307FF"/>
    <w:rsid w:val="00130816"/>
    <w:rsid w:val="00130BE8"/>
    <w:rsid w:val="00131C53"/>
    <w:rsid w:val="00132C9C"/>
    <w:rsid w:val="00133406"/>
    <w:rsid w:val="0013392D"/>
    <w:rsid w:val="001349AD"/>
    <w:rsid w:val="00134F13"/>
    <w:rsid w:val="00136B26"/>
    <w:rsid w:val="0013740C"/>
    <w:rsid w:val="00137D9B"/>
    <w:rsid w:val="00140B72"/>
    <w:rsid w:val="00140D1B"/>
    <w:rsid w:val="00141626"/>
    <w:rsid w:val="00144B3A"/>
    <w:rsid w:val="0015205E"/>
    <w:rsid w:val="001520B9"/>
    <w:rsid w:val="00152300"/>
    <w:rsid w:val="001524FB"/>
    <w:rsid w:val="00152765"/>
    <w:rsid w:val="001536CB"/>
    <w:rsid w:val="00153BA4"/>
    <w:rsid w:val="001551E4"/>
    <w:rsid w:val="001556E9"/>
    <w:rsid w:val="001571C3"/>
    <w:rsid w:val="001611EA"/>
    <w:rsid w:val="00162BAE"/>
    <w:rsid w:val="00162CD0"/>
    <w:rsid w:val="00163706"/>
    <w:rsid w:val="00163C25"/>
    <w:rsid w:val="001647CD"/>
    <w:rsid w:val="001660E7"/>
    <w:rsid w:val="001669BE"/>
    <w:rsid w:val="001705E1"/>
    <w:rsid w:val="00172DB9"/>
    <w:rsid w:val="0017497B"/>
    <w:rsid w:val="00174A97"/>
    <w:rsid w:val="0017562A"/>
    <w:rsid w:val="00175842"/>
    <w:rsid w:val="001773B8"/>
    <w:rsid w:val="001777E3"/>
    <w:rsid w:val="0018103B"/>
    <w:rsid w:val="001818D6"/>
    <w:rsid w:val="001823B9"/>
    <w:rsid w:val="00182B6E"/>
    <w:rsid w:val="001835FF"/>
    <w:rsid w:val="00183CAB"/>
    <w:rsid w:val="00184AB7"/>
    <w:rsid w:val="00187A63"/>
    <w:rsid w:val="001903D2"/>
    <w:rsid w:val="00190453"/>
    <w:rsid w:val="0019133A"/>
    <w:rsid w:val="001913BF"/>
    <w:rsid w:val="0019146A"/>
    <w:rsid w:val="00191559"/>
    <w:rsid w:val="00194BAB"/>
    <w:rsid w:val="00194BB2"/>
    <w:rsid w:val="0019533F"/>
    <w:rsid w:val="001971AA"/>
    <w:rsid w:val="001A0A1A"/>
    <w:rsid w:val="001A0DBE"/>
    <w:rsid w:val="001A1BB9"/>
    <w:rsid w:val="001A23A4"/>
    <w:rsid w:val="001A3B16"/>
    <w:rsid w:val="001A45A4"/>
    <w:rsid w:val="001A63B2"/>
    <w:rsid w:val="001B1424"/>
    <w:rsid w:val="001B22B6"/>
    <w:rsid w:val="001B4242"/>
    <w:rsid w:val="001B4DAF"/>
    <w:rsid w:val="001B60F0"/>
    <w:rsid w:val="001B6EBF"/>
    <w:rsid w:val="001B6FEF"/>
    <w:rsid w:val="001C1676"/>
    <w:rsid w:val="001C2B02"/>
    <w:rsid w:val="001C2EA2"/>
    <w:rsid w:val="001C7E7F"/>
    <w:rsid w:val="001D049E"/>
    <w:rsid w:val="001D0795"/>
    <w:rsid w:val="001D22F2"/>
    <w:rsid w:val="001D3131"/>
    <w:rsid w:val="001D3931"/>
    <w:rsid w:val="001D4C07"/>
    <w:rsid w:val="001D58AA"/>
    <w:rsid w:val="001D5C7E"/>
    <w:rsid w:val="001D6A48"/>
    <w:rsid w:val="001D7919"/>
    <w:rsid w:val="001D7F9E"/>
    <w:rsid w:val="001E0462"/>
    <w:rsid w:val="001E0CE7"/>
    <w:rsid w:val="001E240F"/>
    <w:rsid w:val="001E26C9"/>
    <w:rsid w:val="001E2734"/>
    <w:rsid w:val="001E3105"/>
    <w:rsid w:val="001E3B8F"/>
    <w:rsid w:val="001E3BE0"/>
    <w:rsid w:val="001E4428"/>
    <w:rsid w:val="001E6939"/>
    <w:rsid w:val="001E6DD6"/>
    <w:rsid w:val="001E7D52"/>
    <w:rsid w:val="001F00FC"/>
    <w:rsid w:val="001F3CC4"/>
    <w:rsid w:val="001F4E2C"/>
    <w:rsid w:val="001F683C"/>
    <w:rsid w:val="001F79BD"/>
    <w:rsid w:val="001F7C0D"/>
    <w:rsid w:val="00200320"/>
    <w:rsid w:val="00200BD5"/>
    <w:rsid w:val="00202233"/>
    <w:rsid w:val="00202376"/>
    <w:rsid w:val="00203CE5"/>
    <w:rsid w:val="00204115"/>
    <w:rsid w:val="00204160"/>
    <w:rsid w:val="00206F55"/>
    <w:rsid w:val="00210044"/>
    <w:rsid w:val="002107D3"/>
    <w:rsid w:val="00210AA8"/>
    <w:rsid w:val="00210C83"/>
    <w:rsid w:val="002110B0"/>
    <w:rsid w:val="00211C78"/>
    <w:rsid w:val="0021250A"/>
    <w:rsid w:val="00213B08"/>
    <w:rsid w:val="00215A17"/>
    <w:rsid w:val="00216159"/>
    <w:rsid w:val="00217D64"/>
    <w:rsid w:val="00220E03"/>
    <w:rsid w:val="00222122"/>
    <w:rsid w:val="002240F1"/>
    <w:rsid w:val="00224DE7"/>
    <w:rsid w:val="00225D77"/>
    <w:rsid w:val="002264AF"/>
    <w:rsid w:val="0022692E"/>
    <w:rsid w:val="00227D60"/>
    <w:rsid w:val="00230F5E"/>
    <w:rsid w:val="00233035"/>
    <w:rsid w:val="00235C70"/>
    <w:rsid w:val="00236371"/>
    <w:rsid w:val="00240011"/>
    <w:rsid w:val="002424F0"/>
    <w:rsid w:val="00243CD5"/>
    <w:rsid w:val="002442B7"/>
    <w:rsid w:val="00244A8E"/>
    <w:rsid w:val="00246AAA"/>
    <w:rsid w:val="00247380"/>
    <w:rsid w:val="002526A9"/>
    <w:rsid w:val="002552E5"/>
    <w:rsid w:val="00255320"/>
    <w:rsid w:val="00255B97"/>
    <w:rsid w:val="00256219"/>
    <w:rsid w:val="00256CF5"/>
    <w:rsid w:val="00257B19"/>
    <w:rsid w:val="00257DB1"/>
    <w:rsid w:val="0026154E"/>
    <w:rsid w:val="002619FF"/>
    <w:rsid w:val="00261CE5"/>
    <w:rsid w:val="0026507B"/>
    <w:rsid w:val="00265744"/>
    <w:rsid w:val="00265B6C"/>
    <w:rsid w:val="00266706"/>
    <w:rsid w:val="00266E37"/>
    <w:rsid w:val="00267BB2"/>
    <w:rsid w:val="00267F59"/>
    <w:rsid w:val="00270EF5"/>
    <w:rsid w:val="00271A54"/>
    <w:rsid w:val="00272A8E"/>
    <w:rsid w:val="00274014"/>
    <w:rsid w:val="00277703"/>
    <w:rsid w:val="00280756"/>
    <w:rsid w:val="00280EF0"/>
    <w:rsid w:val="002837A5"/>
    <w:rsid w:val="00283ED5"/>
    <w:rsid w:val="00284C91"/>
    <w:rsid w:val="00284F22"/>
    <w:rsid w:val="002854FD"/>
    <w:rsid w:val="0028640F"/>
    <w:rsid w:val="00286905"/>
    <w:rsid w:val="00286FA5"/>
    <w:rsid w:val="002876E1"/>
    <w:rsid w:val="00290B1D"/>
    <w:rsid w:val="00290BAE"/>
    <w:rsid w:val="00290D51"/>
    <w:rsid w:val="002927AA"/>
    <w:rsid w:val="00292DDB"/>
    <w:rsid w:val="0029488B"/>
    <w:rsid w:val="00294D1C"/>
    <w:rsid w:val="00295E99"/>
    <w:rsid w:val="002A01CC"/>
    <w:rsid w:val="002A067A"/>
    <w:rsid w:val="002A3A10"/>
    <w:rsid w:val="002A574F"/>
    <w:rsid w:val="002A5B78"/>
    <w:rsid w:val="002A6220"/>
    <w:rsid w:val="002A7490"/>
    <w:rsid w:val="002A7925"/>
    <w:rsid w:val="002A7DA9"/>
    <w:rsid w:val="002B10C5"/>
    <w:rsid w:val="002B41BC"/>
    <w:rsid w:val="002B6E58"/>
    <w:rsid w:val="002B715C"/>
    <w:rsid w:val="002C0CC5"/>
    <w:rsid w:val="002C1296"/>
    <w:rsid w:val="002C20F0"/>
    <w:rsid w:val="002C23B5"/>
    <w:rsid w:val="002C2467"/>
    <w:rsid w:val="002C3BE2"/>
    <w:rsid w:val="002C494D"/>
    <w:rsid w:val="002C5507"/>
    <w:rsid w:val="002C550C"/>
    <w:rsid w:val="002C5ABB"/>
    <w:rsid w:val="002D1444"/>
    <w:rsid w:val="002D2ED1"/>
    <w:rsid w:val="002D4554"/>
    <w:rsid w:val="002D5E37"/>
    <w:rsid w:val="002D5F94"/>
    <w:rsid w:val="002D6438"/>
    <w:rsid w:val="002D67CC"/>
    <w:rsid w:val="002D69D6"/>
    <w:rsid w:val="002D71DC"/>
    <w:rsid w:val="002D7404"/>
    <w:rsid w:val="002E11BA"/>
    <w:rsid w:val="002E1809"/>
    <w:rsid w:val="002E2BE8"/>
    <w:rsid w:val="002E37EB"/>
    <w:rsid w:val="002E3E66"/>
    <w:rsid w:val="002E3E6B"/>
    <w:rsid w:val="002E4218"/>
    <w:rsid w:val="002E465B"/>
    <w:rsid w:val="002E4E6C"/>
    <w:rsid w:val="002E70FB"/>
    <w:rsid w:val="002E77B0"/>
    <w:rsid w:val="002F0511"/>
    <w:rsid w:val="002F13D4"/>
    <w:rsid w:val="002F1A80"/>
    <w:rsid w:val="002F2CB8"/>
    <w:rsid w:val="002F2E50"/>
    <w:rsid w:val="002F316A"/>
    <w:rsid w:val="002F39A9"/>
    <w:rsid w:val="002F4609"/>
    <w:rsid w:val="002F595B"/>
    <w:rsid w:val="002F6579"/>
    <w:rsid w:val="002F6E7B"/>
    <w:rsid w:val="002F6E96"/>
    <w:rsid w:val="002F7404"/>
    <w:rsid w:val="002F78E3"/>
    <w:rsid w:val="002F7C2B"/>
    <w:rsid w:val="0030036C"/>
    <w:rsid w:val="003009F7"/>
    <w:rsid w:val="00300F6F"/>
    <w:rsid w:val="0030138A"/>
    <w:rsid w:val="0030235E"/>
    <w:rsid w:val="0030263C"/>
    <w:rsid w:val="003038DE"/>
    <w:rsid w:val="00303F68"/>
    <w:rsid w:val="003043A6"/>
    <w:rsid w:val="003051C6"/>
    <w:rsid w:val="003053BB"/>
    <w:rsid w:val="00305403"/>
    <w:rsid w:val="00305D7C"/>
    <w:rsid w:val="00307A1B"/>
    <w:rsid w:val="00307D47"/>
    <w:rsid w:val="00310066"/>
    <w:rsid w:val="003102D4"/>
    <w:rsid w:val="00313132"/>
    <w:rsid w:val="00313D7B"/>
    <w:rsid w:val="003149F1"/>
    <w:rsid w:val="00314FA8"/>
    <w:rsid w:val="003164D0"/>
    <w:rsid w:val="00316CEB"/>
    <w:rsid w:val="00316DB2"/>
    <w:rsid w:val="00320965"/>
    <w:rsid w:val="00321787"/>
    <w:rsid w:val="00321BFE"/>
    <w:rsid w:val="00324316"/>
    <w:rsid w:val="0032432B"/>
    <w:rsid w:val="00325F75"/>
    <w:rsid w:val="003271AB"/>
    <w:rsid w:val="003272E8"/>
    <w:rsid w:val="00327915"/>
    <w:rsid w:val="00330EF1"/>
    <w:rsid w:val="003332DE"/>
    <w:rsid w:val="003340CD"/>
    <w:rsid w:val="003349A9"/>
    <w:rsid w:val="003353A4"/>
    <w:rsid w:val="0033565E"/>
    <w:rsid w:val="0033707F"/>
    <w:rsid w:val="0033760B"/>
    <w:rsid w:val="00341469"/>
    <w:rsid w:val="00341CB8"/>
    <w:rsid w:val="0034352A"/>
    <w:rsid w:val="00345F75"/>
    <w:rsid w:val="003476D1"/>
    <w:rsid w:val="00347750"/>
    <w:rsid w:val="00352218"/>
    <w:rsid w:val="00353363"/>
    <w:rsid w:val="003562CA"/>
    <w:rsid w:val="00356F82"/>
    <w:rsid w:val="00357E6B"/>
    <w:rsid w:val="00360374"/>
    <w:rsid w:val="003603C1"/>
    <w:rsid w:val="00361BC2"/>
    <w:rsid w:val="003629C3"/>
    <w:rsid w:val="0037104B"/>
    <w:rsid w:val="003711C0"/>
    <w:rsid w:val="0037133F"/>
    <w:rsid w:val="003720B9"/>
    <w:rsid w:val="003724EE"/>
    <w:rsid w:val="003727B9"/>
    <w:rsid w:val="00373B9E"/>
    <w:rsid w:val="003750A7"/>
    <w:rsid w:val="00376807"/>
    <w:rsid w:val="00377122"/>
    <w:rsid w:val="00377B11"/>
    <w:rsid w:val="00380796"/>
    <w:rsid w:val="00381361"/>
    <w:rsid w:val="003815D1"/>
    <w:rsid w:val="003823D1"/>
    <w:rsid w:val="00382844"/>
    <w:rsid w:val="00383E20"/>
    <w:rsid w:val="0038578C"/>
    <w:rsid w:val="00386ECB"/>
    <w:rsid w:val="0039027B"/>
    <w:rsid w:val="0039066E"/>
    <w:rsid w:val="00390F43"/>
    <w:rsid w:val="00391D17"/>
    <w:rsid w:val="0039246C"/>
    <w:rsid w:val="00392B81"/>
    <w:rsid w:val="00394622"/>
    <w:rsid w:val="00396763"/>
    <w:rsid w:val="00396850"/>
    <w:rsid w:val="0039740B"/>
    <w:rsid w:val="0039791A"/>
    <w:rsid w:val="003A0019"/>
    <w:rsid w:val="003A17B4"/>
    <w:rsid w:val="003A28D4"/>
    <w:rsid w:val="003A64E5"/>
    <w:rsid w:val="003A719D"/>
    <w:rsid w:val="003B08AC"/>
    <w:rsid w:val="003B0C35"/>
    <w:rsid w:val="003B10B3"/>
    <w:rsid w:val="003B15CA"/>
    <w:rsid w:val="003B2BC9"/>
    <w:rsid w:val="003B35A7"/>
    <w:rsid w:val="003B435C"/>
    <w:rsid w:val="003B4824"/>
    <w:rsid w:val="003B4DF2"/>
    <w:rsid w:val="003B53AD"/>
    <w:rsid w:val="003B57E0"/>
    <w:rsid w:val="003B68C1"/>
    <w:rsid w:val="003B698E"/>
    <w:rsid w:val="003B78BD"/>
    <w:rsid w:val="003C025C"/>
    <w:rsid w:val="003C0A05"/>
    <w:rsid w:val="003C125E"/>
    <w:rsid w:val="003C281A"/>
    <w:rsid w:val="003C40F8"/>
    <w:rsid w:val="003C4E2C"/>
    <w:rsid w:val="003C5069"/>
    <w:rsid w:val="003C558D"/>
    <w:rsid w:val="003C5FD6"/>
    <w:rsid w:val="003C707D"/>
    <w:rsid w:val="003C723D"/>
    <w:rsid w:val="003D025D"/>
    <w:rsid w:val="003D0C2C"/>
    <w:rsid w:val="003D0D87"/>
    <w:rsid w:val="003D2734"/>
    <w:rsid w:val="003D2EE6"/>
    <w:rsid w:val="003D4C0E"/>
    <w:rsid w:val="003D4FF3"/>
    <w:rsid w:val="003D620C"/>
    <w:rsid w:val="003D673C"/>
    <w:rsid w:val="003E0834"/>
    <w:rsid w:val="003E1FF7"/>
    <w:rsid w:val="003E2DE9"/>
    <w:rsid w:val="003E3027"/>
    <w:rsid w:val="003E325D"/>
    <w:rsid w:val="003E6714"/>
    <w:rsid w:val="003E68BF"/>
    <w:rsid w:val="003E69BC"/>
    <w:rsid w:val="003F0097"/>
    <w:rsid w:val="003F045B"/>
    <w:rsid w:val="003F0E5A"/>
    <w:rsid w:val="003F2236"/>
    <w:rsid w:val="003F23D8"/>
    <w:rsid w:val="003F27E6"/>
    <w:rsid w:val="003F37F0"/>
    <w:rsid w:val="003F4423"/>
    <w:rsid w:val="003F45D6"/>
    <w:rsid w:val="003F5CCE"/>
    <w:rsid w:val="003F5CE4"/>
    <w:rsid w:val="003F5D8E"/>
    <w:rsid w:val="003F5DC8"/>
    <w:rsid w:val="003F62F8"/>
    <w:rsid w:val="003F7CEF"/>
    <w:rsid w:val="00401685"/>
    <w:rsid w:val="0040258D"/>
    <w:rsid w:val="00403A15"/>
    <w:rsid w:val="00405172"/>
    <w:rsid w:val="0040521E"/>
    <w:rsid w:val="00406C3A"/>
    <w:rsid w:val="00411AE7"/>
    <w:rsid w:val="00412262"/>
    <w:rsid w:val="004125B5"/>
    <w:rsid w:val="00413A3E"/>
    <w:rsid w:val="004142DA"/>
    <w:rsid w:val="004144E4"/>
    <w:rsid w:val="00415710"/>
    <w:rsid w:val="00415B60"/>
    <w:rsid w:val="00415CFC"/>
    <w:rsid w:val="00416604"/>
    <w:rsid w:val="0041677A"/>
    <w:rsid w:val="00416E0B"/>
    <w:rsid w:val="00420F5C"/>
    <w:rsid w:val="004223DD"/>
    <w:rsid w:val="004226E4"/>
    <w:rsid w:val="00424A5E"/>
    <w:rsid w:val="00425006"/>
    <w:rsid w:val="00425AED"/>
    <w:rsid w:val="004275AF"/>
    <w:rsid w:val="004328E4"/>
    <w:rsid w:val="004334FB"/>
    <w:rsid w:val="00433504"/>
    <w:rsid w:val="00433DC6"/>
    <w:rsid w:val="00433F1E"/>
    <w:rsid w:val="004366F9"/>
    <w:rsid w:val="00436768"/>
    <w:rsid w:val="00436BFA"/>
    <w:rsid w:val="00437A77"/>
    <w:rsid w:val="00437F3D"/>
    <w:rsid w:val="004400C3"/>
    <w:rsid w:val="00441435"/>
    <w:rsid w:val="00442983"/>
    <w:rsid w:val="00442EBA"/>
    <w:rsid w:val="00445ADB"/>
    <w:rsid w:val="00445FC4"/>
    <w:rsid w:val="004512F6"/>
    <w:rsid w:val="00451341"/>
    <w:rsid w:val="00453404"/>
    <w:rsid w:val="004565A4"/>
    <w:rsid w:val="00456E9A"/>
    <w:rsid w:val="00457916"/>
    <w:rsid w:val="00457EC3"/>
    <w:rsid w:val="0046076A"/>
    <w:rsid w:val="00460E2E"/>
    <w:rsid w:val="0046222C"/>
    <w:rsid w:val="00463D70"/>
    <w:rsid w:val="00463E9D"/>
    <w:rsid w:val="004658C7"/>
    <w:rsid w:val="00465ED0"/>
    <w:rsid w:val="0046703B"/>
    <w:rsid w:val="00467693"/>
    <w:rsid w:val="00471062"/>
    <w:rsid w:val="00472095"/>
    <w:rsid w:val="00472FC3"/>
    <w:rsid w:val="00473868"/>
    <w:rsid w:val="0047457D"/>
    <w:rsid w:val="004757ED"/>
    <w:rsid w:val="0047789A"/>
    <w:rsid w:val="0048148F"/>
    <w:rsid w:val="004814DC"/>
    <w:rsid w:val="004815D2"/>
    <w:rsid w:val="004825DE"/>
    <w:rsid w:val="004828DB"/>
    <w:rsid w:val="0048393B"/>
    <w:rsid w:val="00485035"/>
    <w:rsid w:val="00485E56"/>
    <w:rsid w:val="0048731D"/>
    <w:rsid w:val="0048795B"/>
    <w:rsid w:val="00490564"/>
    <w:rsid w:val="00491E2E"/>
    <w:rsid w:val="00492167"/>
    <w:rsid w:val="0049299F"/>
    <w:rsid w:val="00493073"/>
    <w:rsid w:val="00493FF7"/>
    <w:rsid w:val="004942B1"/>
    <w:rsid w:val="004949ED"/>
    <w:rsid w:val="004959D7"/>
    <w:rsid w:val="00496631"/>
    <w:rsid w:val="004A2FAB"/>
    <w:rsid w:val="004A30E4"/>
    <w:rsid w:val="004A312C"/>
    <w:rsid w:val="004A33F4"/>
    <w:rsid w:val="004A352E"/>
    <w:rsid w:val="004A3B2E"/>
    <w:rsid w:val="004A3D4A"/>
    <w:rsid w:val="004A45C8"/>
    <w:rsid w:val="004A49F7"/>
    <w:rsid w:val="004A58F4"/>
    <w:rsid w:val="004A6E81"/>
    <w:rsid w:val="004B2329"/>
    <w:rsid w:val="004B47A3"/>
    <w:rsid w:val="004B783B"/>
    <w:rsid w:val="004C1E40"/>
    <w:rsid w:val="004C20C1"/>
    <w:rsid w:val="004C5189"/>
    <w:rsid w:val="004C524B"/>
    <w:rsid w:val="004C576E"/>
    <w:rsid w:val="004C5E71"/>
    <w:rsid w:val="004C6E07"/>
    <w:rsid w:val="004D0941"/>
    <w:rsid w:val="004D3170"/>
    <w:rsid w:val="004D4635"/>
    <w:rsid w:val="004D4CFC"/>
    <w:rsid w:val="004D5122"/>
    <w:rsid w:val="004D5191"/>
    <w:rsid w:val="004D5886"/>
    <w:rsid w:val="004D674D"/>
    <w:rsid w:val="004D7E27"/>
    <w:rsid w:val="004E0F5D"/>
    <w:rsid w:val="004E1EFE"/>
    <w:rsid w:val="004E3A89"/>
    <w:rsid w:val="004E75B6"/>
    <w:rsid w:val="004E789F"/>
    <w:rsid w:val="004F00D7"/>
    <w:rsid w:val="004F2484"/>
    <w:rsid w:val="004F2922"/>
    <w:rsid w:val="004F30AD"/>
    <w:rsid w:val="004F48EA"/>
    <w:rsid w:val="004F4A57"/>
    <w:rsid w:val="004F71A5"/>
    <w:rsid w:val="004F76EB"/>
    <w:rsid w:val="0050114F"/>
    <w:rsid w:val="0050295A"/>
    <w:rsid w:val="005038EB"/>
    <w:rsid w:val="005041FF"/>
    <w:rsid w:val="005053E7"/>
    <w:rsid w:val="00507D77"/>
    <w:rsid w:val="00507F79"/>
    <w:rsid w:val="0051008F"/>
    <w:rsid w:val="00511FF2"/>
    <w:rsid w:val="0051208A"/>
    <w:rsid w:val="00512F5A"/>
    <w:rsid w:val="00524CA7"/>
    <w:rsid w:val="00525115"/>
    <w:rsid w:val="00525469"/>
    <w:rsid w:val="00525E53"/>
    <w:rsid w:val="005261F1"/>
    <w:rsid w:val="00532160"/>
    <w:rsid w:val="00532502"/>
    <w:rsid w:val="00533FCB"/>
    <w:rsid w:val="00541DA5"/>
    <w:rsid w:val="00547E07"/>
    <w:rsid w:val="005521AD"/>
    <w:rsid w:val="00553600"/>
    <w:rsid w:val="005543C4"/>
    <w:rsid w:val="00554DA5"/>
    <w:rsid w:val="0055570E"/>
    <w:rsid w:val="005564C9"/>
    <w:rsid w:val="005613DD"/>
    <w:rsid w:val="00561884"/>
    <w:rsid w:val="0056217C"/>
    <w:rsid w:val="005631DA"/>
    <w:rsid w:val="00567A84"/>
    <w:rsid w:val="005712D2"/>
    <w:rsid w:val="0057270A"/>
    <w:rsid w:val="00572C77"/>
    <w:rsid w:val="00573C85"/>
    <w:rsid w:val="0057405B"/>
    <w:rsid w:val="00575168"/>
    <w:rsid w:val="005751EC"/>
    <w:rsid w:val="005752D3"/>
    <w:rsid w:val="005770D9"/>
    <w:rsid w:val="005772B2"/>
    <w:rsid w:val="00580C5F"/>
    <w:rsid w:val="00581905"/>
    <w:rsid w:val="005821D9"/>
    <w:rsid w:val="005826A0"/>
    <w:rsid w:val="005827AA"/>
    <w:rsid w:val="00583CDD"/>
    <w:rsid w:val="00586F4C"/>
    <w:rsid w:val="00587B38"/>
    <w:rsid w:val="00590BC4"/>
    <w:rsid w:val="0059145D"/>
    <w:rsid w:val="00591587"/>
    <w:rsid w:val="00592028"/>
    <w:rsid w:val="005948D4"/>
    <w:rsid w:val="005957CA"/>
    <w:rsid w:val="00596711"/>
    <w:rsid w:val="005A0537"/>
    <w:rsid w:val="005A0F9D"/>
    <w:rsid w:val="005A11AE"/>
    <w:rsid w:val="005A2662"/>
    <w:rsid w:val="005A28F7"/>
    <w:rsid w:val="005A3219"/>
    <w:rsid w:val="005A4343"/>
    <w:rsid w:val="005A478A"/>
    <w:rsid w:val="005A4FD9"/>
    <w:rsid w:val="005A5540"/>
    <w:rsid w:val="005A5544"/>
    <w:rsid w:val="005A56CF"/>
    <w:rsid w:val="005B1504"/>
    <w:rsid w:val="005B2470"/>
    <w:rsid w:val="005B278B"/>
    <w:rsid w:val="005B2F90"/>
    <w:rsid w:val="005B31A1"/>
    <w:rsid w:val="005B3305"/>
    <w:rsid w:val="005B40DE"/>
    <w:rsid w:val="005B5641"/>
    <w:rsid w:val="005B60E9"/>
    <w:rsid w:val="005B7BD2"/>
    <w:rsid w:val="005B7F73"/>
    <w:rsid w:val="005C023B"/>
    <w:rsid w:val="005C1E1E"/>
    <w:rsid w:val="005C2338"/>
    <w:rsid w:val="005C2CD2"/>
    <w:rsid w:val="005C31DA"/>
    <w:rsid w:val="005C39E3"/>
    <w:rsid w:val="005C7953"/>
    <w:rsid w:val="005D047D"/>
    <w:rsid w:val="005D0F11"/>
    <w:rsid w:val="005D257E"/>
    <w:rsid w:val="005D3D99"/>
    <w:rsid w:val="005D4DC7"/>
    <w:rsid w:val="005D52B2"/>
    <w:rsid w:val="005D5D69"/>
    <w:rsid w:val="005D6667"/>
    <w:rsid w:val="005D717F"/>
    <w:rsid w:val="005D765F"/>
    <w:rsid w:val="005D7E30"/>
    <w:rsid w:val="005E0FE3"/>
    <w:rsid w:val="005E21F3"/>
    <w:rsid w:val="005E3512"/>
    <w:rsid w:val="005E3C56"/>
    <w:rsid w:val="005E4F02"/>
    <w:rsid w:val="005E5626"/>
    <w:rsid w:val="005E6183"/>
    <w:rsid w:val="005E68B2"/>
    <w:rsid w:val="005E7692"/>
    <w:rsid w:val="005F26A3"/>
    <w:rsid w:val="005F36E2"/>
    <w:rsid w:val="005F4044"/>
    <w:rsid w:val="005F4F2E"/>
    <w:rsid w:val="005F5D04"/>
    <w:rsid w:val="005F7B62"/>
    <w:rsid w:val="006000DC"/>
    <w:rsid w:val="00600979"/>
    <w:rsid w:val="006013B9"/>
    <w:rsid w:val="00601E92"/>
    <w:rsid w:val="006036CA"/>
    <w:rsid w:val="00603FCE"/>
    <w:rsid w:val="00606EC2"/>
    <w:rsid w:val="00607097"/>
    <w:rsid w:val="00610CE8"/>
    <w:rsid w:val="00611F4F"/>
    <w:rsid w:val="00612A2A"/>
    <w:rsid w:val="00612B44"/>
    <w:rsid w:val="00613F3D"/>
    <w:rsid w:val="00615047"/>
    <w:rsid w:val="006161EF"/>
    <w:rsid w:val="006175D3"/>
    <w:rsid w:val="006203C4"/>
    <w:rsid w:val="00620695"/>
    <w:rsid w:val="0062331B"/>
    <w:rsid w:val="006239E4"/>
    <w:rsid w:val="00623A0E"/>
    <w:rsid w:val="0062483F"/>
    <w:rsid w:val="00624957"/>
    <w:rsid w:val="00625516"/>
    <w:rsid w:val="006268B7"/>
    <w:rsid w:val="006278B3"/>
    <w:rsid w:val="00630810"/>
    <w:rsid w:val="00630A67"/>
    <w:rsid w:val="00631E72"/>
    <w:rsid w:val="006323AC"/>
    <w:rsid w:val="006333C2"/>
    <w:rsid w:val="0063343B"/>
    <w:rsid w:val="00633D15"/>
    <w:rsid w:val="00634BD3"/>
    <w:rsid w:val="00634FC5"/>
    <w:rsid w:val="0063662A"/>
    <w:rsid w:val="006367A8"/>
    <w:rsid w:val="00636FAA"/>
    <w:rsid w:val="006372DC"/>
    <w:rsid w:val="00637515"/>
    <w:rsid w:val="006376C5"/>
    <w:rsid w:val="00637F59"/>
    <w:rsid w:val="00640B39"/>
    <w:rsid w:val="006410DA"/>
    <w:rsid w:val="00642B64"/>
    <w:rsid w:val="00642C60"/>
    <w:rsid w:val="00642CEA"/>
    <w:rsid w:val="006431D1"/>
    <w:rsid w:val="00644277"/>
    <w:rsid w:val="00645F59"/>
    <w:rsid w:val="00647484"/>
    <w:rsid w:val="00650013"/>
    <w:rsid w:val="006508A8"/>
    <w:rsid w:val="006509D0"/>
    <w:rsid w:val="00650B10"/>
    <w:rsid w:val="00650DA4"/>
    <w:rsid w:val="0065129C"/>
    <w:rsid w:val="00651FC7"/>
    <w:rsid w:val="0065392F"/>
    <w:rsid w:val="006542E7"/>
    <w:rsid w:val="006546B7"/>
    <w:rsid w:val="00655C8B"/>
    <w:rsid w:val="0065601D"/>
    <w:rsid w:val="006563F1"/>
    <w:rsid w:val="00656DF2"/>
    <w:rsid w:val="00656E7B"/>
    <w:rsid w:val="00657704"/>
    <w:rsid w:val="00657D72"/>
    <w:rsid w:val="006601CC"/>
    <w:rsid w:val="00661A8B"/>
    <w:rsid w:val="00661B3F"/>
    <w:rsid w:val="00662506"/>
    <w:rsid w:val="0066275D"/>
    <w:rsid w:val="00663318"/>
    <w:rsid w:val="006636DB"/>
    <w:rsid w:val="00663B56"/>
    <w:rsid w:val="00666EF0"/>
    <w:rsid w:val="006677DB"/>
    <w:rsid w:val="00672CFB"/>
    <w:rsid w:val="00673842"/>
    <w:rsid w:val="00673BB3"/>
    <w:rsid w:val="00674064"/>
    <w:rsid w:val="00674150"/>
    <w:rsid w:val="00677116"/>
    <w:rsid w:val="006805AB"/>
    <w:rsid w:val="00681CBB"/>
    <w:rsid w:val="00681E25"/>
    <w:rsid w:val="00682ADC"/>
    <w:rsid w:val="00682D58"/>
    <w:rsid w:val="006837E6"/>
    <w:rsid w:val="00683AAD"/>
    <w:rsid w:val="00684379"/>
    <w:rsid w:val="00684573"/>
    <w:rsid w:val="00685FEA"/>
    <w:rsid w:val="00686D49"/>
    <w:rsid w:val="00687CBE"/>
    <w:rsid w:val="006900E5"/>
    <w:rsid w:val="006904CF"/>
    <w:rsid w:val="0069145B"/>
    <w:rsid w:val="0069207B"/>
    <w:rsid w:val="0069295C"/>
    <w:rsid w:val="00692D72"/>
    <w:rsid w:val="006939AD"/>
    <w:rsid w:val="00693C20"/>
    <w:rsid w:val="00694FC2"/>
    <w:rsid w:val="00695A4A"/>
    <w:rsid w:val="006963FF"/>
    <w:rsid w:val="00696E17"/>
    <w:rsid w:val="006977CF"/>
    <w:rsid w:val="00697DAD"/>
    <w:rsid w:val="006A0AA3"/>
    <w:rsid w:val="006A0D98"/>
    <w:rsid w:val="006A1D62"/>
    <w:rsid w:val="006A39D6"/>
    <w:rsid w:val="006A5923"/>
    <w:rsid w:val="006A611A"/>
    <w:rsid w:val="006A66E0"/>
    <w:rsid w:val="006A6E53"/>
    <w:rsid w:val="006B0BA3"/>
    <w:rsid w:val="006B1372"/>
    <w:rsid w:val="006B1C61"/>
    <w:rsid w:val="006B2DCD"/>
    <w:rsid w:val="006B3095"/>
    <w:rsid w:val="006B6798"/>
    <w:rsid w:val="006B7BF7"/>
    <w:rsid w:val="006C04BA"/>
    <w:rsid w:val="006C09A8"/>
    <w:rsid w:val="006C17EA"/>
    <w:rsid w:val="006C2535"/>
    <w:rsid w:val="006C2933"/>
    <w:rsid w:val="006C2AB0"/>
    <w:rsid w:val="006C2DBC"/>
    <w:rsid w:val="006C3E2B"/>
    <w:rsid w:val="006C477F"/>
    <w:rsid w:val="006C4BE6"/>
    <w:rsid w:val="006C5121"/>
    <w:rsid w:val="006C52E3"/>
    <w:rsid w:val="006C5D09"/>
    <w:rsid w:val="006C675B"/>
    <w:rsid w:val="006C6DC0"/>
    <w:rsid w:val="006D0A04"/>
    <w:rsid w:val="006D2806"/>
    <w:rsid w:val="006D4909"/>
    <w:rsid w:val="006D565A"/>
    <w:rsid w:val="006D5733"/>
    <w:rsid w:val="006D6D8A"/>
    <w:rsid w:val="006E123B"/>
    <w:rsid w:val="006E29C4"/>
    <w:rsid w:val="006E4434"/>
    <w:rsid w:val="006E4464"/>
    <w:rsid w:val="006E4795"/>
    <w:rsid w:val="006E55F5"/>
    <w:rsid w:val="006E5D34"/>
    <w:rsid w:val="006E6433"/>
    <w:rsid w:val="006E79DB"/>
    <w:rsid w:val="006F030C"/>
    <w:rsid w:val="006F0359"/>
    <w:rsid w:val="006F11C9"/>
    <w:rsid w:val="006F2094"/>
    <w:rsid w:val="006F2CD4"/>
    <w:rsid w:val="006F359D"/>
    <w:rsid w:val="006F3A32"/>
    <w:rsid w:val="006F5B91"/>
    <w:rsid w:val="006F7127"/>
    <w:rsid w:val="006F7506"/>
    <w:rsid w:val="00700E8F"/>
    <w:rsid w:val="007012AB"/>
    <w:rsid w:val="00705372"/>
    <w:rsid w:val="00705CD6"/>
    <w:rsid w:val="00705EA9"/>
    <w:rsid w:val="00706E0D"/>
    <w:rsid w:val="00707844"/>
    <w:rsid w:val="00707FDA"/>
    <w:rsid w:val="0071011F"/>
    <w:rsid w:val="0071021D"/>
    <w:rsid w:val="00714AFF"/>
    <w:rsid w:val="00715593"/>
    <w:rsid w:val="00717BAE"/>
    <w:rsid w:val="00720917"/>
    <w:rsid w:val="007210B5"/>
    <w:rsid w:val="00723282"/>
    <w:rsid w:val="00725CFA"/>
    <w:rsid w:val="00727746"/>
    <w:rsid w:val="00727855"/>
    <w:rsid w:val="007300EB"/>
    <w:rsid w:val="00731870"/>
    <w:rsid w:val="0073414A"/>
    <w:rsid w:val="00734CA3"/>
    <w:rsid w:val="007367EE"/>
    <w:rsid w:val="00736890"/>
    <w:rsid w:val="00736A58"/>
    <w:rsid w:val="00737005"/>
    <w:rsid w:val="00737E82"/>
    <w:rsid w:val="00741456"/>
    <w:rsid w:val="0074162B"/>
    <w:rsid w:val="00742414"/>
    <w:rsid w:val="00743415"/>
    <w:rsid w:val="007457D3"/>
    <w:rsid w:val="00745EF6"/>
    <w:rsid w:val="00750350"/>
    <w:rsid w:val="00750A7C"/>
    <w:rsid w:val="00751DE7"/>
    <w:rsid w:val="0075284A"/>
    <w:rsid w:val="00752B12"/>
    <w:rsid w:val="00752C9E"/>
    <w:rsid w:val="00753D96"/>
    <w:rsid w:val="00753F9E"/>
    <w:rsid w:val="007550C2"/>
    <w:rsid w:val="007608F5"/>
    <w:rsid w:val="00760CFE"/>
    <w:rsid w:val="00760FFB"/>
    <w:rsid w:val="007647AC"/>
    <w:rsid w:val="0076512E"/>
    <w:rsid w:val="00765424"/>
    <w:rsid w:val="00767D92"/>
    <w:rsid w:val="0077000A"/>
    <w:rsid w:val="007709AA"/>
    <w:rsid w:val="007709E0"/>
    <w:rsid w:val="007710C4"/>
    <w:rsid w:val="00771302"/>
    <w:rsid w:val="00771ED8"/>
    <w:rsid w:val="0077264C"/>
    <w:rsid w:val="0077306D"/>
    <w:rsid w:val="00773AC0"/>
    <w:rsid w:val="00776AD1"/>
    <w:rsid w:val="007775F8"/>
    <w:rsid w:val="00777946"/>
    <w:rsid w:val="007819EC"/>
    <w:rsid w:val="0078509E"/>
    <w:rsid w:val="00785749"/>
    <w:rsid w:val="007858DA"/>
    <w:rsid w:val="00787B6F"/>
    <w:rsid w:val="007900FC"/>
    <w:rsid w:val="00791D43"/>
    <w:rsid w:val="00792057"/>
    <w:rsid w:val="0079419B"/>
    <w:rsid w:val="00794AE0"/>
    <w:rsid w:val="00795AA0"/>
    <w:rsid w:val="007964DA"/>
    <w:rsid w:val="00797BF5"/>
    <w:rsid w:val="007A05BE"/>
    <w:rsid w:val="007A1852"/>
    <w:rsid w:val="007A285C"/>
    <w:rsid w:val="007A39B0"/>
    <w:rsid w:val="007A41B4"/>
    <w:rsid w:val="007A4976"/>
    <w:rsid w:val="007A4E89"/>
    <w:rsid w:val="007A53A5"/>
    <w:rsid w:val="007A57AD"/>
    <w:rsid w:val="007A5809"/>
    <w:rsid w:val="007A5A8E"/>
    <w:rsid w:val="007A5C20"/>
    <w:rsid w:val="007A5DB8"/>
    <w:rsid w:val="007A6484"/>
    <w:rsid w:val="007A6604"/>
    <w:rsid w:val="007A6B0E"/>
    <w:rsid w:val="007A6FB3"/>
    <w:rsid w:val="007A7087"/>
    <w:rsid w:val="007B11BC"/>
    <w:rsid w:val="007B13D3"/>
    <w:rsid w:val="007B45BB"/>
    <w:rsid w:val="007B7ACF"/>
    <w:rsid w:val="007C053C"/>
    <w:rsid w:val="007C1854"/>
    <w:rsid w:val="007C21F6"/>
    <w:rsid w:val="007C2C62"/>
    <w:rsid w:val="007C2CB8"/>
    <w:rsid w:val="007C32D9"/>
    <w:rsid w:val="007C3A4F"/>
    <w:rsid w:val="007C6ED8"/>
    <w:rsid w:val="007C7042"/>
    <w:rsid w:val="007C7AD5"/>
    <w:rsid w:val="007D10F2"/>
    <w:rsid w:val="007D3A6D"/>
    <w:rsid w:val="007D4E39"/>
    <w:rsid w:val="007D738F"/>
    <w:rsid w:val="007D79AC"/>
    <w:rsid w:val="007E0C34"/>
    <w:rsid w:val="007E1F66"/>
    <w:rsid w:val="007E1FFD"/>
    <w:rsid w:val="007E29EA"/>
    <w:rsid w:val="007E3D50"/>
    <w:rsid w:val="007E589E"/>
    <w:rsid w:val="007E671A"/>
    <w:rsid w:val="007E787C"/>
    <w:rsid w:val="007F08E4"/>
    <w:rsid w:val="007F128F"/>
    <w:rsid w:val="007F1D26"/>
    <w:rsid w:val="007F2190"/>
    <w:rsid w:val="007F21BC"/>
    <w:rsid w:val="007F23FC"/>
    <w:rsid w:val="007F2D58"/>
    <w:rsid w:val="007F34DA"/>
    <w:rsid w:val="007F3C0C"/>
    <w:rsid w:val="007F5B1E"/>
    <w:rsid w:val="007F6A48"/>
    <w:rsid w:val="0080031F"/>
    <w:rsid w:val="00800767"/>
    <w:rsid w:val="00800A7E"/>
    <w:rsid w:val="00800F6D"/>
    <w:rsid w:val="00803935"/>
    <w:rsid w:val="00804E0A"/>
    <w:rsid w:val="008058F2"/>
    <w:rsid w:val="0080606B"/>
    <w:rsid w:val="00810B90"/>
    <w:rsid w:val="00811AD6"/>
    <w:rsid w:val="00811C62"/>
    <w:rsid w:val="00813C4C"/>
    <w:rsid w:val="00816C56"/>
    <w:rsid w:val="00817B57"/>
    <w:rsid w:val="008200B9"/>
    <w:rsid w:val="00820E16"/>
    <w:rsid w:val="008222AB"/>
    <w:rsid w:val="0082344C"/>
    <w:rsid w:val="00825C81"/>
    <w:rsid w:val="00825E5E"/>
    <w:rsid w:val="0082741D"/>
    <w:rsid w:val="008276B0"/>
    <w:rsid w:val="0082788A"/>
    <w:rsid w:val="008322DD"/>
    <w:rsid w:val="0083383A"/>
    <w:rsid w:val="00833ED2"/>
    <w:rsid w:val="008346F2"/>
    <w:rsid w:val="00835065"/>
    <w:rsid w:val="00835181"/>
    <w:rsid w:val="0083578C"/>
    <w:rsid w:val="00836BA3"/>
    <w:rsid w:val="00837C51"/>
    <w:rsid w:val="00840676"/>
    <w:rsid w:val="008427B0"/>
    <w:rsid w:val="00842F14"/>
    <w:rsid w:val="00844A45"/>
    <w:rsid w:val="0084546E"/>
    <w:rsid w:val="00845B0E"/>
    <w:rsid w:val="00846784"/>
    <w:rsid w:val="00846C79"/>
    <w:rsid w:val="00851537"/>
    <w:rsid w:val="008523B3"/>
    <w:rsid w:val="008538E2"/>
    <w:rsid w:val="00855D9F"/>
    <w:rsid w:val="00856C9B"/>
    <w:rsid w:val="00857029"/>
    <w:rsid w:val="0086034B"/>
    <w:rsid w:val="00860646"/>
    <w:rsid w:val="008606FD"/>
    <w:rsid w:val="00860B31"/>
    <w:rsid w:val="00860DC0"/>
    <w:rsid w:val="00861E2A"/>
    <w:rsid w:val="0086240E"/>
    <w:rsid w:val="00863020"/>
    <w:rsid w:val="008642A2"/>
    <w:rsid w:val="00865289"/>
    <w:rsid w:val="00865693"/>
    <w:rsid w:val="00866196"/>
    <w:rsid w:val="008667E2"/>
    <w:rsid w:val="0086701A"/>
    <w:rsid w:val="00867873"/>
    <w:rsid w:val="00871E5F"/>
    <w:rsid w:val="008720F7"/>
    <w:rsid w:val="00873771"/>
    <w:rsid w:val="00873CFF"/>
    <w:rsid w:val="00874B49"/>
    <w:rsid w:val="00874F95"/>
    <w:rsid w:val="0087550D"/>
    <w:rsid w:val="008766FE"/>
    <w:rsid w:val="00876795"/>
    <w:rsid w:val="00876878"/>
    <w:rsid w:val="00877020"/>
    <w:rsid w:val="0087761B"/>
    <w:rsid w:val="00877A79"/>
    <w:rsid w:val="00877B31"/>
    <w:rsid w:val="00877BE6"/>
    <w:rsid w:val="00880583"/>
    <w:rsid w:val="00881B77"/>
    <w:rsid w:val="00881FCB"/>
    <w:rsid w:val="008823D1"/>
    <w:rsid w:val="00882C21"/>
    <w:rsid w:val="0088321E"/>
    <w:rsid w:val="00883238"/>
    <w:rsid w:val="0088351C"/>
    <w:rsid w:val="00883E9E"/>
    <w:rsid w:val="00885614"/>
    <w:rsid w:val="0088564D"/>
    <w:rsid w:val="008867A2"/>
    <w:rsid w:val="0089156A"/>
    <w:rsid w:val="00892315"/>
    <w:rsid w:val="0089383E"/>
    <w:rsid w:val="00897C5D"/>
    <w:rsid w:val="008A1098"/>
    <w:rsid w:val="008A1F81"/>
    <w:rsid w:val="008A2C0C"/>
    <w:rsid w:val="008A2F97"/>
    <w:rsid w:val="008A49B6"/>
    <w:rsid w:val="008A5038"/>
    <w:rsid w:val="008A6D54"/>
    <w:rsid w:val="008A7066"/>
    <w:rsid w:val="008B0D21"/>
    <w:rsid w:val="008B2C79"/>
    <w:rsid w:val="008B3B75"/>
    <w:rsid w:val="008B3EFE"/>
    <w:rsid w:val="008B5D59"/>
    <w:rsid w:val="008B688D"/>
    <w:rsid w:val="008C0C21"/>
    <w:rsid w:val="008C10CA"/>
    <w:rsid w:val="008C15C4"/>
    <w:rsid w:val="008C23C6"/>
    <w:rsid w:val="008C2994"/>
    <w:rsid w:val="008C2B8C"/>
    <w:rsid w:val="008C3633"/>
    <w:rsid w:val="008C365D"/>
    <w:rsid w:val="008C4DE6"/>
    <w:rsid w:val="008C4F6A"/>
    <w:rsid w:val="008C66AE"/>
    <w:rsid w:val="008C71C3"/>
    <w:rsid w:val="008C7F8A"/>
    <w:rsid w:val="008D1691"/>
    <w:rsid w:val="008D3519"/>
    <w:rsid w:val="008D3C7F"/>
    <w:rsid w:val="008D494C"/>
    <w:rsid w:val="008D4CAE"/>
    <w:rsid w:val="008D4CD9"/>
    <w:rsid w:val="008D6B3E"/>
    <w:rsid w:val="008D6D6D"/>
    <w:rsid w:val="008D7463"/>
    <w:rsid w:val="008E2782"/>
    <w:rsid w:val="008E3344"/>
    <w:rsid w:val="008E3B53"/>
    <w:rsid w:val="008E46DE"/>
    <w:rsid w:val="008E4A70"/>
    <w:rsid w:val="008E512D"/>
    <w:rsid w:val="008E5DB9"/>
    <w:rsid w:val="008E6908"/>
    <w:rsid w:val="008E6A2A"/>
    <w:rsid w:val="008E7E34"/>
    <w:rsid w:val="008F1684"/>
    <w:rsid w:val="008F287C"/>
    <w:rsid w:val="008F3421"/>
    <w:rsid w:val="008F39E6"/>
    <w:rsid w:val="008F4F84"/>
    <w:rsid w:val="008F5AFC"/>
    <w:rsid w:val="008F6A05"/>
    <w:rsid w:val="008F7F92"/>
    <w:rsid w:val="00900D12"/>
    <w:rsid w:val="00900E34"/>
    <w:rsid w:val="00904742"/>
    <w:rsid w:val="00905B67"/>
    <w:rsid w:val="00906C0B"/>
    <w:rsid w:val="009077B6"/>
    <w:rsid w:val="00907863"/>
    <w:rsid w:val="00910863"/>
    <w:rsid w:val="009118CA"/>
    <w:rsid w:val="00911BD8"/>
    <w:rsid w:val="009139FA"/>
    <w:rsid w:val="00915972"/>
    <w:rsid w:val="00922250"/>
    <w:rsid w:val="009223CF"/>
    <w:rsid w:val="0092246B"/>
    <w:rsid w:val="009229D8"/>
    <w:rsid w:val="00922B4D"/>
    <w:rsid w:val="009239F8"/>
    <w:rsid w:val="00923B3A"/>
    <w:rsid w:val="00925F34"/>
    <w:rsid w:val="009269B2"/>
    <w:rsid w:val="00927F3A"/>
    <w:rsid w:val="0093294B"/>
    <w:rsid w:val="00934085"/>
    <w:rsid w:val="009341A9"/>
    <w:rsid w:val="0093455E"/>
    <w:rsid w:val="0093547D"/>
    <w:rsid w:val="0093604D"/>
    <w:rsid w:val="0093642A"/>
    <w:rsid w:val="00937559"/>
    <w:rsid w:val="0094147B"/>
    <w:rsid w:val="0094155A"/>
    <w:rsid w:val="0094196A"/>
    <w:rsid w:val="00944E28"/>
    <w:rsid w:val="00945649"/>
    <w:rsid w:val="00945A2D"/>
    <w:rsid w:val="00946BDF"/>
    <w:rsid w:val="00947544"/>
    <w:rsid w:val="009478D4"/>
    <w:rsid w:val="00950BCA"/>
    <w:rsid w:val="00951680"/>
    <w:rsid w:val="009527AE"/>
    <w:rsid w:val="00952937"/>
    <w:rsid w:val="00952E69"/>
    <w:rsid w:val="00953082"/>
    <w:rsid w:val="009549DF"/>
    <w:rsid w:val="00955402"/>
    <w:rsid w:val="0095662E"/>
    <w:rsid w:val="00960428"/>
    <w:rsid w:val="0096236C"/>
    <w:rsid w:val="00962E65"/>
    <w:rsid w:val="009666D1"/>
    <w:rsid w:val="00966C2D"/>
    <w:rsid w:val="00967068"/>
    <w:rsid w:val="009701B0"/>
    <w:rsid w:val="00970BCB"/>
    <w:rsid w:val="00971145"/>
    <w:rsid w:val="009722FF"/>
    <w:rsid w:val="00972F32"/>
    <w:rsid w:val="009767F7"/>
    <w:rsid w:val="00976EBC"/>
    <w:rsid w:val="00981956"/>
    <w:rsid w:val="0098313D"/>
    <w:rsid w:val="00985290"/>
    <w:rsid w:val="0098560F"/>
    <w:rsid w:val="00985B48"/>
    <w:rsid w:val="00985C4E"/>
    <w:rsid w:val="009860AE"/>
    <w:rsid w:val="0099014F"/>
    <w:rsid w:val="00990A4E"/>
    <w:rsid w:val="009917E3"/>
    <w:rsid w:val="00992075"/>
    <w:rsid w:val="009928C9"/>
    <w:rsid w:val="009939CA"/>
    <w:rsid w:val="00994210"/>
    <w:rsid w:val="009945EC"/>
    <w:rsid w:val="0099766B"/>
    <w:rsid w:val="0099780C"/>
    <w:rsid w:val="009A0C0A"/>
    <w:rsid w:val="009A2135"/>
    <w:rsid w:val="009A2C1F"/>
    <w:rsid w:val="009A32AC"/>
    <w:rsid w:val="009A34FB"/>
    <w:rsid w:val="009A3E7B"/>
    <w:rsid w:val="009A4AF3"/>
    <w:rsid w:val="009A6B49"/>
    <w:rsid w:val="009A7FE4"/>
    <w:rsid w:val="009B0B19"/>
    <w:rsid w:val="009B0C5A"/>
    <w:rsid w:val="009B1AE3"/>
    <w:rsid w:val="009B1E50"/>
    <w:rsid w:val="009B240D"/>
    <w:rsid w:val="009B339C"/>
    <w:rsid w:val="009B3B14"/>
    <w:rsid w:val="009B4529"/>
    <w:rsid w:val="009B6DA3"/>
    <w:rsid w:val="009B719C"/>
    <w:rsid w:val="009B727C"/>
    <w:rsid w:val="009C11AC"/>
    <w:rsid w:val="009C17A0"/>
    <w:rsid w:val="009C5BA6"/>
    <w:rsid w:val="009C6D7B"/>
    <w:rsid w:val="009C79D0"/>
    <w:rsid w:val="009C7BC1"/>
    <w:rsid w:val="009C7CB1"/>
    <w:rsid w:val="009D0811"/>
    <w:rsid w:val="009D25F0"/>
    <w:rsid w:val="009D2EDB"/>
    <w:rsid w:val="009D3664"/>
    <w:rsid w:val="009D3769"/>
    <w:rsid w:val="009D4607"/>
    <w:rsid w:val="009D46F8"/>
    <w:rsid w:val="009D4BDD"/>
    <w:rsid w:val="009D5D19"/>
    <w:rsid w:val="009D73A1"/>
    <w:rsid w:val="009D742D"/>
    <w:rsid w:val="009D77CF"/>
    <w:rsid w:val="009D7D96"/>
    <w:rsid w:val="009E0DB4"/>
    <w:rsid w:val="009E154F"/>
    <w:rsid w:val="009E159C"/>
    <w:rsid w:val="009E2F85"/>
    <w:rsid w:val="009E4AC0"/>
    <w:rsid w:val="009E5C7D"/>
    <w:rsid w:val="009E6DAC"/>
    <w:rsid w:val="009E7DC1"/>
    <w:rsid w:val="009F02AB"/>
    <w:rsid w:val="009F092D"/>
    <w:rsid w:val="009F18D5"/>
    <w:rsid w:val="009F1BB0"/>
    <w:rsid w:val="009F1EF9"/>
    <w:rsid w:val="009F2B12"/>
    <w:rsid w:val="009F3C3E"/>
    <w:rsid w:val="009F4049"/>
    <w:rsid w:val="009F4F78"/>
    <w:rsid w:val="009F50D8"/>
    <w:rsid w:val="009F7FC7"/>
    <w:rsid w:val="00A00726"/>
    <w:rsid w:val="00A01645"/>
    <w:rsid w:val="00A0209B"/>
    <w:rsid w:val="00A022B1"/>
    <w:rsid w:val="00A03104"/>
    <w:rsid w:val="00A03558"/>
    <w:rsid w:val="00A03989"/>
    <w:rsid w:val="00A0471A"/>
    <w:rsid w:val="00A052C3"/>
    <w:rsid w:val="00A058D8"/>
    <w:rsid w:val="00A07343"/>
    <w:rsid w:val="00A1025E"/>
    <w:rsid w:val="00A103C5"/>
    <w:rsid w:val="00A11522"/>
    <w:rsid w:val="00A11554"/>
    <w:rsid w:val="00A1214B"/>
    <w:rsid w:val="00A12F69"/>
    <w:rsid w:val="00A143B3"/>
    <w:rsid w:val="00A14DD7"/>
    <w:rsid w:val="00A14FDC"/>
    <w:rsid w:val="00A157A5"/>
    <w:rsid w:val="00A162B8"/>
    <w:rsid w:val="00A17440"/>
    <w:rsid w:val="00A21E54"/>
    <w:rsid w:val="00A22AA1"/>
    <w:rsid w:val="00A23201"/>
    <w:rsid w:val="00A2449C"/>
    <w:rsid w:val="00A24BD3"/>
    <w:rsid w:val="00A2623F"/>
    <w:rsid w:val="00A267A7"/>
    <w:rsid w:val="00A27560"/>
    <w:rsid w:val="00A3163B"/>
    <w:rsid w:val="00A32366"/>
    <w:rsid w:val="00A32880"/>
    <w:rsid w:val="00A32AD8"/>
    <w:rsid w:val="00A33042"/>
    <w:rsid w:val="00A341AF"/>
    <w:rsid w:val="00A35A02"/>
    <w:rsid w:val="00A35A3D"/>
    <w:rsid w:val="00A35E39"/>
    <w:rsid w:val="00A36D4E"/>
    <w:rsid w:val="00A36DBC"/>
    <w:rsid w:val="00A37F09"/>
    <w:rsid w:val="00A40112"/>
    <w:rsid w:val="00A40807"/>
    <w:rsid w:val="00A414FD"/>
    <w:rsid w:val="00A41EBC"/>
    <w:rsid w:val="00A4261F"/>
    <w:rsid w:val="00A426F7"/>
    <w:rsid w:val="00A42B6D"/>
    <w:rsid w:val="00A43F9D"/>
    <w:rsid w:val="00A44C3C"/>
    <w:rsid w:val="00A45169"/>
    <w:rsid w:val="00A453DD"/>
    <w:rsid w:val="00A46AD1"/>
    <w:rsid w:val="00A46D7B"/>
    <w:rsid w:val="00A51020"/>
    <w:rsid w:val="00A5168C"/>
    <w:rsid w:val="00A51BF4"/>
    <w:rsid w:val="00A53608"/>
    <w:rsid w:val="00A56DE1"/>
    <w:rsid w:val="00A57022"/>
    <w:rsid w:val="00A57063"/>
    <w:rsid w:val="00A57343"/>
    <w:rsid w:val="00A57F5E"/>
    <w:rsid w:val="00A60809"/>
    <w:rsid w:val="00A6150C"/>
    <w:rsid w:val="00A61AE8"/>
    <w:rsid w:val="00A61B42"/>
    <w:rsid w:val="00A623CF"/>
    <w:rsid w:val="00A632BC"/>
    <w:rsid w:val="00A63583"/>
    <w:rsid w:val="00A63985"/>
    <w:rsid w:val="00A639DA"/>
    <w:rsid w:val="00A64119"/>
    <w:rsid w:val="00A64B2D"/>
    <w:rsid w:val="00A652F5"/>
    <w:rsid w:val="00A66A18"/>
    <w:rsid w:val="00A66C8D"/>
    <w:rsid w:val="00A70387"/>
    <w:rsid w:val="00A70424"/>
    <w:rsid w:val="00A736A3"/>
    <w:rsid w:val="00A7441A"/>
    <w:rsid w:val="00A76265"/>
    <w:rsid w:val="00A775AB"/>
    <w:rsid w:val="00A80CC1"/>
    <w:rsid w:val="00A81DF2"/>
    <w:rsid w:val="00A81E28"/>
    <w:rsid w:val="00A82DC9"/>
    <w:rsid w:val="00A831A5"/>
    <w:rsid w:val="00A8388D"/>
    <w:rsid w:val="00A83C3F"/>
    <w:rsid w:val="00A84628"/>
    <w:rsid w:val="00A84A42"/>
    <w:rsid w:val="00A852A6"/>
    <w:rsid w:val="00A86815"/>
    <w:rsid w:val="00A86A14"/>
    <w:rsid w:val="00A86D20"/>
    <w:rsid w:val="00A90E0D"/>
    <w:rsid w:val="00A920AC"/>
    <w:rsid w:val="00A927BD"/>
    <w:rsid w:val="00A93CC8"/>
    <w:rsid w:val="00A942A9"/>
    <w:rsid w:val="00A94FEF"/>
    <w:rsid w:val="00A95773"/>
    <w:rsid w:val="00A95C32"/>
    <w:rsid w:val="00A97D1A"/>
    <w:rsid w:val="00AA00A8"/>
    <w:rsid w:val="00AA0119"/>
    <w:rsid w:val="00AA1D7D"/>
    <w:rsid w:val="00AA30D6"/>
    <w:rsid w:val="00AA3CFB"/>
    <w:rsid w:val="00AA44C4"/>
    <w:rsid w:val="00AA4A4F"/>
    <w:rsid w:val="00AA6088"/>
    <w:rsid w:val="00AA665F"/>
    <w:rsid w:val="00AA6DC0"/>
    <w:rsid w:val="00AB1B2C"/>
    <w:rsid w:val="00AB3331"/>
    <w:rsid w:val="00AB419E"/>
    <w:rsid w:val="00AB61F3"/>
    <w:rsid w:val="00AB62F1"/>
    <w:rsid w:val="00AB7753"/>
    <w:rsid w:val="00AB7848"/>
    <w:rsid w:val="00AB7DA9"/>
    <w:rsid w:val="00AC0359"/>
    <w:rsid w:val="00AC1D05"/>
    <w:rsid w:val="00AC20C4"/>
    <w:rsid w:val="00AC4394"/>
    <w:rsid w:val="00AC5404"/>
    <w:rsid w:val="00AC5ED3"/>
    <w:rsid w:val="00AC6F58"/>
    <w:rsid w:val="00AC7566"/>
    <w:rsid w:val="00AC7A59"/>
    <w:rsid w:val="00AC7F66"/>
    <w:rsid w:val="00AD02A8"/>
    <w:rsid w:val="00AD0C11"/>
    <w:rsid w:val="00AD1930"/>
    <w:rsid w:val="00AD2C60"/>
    <w:rsid w:val="00AD352E"/>
    <w:rsid w:val="00AD4347"/>
    <w:rsid w:val="00AD5275"/>
    <w:rsid w:val="00AD71B9"/>
    <w:rsid w:val="00AD7526"/>
    <w:rsid w:val="00AE0823"/>
    <w:rsid w:val="00AE0CB2"/>
    <w:rsid w:val="00AE39C6"/>
    <w:rsid w:val="00AE431B"/>
    <w:rsid w:val="00AE536F"/>
    <w:rsid w:val="00AE69F5"/>
    <w:rsid w:val="00AE6CF6"/>
    <w:rsid w:val="00AF08E7"/>
    <w:rsid w:val="00AF2101"/>
    <w:rsid w:val="00AF23F5"/>
    <w:rsid w:val="00AF635A"/>
    <w:rsid w:val="00AF6490"/>
    <w:rsid w:val="00AF6912"/>
    <w:rsid w:val="00AF7A4E"/>
    <w:rsid w:val="00B00740"/>
    <w:rsid w:val="00B01A7E"/>
    <w:rsid w:val="00B02353"/>
    <w:rsid w:val="00B0551B"/>
    <w:rsid w:val="00B05942"/>
    <w:rsid w:val="00B06544"/>
    <w:rsid w:val="00B07262"/>
    <w:rsid w:val="00B07524"/>
    <w:rsid w:val="00B075D9"/>
    <w:rsid w:val="00B07EBB"/>
    <w:rsid w:val="00B11BE4"/>
    <w:rsid w:val="00B12D27"/>
    <w:rsid w:val="00B131E6"/>
    <w:rsid w:val="00B157EE"/>
    <w:rsid w:val="00B15B40"/>
    <w:rsid w:val="00B17B69"/>
    <w:rsid w:val="00B20852"/>
    <w:rsid w:val="00B21892"/>
    <w:rsid w:val="00B21DCB"/>
    <w:rsid w:val="00B21F29"/>
    <w:rsid w:val="00B22D5D"/>
    <w:rsid w:val="00B246A9"/>
    <w:rsid w:val="00B24AD2"/>
    <w:rsid w:val="00B25089"/>
    <w:rsid w:val="00B2560D"/>
    <w:rsid w:val="00B258D3"/>
    <w:rsid w:val="00B268FE"/>
    <w:rsid w:val="00B269AD"/>
    <w:rsid w:val="00B26F8E"/>
    <w:rsid w:val="00B32573"/>
    <w:rsid w:val="00B34276"/>
    <w:rsid w:val="00B342E4"/>
    <w:rsid w:val="00B3462B"/>
    <w:rsid w:val="00B35045"/>
    <w:rsid w:val="00B354EE"/>
    <w:rsid w:val="00B356CD"/>
    <w:rsid w:val="00B368C8"/>
    <w:rsid w:val="00B372A6"/>
    <w:rsid w:val="00B3779E"/>
    <w:rsid w:val="00B37DBB"/>
    <w:rsid w:val="00B37ED5"/>
    <w:rsid w:val="00B41ED0"/>
    <w:rsid w:val="00B42681"/>
    <w:rsid w:val="00B42E4C"/>
    <w:rsid w:val="00B438ED"/>
    <w:rsid w:val="00B43F2C"/>
    <w:rsid w:val="00B4520C"/>
    <w:rsid w:val="00B4608E"/>
    <w:rsid w:val="00B465CA"/>
    <w:rsid w:val="00B46DF0"/>
    <w:rsid w:val="00B47374"/>
    <w:rsid w:val="00B478E5"/>
    <w:rsid w:val="00B5027B"/>
    <w:rsid w:val="00B50637"/>
    <w:rsid w:val="00B52E10"/>
    <w:rsid w:val="00B53A08"/>
    <w:rsid w:val="00B53BFA"/>
    <w:rsid w:val="00B54864"/>
    <w:rsid w:val="00B549CC"/>
    <w:rsid w:val="00B55A1F"/>
    <w:rsid w:val="00B5675B"/>
    <w:rsid w:val="00B57953"/>
    <w:rsid w:val="00B60404"/>
    <w:rsid w:val="00B60E48"/>
    <w:rsid w:val="00B6100F"/>
    <w:rsid w:val="00B63C97"/>
    <w:rsid w:val="00B64DEE"/>
    <w:rsid w:val="00B65B8C"/>
    <w:rsid w:val="00B65DB4"/>
    <w:rsid w:val="00B6668C"/>
    <w:rsid w:val="00B67C69"/>
    <w:rsid w:val="00B715DF"/>
    <w:rsid w:val="00B71662"/>
    <w:rsid w:val="00B733D5"/>
    <w:rsid w:val="00B738D5"/>
    <w:rsid w:val="00B75310"/>
    <w:rsid w:val="00B77598"/>
    <w:rsid w:val="00B80532"/>
    <w:rsid w:val="00B8082D"/>
    <w:rsid w:val="00B81501"/>
    <w:rsid w:val="00B8278B"/>
    <w:rsid w:val="00B849ED"/>
    <w:rsid w:val="00B858A9"/>
    <w:rsid w:val="00B85CCE"/>
    <w:rsid w:val="00B8625F"/>
    <w:rsid w:val="00B90B3E"/>
    <w:rsid w:val="00B90D6E"/>
    <w:rsid w:val="00B9177E"/>
    <w:rsid w:val="00B91894"/>
    <w:rsid w:val="00B91BDC"/>
    <w:rsid w:val="00B91E89"/>
    <w:rsid w:val="00B92178"/>
    <w:rsid w:val="00B93328"/>
    <w:rsid w:val="00B93DFE"/>
    <w:rsid w:val="00B9410F"/>
    <w:rsid w:val="00B94681"/>
    <w:rsid w:val="00B95211"/>
    <w:rsid w:val="00B9600E"/>
    <w:rsid w:val="00B96171"/>
    <w:rsid w:val="00B97DB7"/>
    <w:rsid w:val="00BA0282"/>
    <w:rsid w:val="00BA0972"/>
    <w:rsid w:val="00BA1FE0"/>
    <w:rsid w:val="00BA3E6E"/>
    <w:rsid w:val="00BA4155"/>
    <w:rsid w:val="00BA5C70"/>
    <w:rsid w:val="00BA6464"/>
    <w:rsid w:val="00BA6DB4"/>
    <w:rsid w:val="00BA6FE1"/>
    <w:rsid w:val="00BA75DC"/>
    <w:rsid w:val="00BA7A8D"/>
    <w:rsid w:val="00BB0BD3"/>
    <w:rsid w:val="00BB1903"/>
    <w:rsid w:val="00BB1ABB"/>
    <w:rsid w:val="00BB1F4C"/>
    <w:rsid w:val="00BB2999"/>
    <w:rsid w:val="00BB37F6"/>
    <w:rsid w:val="00BB42B9"/>
    <w:rsid w:val="00BB501F"/>
    <w:rsid w:val="00BB55DD"/>
    <w:rsid w:val="00BB6538"/>
    <w:rsid w:val="00BC0480"/>
    <w:rsid w:val="00BC29BB"/>
    <w:rsid w:val="00BC3CB1"/>
    <w:rsid w:val="00BC3E41"/>
    <w:rsid w:val="00BC43A2"/>
    <w:rsid w:val="00BC6B6B"/>
    <w:rsid w:val="00BC6D9A"/>
    <w:rsid w:val="00BD09E5"/>
    <w:rsid w:val="00BD16EA"/>
    <w:rsid w:val="00BD18BE"/>
    <w:rsid w:val="00BD297F"/>
    <w:rsid w:val="00BD2AC3"/>
    <w:rsid w:val="00BD2F05"/>
    <w:rsid w:val="00BD38EF"/>
    <w:rsid w:val="00BD3B0F"/>
    <w:rsid w:val="00BD40B4"/>
    <w:rsid w:val="00BD45A8"/>
    <w:rsid w:val="00BD5F85"/>
    <w:rsid w:val="00BD60BB"/>
    <w:rsid w:val="00BD672C"/>
    <w:rsid w:val="00BE1B9D"/>
    <w:rsid w:val="00BE21E3"/>
    <w:rsid w:val="00BE43E8"/>
    <w:rsid w:val="00BE4BDC"/>
    <w:rsid w:val="00BE5120"/>
    <w:rsid w:val="00BE5477"/>
    <w:rsid w:val="00BE5EEF"/>
    <w:rsid w:val="00BE6F1E"/>
    <w:rsid w:val="00BE705D"/>
    <w:rsid w:val="00BE7186"/>
    <w:rsid w:val="00BE77E4"/>
    <w:rsid w:val="00BE7B61"/>
    <w:rsid w:val="00BF070B"/>
    <w:rsid w:val="00BF0769"/>
    <w:rsid w:val="00BF0F3D"/>
    <w:rsid w:val="00BF5603"/>
    <w:rsid w:val="00BF59C4"/>
    <w:rsid w:val="00BF6538"/>
    <w:rsid w:val="00BF6AB3"/>
    <w:rsid w:val="00BF7DFC"/>
    <w:rsid w:val="00C0192D"/>
    <w:rsid w:val="00C019BD"/>
    <w:rsid w:val="00C02079"/>
    <w:rsid w:val="00C02E61"/>
    <w:rsid w:val="00C04020"/>
    <w:rsid w:val="00C05A88"/>
    <w:rsid w:val="00C07CBE"/>
    <w:rsid w:val="00C10306"/>
    <w:rsid w:val="00C1040C"/>
    <w:rsid w:val="00C115F2"/>
    <w:rsid w:val="00C11E45"/>
    <w:rsid w:val="00C1307B"/>
    <w:rsid w:val="00C15D6F"/>
    <w:rsid w:val="00C17B85"/>
    <w:rsid w:val="00C234FA"/>
    <w:rsid w:val="00C24912"/>
    <w:rsid w:val="00C24B6C"/>
    <w:rsid w:val="00C24D4F"/>
    <w:rsid w:val="00C25D49"/>
    <w:rsid w:val="00C27E19"/>
    <w:rsid w:val="00C320C2"/>
    <w:rsid w:val="00C335B0"/>
    <w:rsid w:val="00C33A03"/>
    <w:rsid w:val="00C33C71"/>
    <w:rsid w:val="00C346C4"/>
    <w:rsid w:val="00C34C90"/>
    <w:rsid w:val="00C34F74"/>
    <w:rsid w:val="00C35CDE"/>
    <w:rsid w:val="00C362EC"/>
    <w:rsid w:val="00C36556"/>
    <w:rsid w:val="00C366CB"/>
    <w:rsid w:val="00C36C6D"/>
    <w:rsid w:val="00C37809"/>
    <w:rsid w:val="00C37B4A"/>
    <w:rsid w:val="00C409E3"/>
    <w:rsid w:val="00C4116E"/>
    <w:rsid w:val="00C4307B"/>
    <w:rsid w:val="00C43D68"/>
    <w:rsid w:val="00C440BB"/>
    <w:rsid w:val="00C44870"/>
    <w:rsid w:val="00C45152"/>
    <w:rsid w:val="00C527E7"/>
    <w:rsid w:val="00C5297A"/>
    <w:rsid w:val="00C52C0D"/>
    <w:rsid w:val="00C53350"/>
    <w:rsid w:val="00C54062"/>
    <w:rsid w:val="00C5488B"/>
    <w:rsid w:val="00C5571A"/>
    <w:rsid w:val="00C60393"/>
    <w:rsid w:val="00C609C7"/>
    <w:rsid w:val="00C63135"/>
    <w:rsid w:val="00C642F4"/>
    <w:rsid w:val="00C64799"/>
    <w:rsid w:val="00C671A8"/>
    <w:rsid w:val="00C67863"/>
    <w:rsid w:val="00C70A5F"/>
    <w:rsid w:val="00C71476"/>
    <w:rsid w:val="00C71BB3"/>
    <w:rsid w:val="00C72C7D"/>
    <w:rsid w:val="00C737E2"/>
    <w:rsid w:val="00C7462A"/>
    <w:rsid w:val="00C75567"/>
    <w:rsid w:val="00C7698A"/>
    <w:rsid w:val="00C77B82"/>
    <w:rsid w:val="00C80CA9"/>
    <w:rsid w:val="00C8192D"/>
    <w:rsid w:val="00C8264F"/>
    <w:rsid w:val="00C82799"/>
    <w:rsid w:val="00C8468B"/>
    <w:rsid w:val="00C85448"/>
    <w:rsid w:val="00C8575C"/>
    <w:rsid w:val="00C85F04"/>
    <w:rsid w:val="00C8653A"/>
    <w:rsid w:val="00C872CF"/>
    <w:rsid w:val="00C87860"/>
    <w:rsid w:val="00C87C74"/>
    <w:rsid w:val="00C903D1"/>
    <w:rsid w:val="00C91756"/>
    <w:rsid w:val="00C91D3F"/>
    <w:rsid w:val="00C92B86"/>
    <w:rsid w:val="00C93306"/>
    <w:rsid w:val="00C948AA"/>
    <w:rsid w:val="00C95291"/>
    <w:rsid w:val="00C95B1F"/>
    <w:rsid w:val="00C96032"/>
    <w:rsid w:val="00C97111"/>
    <w:rsid w:val="00C97FB6"/>
    <w:rsid w:val="00CA33CB"/>
    <w:rsid w:val="00CA3700"/>
    <w:rsid w:val="00CA4CEC"/>
    <w:rsid w:val="00CA5E7F"/>
    <w:rsid w:val="00CA73D4"/>
    <w:rsid w:val="00CA790D"/>
    <w:rsid w:val="00CA7E75"/>
    <w:rsid w:val="00CB012F"/>
    <w:rsid w:val="00CB18AA"/>
    <w:rsid w:val="00CB20B4"/>
    <w:rsid w:val="00CB2F98"/>
    <w:rsid w:val="00CB37D2"/>
    <w:rsid w:val="00CB55C6"/>
    <w:rsid w:val="00CB7C8F"/>
    <w:rsid w:val="00CC0B2E"/>
    <w:rsid w:val="00CC383D"/>
    <w:rsid w:val="00CC3F0F"/>
    <w:rsid w:val="00CC5386"/>
    <w:rsid w:val="00CC7069"/>
    <w:rsid w:val="00CC739B"/>
    <w:rsid w:val="00CD0140"/>
    <w:rsid w:val="00CD01E3"/>
    <w:rsid w:val="00CD1212"/>
    <w:rsid w:val="00CD163D"/>
    <w:rsid w:val="00CD212E"/>
    <w:rsid w:val="00CD367E"/>
    <w:rsid w:val="00CD4A4A"/>
    <w:rsid w:val="00CD4DA3"/>
    <w:rsid w:val="00CD589A"/>
    <w:rsid w:val="00CD5B4C"/>
    <w:rsid w:val="00CD5EF8"/>
    <w:rsid w:val="00CD65AC"/>
    <w:rsid w:val="00CD72D8"/>
    <w:rsid w:val="00CD7AC4"/>
    <w:rsid w:val="00CD7C43"/>
    <w:rsid w:val="00CE01F9"/>
    <w:rsid w:val="00CE04DC"/>
    <w:rsid w:val="00CE07F3"/>
    <w:rsid w:val="00CE08CC"/>
    <w:rsid w:val="00CE0DDB"/>
    <w:rsid w:val="00CE10C9"/>
    <w:rsid w:val="00CE194B"/>
    <w:rsid w:val="00CE23E0"/>
    <w:rsid w:val="00CE4AF7"/>
    <w:rsid w:val="00CE4CB1"/>
    <w:rsid w:val="00CE4EEB"/>
    <w:rsid w:val="00CE57A2"/>
    <w:rsid w:val="00CE6139"/>
    <w:rsid w:val="00CE6A80"/>
    <w:rsid w:val="00CE730E"/>
    <w:rsid w:val="00CE742F"/>
    <w:rsid w:val="00CE7C20"/>
    <w:rsid w:val="00CF031B"/>
    <w:rsid w:val="00CF1B97"/>
    <w:rsid w:val="00CF2E74"/>
    <w:rsid w:val="00CF3254"/>
    <w:rsid w:val="00CF447C"/>
    <w:rsid w:val="00CF45DB"/>
    <w:rsid w:val="00CF70FE"/>
    <w:rsid w:val="00CF7734"/>
    <w:rsid w:val="00CF7F6E"/>
    <w:rsid w:val="00D00BDB"/>
    <w:rsid w:val="00D015EB"/>
    <w:rsid w:val="00D0232C"/>
    <w:rsid w:val="00D025D2"/>
    <w:rsid w:val="00D027FC"/>
    <w:rsid w:val="00D05181"/>
    <w:rsid w:val="00D064FA"/>
    <w:rsid w:val="00D07FD9"/>
    <w:rsid w:val="00D11968"/>
    <w:rsid w:val="00D11B59"/>
    <w:rsid w:val="00D11DC6"/>
    <w:rsid w:val="00D125BE"/>
    <w:rsid w:val="00D12B3E"/>
    <w:rsid w:val="00D1317F"/>
    <w:rsid w:val="00D134A6"/>
    <w:rsid w:val="00D162EC"/>
    <w:rsid w:val="00D1755F"/>
    <w:rsid w:val="00D176D5"/>
    <w:rsid w:val="00D20E0D"/>
    <w:rsid w:val="00D2140E"/>
    <w:rsid w:val="00D23888"/>
    <w:rsid w:val="00D24304"/>
    <w:rsid w:val="00D25B0A"/>
    <w:rsid w:val="00D27C7D"/>
    <w:rsid w:val="00D3005C"/>
    <w:rsid w:val="00D300EC"/>
    <w:rsid w:val="00D32B5A"/>
    <w:rsid w:val="00D335BE"/>
    <w:rsid w:val="00D34036"/>
    <w:rsid w:val="00D3467D"/>
    <w:rsid w:val="00D365A9"/>
    <w:rsid w:val="00D4051F"/>
    <w:rsid w:val="00D41267"/>
    <w:rsid w:val="00D413EC"/>
    <w:rsid w:val="00D41490"/>
    <w:rsid w:val="00D41A29"/>
    <w:rsid w:val="00D42005"/>
    <w:rsid w:val="00D429DB"/>
    <w:rsid w:val="00D42F69"/>
    <w:rsid w:val="00D43269"/>
    <w:rsid w:val="00D446FE"/>
    <w:rsid w:val="00D44FFA"/>
    <w:rsid w:val="00D45FC0"/>
    <w:rsid w:val="00D46395"/>
    <w:rsid w:val="00D50642"/>
    <w:rsid w:val="00D525D6"/>
    <w:rsid w:val="00D5261E"/>
    <w:rsid w:val="00D52E69"/>
    <w:rsid w:val="00D534A9"/>
    <w:rsid w:val="00D54290"/>
    <w:rsid w:val="00D54EC8"/>
    <w:rsid w:val="00D55A3A"/>
    <w:rsid w:val="00D56199"/>
    <w:rsid w:val="00D567F6"/>
    <w:rsid w:val="00D56F8D"/>
    <w:rsid w:val="00D6018A"/>
    <w:rsid w:val="00D604E5"/>
    <w:rsid w:val="00D604F4"/>
    <w:rsid w:val="00D60F8F"/>
    <w:rsid w:val="00D60FAD"/>
    <w:rsid w:val="00D63734"/>
    <w:rsid w:val="00D64A78"/>
    <w:rsid w:val="00D6607A"/>
    <w:rsid w:val="00D66E51"/>
    <w:rsid w:val="00D674CA"/>
    <w:rsid w:val="00D6754D"/>
    <w:rsid w:val="00D70F98"/>
    <w:rsid w:val="00D72668"/>
    <w:rsid w:val="00D73A8C"/>
    <w:rsid w:val="00D74657"/>
    <w:rsid w:val="00D749C4"/>
    <w:rsid w:val="00D770EB"/>
    <w:rsid w:val="00D7715C"/>
    <w:rsid w:val="00D775D1"/>
    <w:rsid w:val="00D7788D"/>
    <w:rsid w:val="00D77DEA"/>
    <w:rsid w:val="00D816F6"/>
    <w:rsid w:val="00D81BC4"/>
    <w:rsid w:val="00D82493"/>
    <w:rsid w:val="00D824D9"/>
    <w:rsid w:val="00D828C3"/>
    <w:rsid w:val="00D82DD2"/>
    <w:rsid w:val="00D82EC8"/>
    <w:rsid w:val="00D842F6"/>
    <w:rsid w:val="00D859BF"/>
    <w:rsid w:val="00D86100"/>
    <w:rsid w:val="00D87688"/>
    <w:rsid w:val="00D9129F"/>
    <w:rsid w:val="00D912BC"/>
    <w:rsid w:val="00D94848"/>
    <w:rsid w:val="00D968B9"/>
    <w:rsid w:val="00D96D34"/>
    <w:rsid w:val="00D96D5C"/>
    <w:rsid w:val="00D97A97"/>
    <w:rsid w:val="00DA0A33"/>
    <w:rsid w:val="00DA0C23"/>
    <w:rsid w:val="00DA24CE"/>
    <w:rsid w:val="00DA2531"/>
    <w:rsid w:val="00DA3E0C"/>
    <w:rsid w:val="00DA42E7"/>
    <w:rsid w:val="00DA50E0"/>
    <w:rsid w:val="00DA55E4"/>
    <w:rsid w:val="00DA7EEA"/>
    <w:rsid w:val="00DB00C4"/>
    <w:rsid w:val="00DB19BE"/>
    <w:rsid w:val="00DB2035"/>
    <w:rsid w:val="00DB36A3"/>
    <w:rsid w:val="00DB3F11"/>
    <w:rsid w:val="00DB5170"/>
    <w:rsid w:val="00DB7F71"/>
    <w:rsid w:val="00DC0BA4"/>
    <w:rsid w:val="00DC2467"/>
    <w:rsid w:val="00DC353F"/>
    <w:rsid w:val="00DC3F46"/>
    <w:rsid w:val="00DC3F80"/>
    <w:rsid w:val="00DC464F"/>
    <w:rsid w:val="00DC5D31"/>
    <w:rsid w:val="00DC7417"/>
    <w:rsid w:val="00DD0220"/>
    <w:rsid w:val="00DD1356"/>
    <w:rsid w:val="00DD467A"/>
    <w:rsid w:val="00DD49CE"/>
    <w:rsid w:val="00DD7437"/>
    <w:rsid w:val="00DD743C"/>
    <w:rsid w:val="00DE08AA"/>
    <w:rsid w:val="00DE356A"/>
    <w:rsid w:val="00DE3B7F"/>
    <w:rsid w:val="00DE4B76"/>
    <w:rsid w:val="00DE4D1F"/>
    <w:rsid w:val="00DE5EDA"/>
    <w:rsid w:val="00DE75BE"/>
    <w:rsid w:val="00DF16D7"/>
    <w:rsid w:val="00DF2174"/>
    <w:rsid w:val="00DF4AF0"/>
    <w:rsid w:val="00DF5CC6"/>
    <w:rsid w:val="00DF627E"/>
    <w:rsid w:val="00DF69E3"/>
    <w:rsid w:val="00DF6B9E"/>
    <w:rsid w:val="00DF781E"/>
    <w:rsid w:val="00DF78BB"/>
    <w:rsid w:val="00E002FA"/>
    <w:rsid w:val="00E009A9"/>
    <w:rsid w:val="00E00AF3"/>
    <w:rsid w:val="00E01B4C"/>
    <w:rsid w:val="00E04297"/>
    <w:rsid w:val="00E04A7F"/>
    <w:rsid w:val="00E11472"/>
    <w:rsid w:val="00E11758"/>
    <w:rsid w:val="00E11B04"/>
    <w:rsid w:val="00E12EE5"/>
    <w:rsid w:val="00E13478"/>
    <w:rsid w:val="00E134C2"/>
    <w:rsid w:val="00E140FD"/>
    <w:rsid w:val="00E14320"/>
    <w:rsid w:val="00E151AD"/>
    <w:rsid w:val="00E20165"/>
    <w:rsid w:val="00E226AC"/>
    <w:rsid w:val="00E235F4"/>
    <w:rsid w:val="00E23B3E"/>
    <w:rsid w:val="00E23F00"/>
    <w:rsid w:val="00E24A9F"/>
    <w:rsid w:val="00E24ED3"/>
    <w:rsid w:val="00E25505"/>
    <w:rsid w:val="00E25593"/>
    <w:rsid w:val="00E2564B"/>
    <w:rsid w:val="00E26F20"/>
    <w:rsid w:val="00E30EF3"/>
    <w:rsid w:val="00E32394"/>
    <w:rsid w:val="00E3271B"/>
    <w:rsid w:val="00E32B14"/>
    <w:rsid w:val="00E32BE5"/>
    <w:rsid w:val="00E3368F"/>
    <w:rsid w:val="00E33C09"/>
    <w:rsid w:val="00E33FBB"/>
    <w:rsid w:val="00E345BC"/>
    <w:rsid w:val="00E35A33"/>
    <w:rsid w:val="00E3606C"/>
    <w:rsid w:val="00E361FA"/>
    <w:rsid w:val="00E36AB7"/>
    <w:rsid w:val="00E3781D"/>
    <w:rsid w:val="00E37C54"/>
    <w:rsid w:val="00E37F8F"/>
    <w:rsid w:val="00E41A18"/>
    <w:rsid w:val="00E41D8D"/>
    <w:rsid w:val="00E43335"/>
    <w:rsid w:val="00E4339A"/>
    <w:rsid w:val="00E43DA3"/>
    <w:rsid w:val="00E4668C"/>
    <w:rsid w:val="00E46D9F"/>
    <w:rsid w:val="00E47638"/>
    <w:rsid w:val="00E501FA"/>
    <w:rsid w:val="00E51FC8"/>
    <w:rsid w:val="00E53757"/>
    <w:rsid w:val="00E54C4A"/>
    <w:rsid w:val="00E55FDA"/>
    <w:rsid w:val="00E565DE"/>
    <w:rsid w:val="00E57639"/>
    <w:rsid w:val="00E60C92"/>
    <w:rsid w:val="00E60E4B"/>
    <w:rsid w:val="00E61E1E"/>
    <w:rsid w:val="00E62A9F"/>
    <w:rsid w:val="00E62D5A"/>
    <w:rsid w:val="00E63286"/>
    <w:rsid w:val="00E63F5A"/>
    <w:rsid w:val="00E64ABC"/>
    <w:rsid w:val="00E64EFA"/>
    <w:rsid w:val="00E6598D"/>
    <w:rsid w:val="00E66189"/>
    <w:rsid w:val="00E6689E"/>
    <w:rsid w:val="00E672B8"/>
    <w:rsid w:val="00E717EB"/>
    <w:rsid w:val="00E72F7A"/>
    <w:rsid w:val="00E72FA8"/>
    <w:rsid w:val="00E73829"/>
    <w:rsid w:val="00E73ABF"/>
    <w:rsid w:val="00E73E1E"/>
    <w:rsid w:val="00E74A66"/>
    <w:rsid w:val="00E759BE"/>
    <w:rsid w:val="00E8199E"/>
    <w:rsid w:val="00E82525"/>
    <w:rsid w:val="00E83D55"/>
    <w:rsid w:val="00E85ED8"/>
    <w:rsid w:val="00E860D8"/>
    <w:rsid w:val="00E90242"/>
    <w:rsid w:val="00E911A0"/>
    <w:rsid w:val="00E916AA"/>
    <w:rsid w:val="00E9250C"/>
    <w:rsid w:val="00E92EA8"/>
    <w:rsid w:val="00E939F6"/>
    <w:rsid w:val="00E94375"/>
    <w:rsid w:val="00E950B8"/>
    <w:rsid w:val="00E97021"/>
    <w:rsid w:val="00E97434"/>
    <w:rsid w:val="00EA0C14"/>
    <w:rsid w:val="00EA1E93"/>
    <w:rsid w:val="00EA2F42"/>
    <w:rsid w:val="00EA3C2A"/>
    <w:rsid w:val="00EA3F4C"/>
    <w:rsid w:val="00EA49F4"/>
    <w:rsid w:val="00EA4C56"/>
    <w:rsid w:val="00EA53DF"/>
    <w:rsid w:val="00EB118A"/>
    <w:rsid w:val="00EB4442"/>
    <w:rsid w:val="00EB48A9"/>
    <w:rsid w:val="00EB4926"/>
    <w:rsid w:val="00EB4AF2"/>
    <w:rsid w:val="00EB4C9A"/>
    <w:rsid w:val="00EB57A2"/>
    <w:rsid w:val="00EB63C7"/>
    <w:rsid w:val="00EB7010"/>
    <w:rsid w:val="00EB73ED"/>
    <w:rsid w:val="00EC007D"/>
    <w:rsid w:val="00EC02AB"/>
    <w:rsid w:val="00EC06F2"/>
    <w:rsid w:val="00EC0C32"/>
    <w:rsid w:val="00EC0EC9"/>
    <w:rsid w:val="00EC1D1A"/>
    <w:rsid w:val="00EC23C1"/>
    <w:rsid w:val="00EC2498"/>
    <w:rsid w:val="00EC40C0"/>
    <w:rsid w:val="00EC4238"/>
    <w:rsid w:val="00EC4B35"/>
    <w:rsid w:val="00EC595F"/>
    <w:rsid w:val="00EC614A"/>
    <w:rsid w:val="00EC7A01"/>
    <w:rsid w:val="00ED0EC5"/>
    <w:rsid w:val="00ED166E"/>
    <w:rsid w:val="00ED1738"/>
    <w:rsid w:val="00ED1C32"/>
    <w:rsid w:val="00ED6951"/>
    <w:rsid w:val="00EE0000"/>
    <w:rsid w:val="00EE0899"/>
    <w:rsid w:val="00EE09A6"/>
    <w:rsid w:val="00EE16CE"/>
    <w:rsid w:val="00EE2965"/>
    <w:rsid w:val="00EE332B"/>
    <w:rsid w:val="00EE4810"/>
    <w:rsid w:val="00EE4B21"/>
    <w:rsid w:val="00EE63ED"/>
    <w:rsid w:val="00EF11D6"/>
    <w:rsid w:val="00EF13A7"/>
    <w:rsid w:val="00EF2B6D"/>
    <w:rsid w:val="00EF2CE7"/>
    <w:rsid w:val="00EF42C9"/>
    <w:rsid w:val="00EF53C6"/>
    <w:rsid w:val="00EF71B1"/>
    <w:rsid w:val="00EF77D7"/>
    <w:rsid w:val="00F00682"/>
    <w:rsid w:val="00F00A3D"/>
    <w:rsid w:val="00F00DD6"/>
    <w:rsid w:val="00F01898"/>
    <w:rsid w:val="00F0235C"/>
    <w:rsid w:val="00F02784"/>
    <w:rsid w:val="00F03004"/>
    <w:rsid w:val="00F03045"/>
    <w:rsid w:val="00F03441"/>
    <w:rsid w:val="00F03D54"/>
    <w:rsid w:val="00F05972"/>
    <w:rsid w:val="00F05DD2"/>
    <w:rsid w:val="00F06568"/>
    <w:rsid w:val="00F12646"/>
    <w:rsid w:val="00F128DF"/>
    <w:rsid w:val="00F12CDE"/>
    <w:rsid w:val="00F16AC1"/>
    <w:rsid w:val="00F16FE8"/>
    <w:rsid w:val="00F201CA"/>
    <w:rsid w:val="00F20265"/>
    <w:rsid w:val="00F2222F"/>
    <w:rsid w:val="00F24185"/>
    <w:rsid w:val="00F26636"/>
    <w:rsid w:val="00F26E5A"/>
    <w:rsid w:val="00F27827"/>
    <w:rsid w:val="00F30690"/>
    <w:rsid w:val="00F31AFA"/>
    <w:rsid w:val="00F33184"/>
    <w:rsid w:val="00F33E28"/>
    <w:rsid w:val="00F3402F"/>
    <w:rsid w:val="00F34145"/>
    <w:rsid w:val="00F34F96"/>
    <w:rsid w:val="00F357A1"/>
    <w:rsid w:val="00F3592B"/>
    <w:rsid w:val="00F35BF1"/>
    <w:rsid w:val="00F365CF"/>
    <w:rsid w:val="00F3720C"/>
    <w:rsid w:val="00F37580"/>
    <w:rsid w:val="00F408C1"/>
    <w:rsid w:val="00F4096A"/>
    <w:rsid w:val="00F40B09"/>
    <w:rsid w:val="00F4153D"/>
    <w:rsid w:val="00F438B6"/>
    <w:rsid w:val="00F44851"/>
    <w:rsid w:val="00F45772"/>
    <w:rsid w:val="00F46AB4"/>
    <w:rsid w:val="00F503A5"/>
    <w:rsid w:val="00F5186E"/>
    <w:rsid w:val="00F52117"/>
    <w:rsid w:val="00F5218B"/>
    <w:rsid w:val="00F548B5"/>
    <w:rsid w:val="00F56337"/>
    <w:rsid w:val="00F5727D"/>
    <w:rsid w:val="00F5779D"/>
    <w:rsid w:val="00F623B3"/>
    <w:rsid w:val="00F62805"/>
    <w:rsid w:val="00F637C4"/>
    <w:rsid w:val="00F65CBB"/>
    <w:rsid w:val="00F666D3"/>
    <w:rsid w:val="00F67580"/>
    <w:rsid w:val="00F679B5"/>
    <w:rsid w:val="00F706B1"/>
    <w:rsid w:val="00F70F31"/>
    <w:rsid w:val="00F73318"/>
    <w:rsid w:val="00F7353D"/>
    <w:rsid w:val="00F74B41"/>
    <w:rsid w:val="00F76A5E"/>
    <w:rsid w:val="00F80462"/>
    <w:rsid w:val="00F82255"/>
    <w:rsid w:val="00F82474"/>
    <w:rsid w:val="00F83B81"/>
    <w:rsid w:val="00F84B42"/>
    <w:rsid w:val="00F85FA5"/>
    <w:rsid w:val="00F869EE"/>
    <w:rsid w:val="00F86FE1"/>
    <w:rsid w:val="00F876E6"/>
    <w:rsid w:val="00F90443"/>
    <w:rsid w:val="00F90BE1"/>
    <w:rsid w:val="00F91424"/>
    <w:rsid w:val="00F915EC"/>
    <w:rsid w:val="00F95907"/>
    <w:rsid w:val="00F96379"/>
    <w:rsid w:val="00F96EA5"/>
    <w:rsid w:val="00F9761F"/>
    <w:rsid w:val="00FA2F4D"/>
    <w:rsid w:val="00FA4D82"/>
    <w:rsid w:val="00FA5A67"/>
    <w:rsid w:val="00FA7E03"/>
    <w:rsid w:val="00FB0E18"/>
    <w:rsid w:val="00FB2D90"/>
    <w:rsid w:val="00FB307C"/>
    <w:rsid w:val="00FB3BE8"/>
    <w:rsid w:val="00FB450C"/>
    <w:rsid w:val="00FB4F39"/>
    <w:rsid w:val="00FB59DC"/>
    <w:rsid w:val="00FB72B3"/>
    <w:rsid w:val="00FB7B08"/>
    <w:rsid w:val="00FC17EC"/>
    <w:rsid w:val="00FC19A4"/>
    <w:rsid w:val="00FC253E"/>
    <w:rsid w:val="00FC29DA"/>
    <w:rsid w:val="00FC32BC"/>
    <w:rsid w:val="00FC32FA"/>
    <w:rsid w:val="00FC4B96"/>
    <w:rsid w:val="00FC5845"/>
    <w:rsid w:val="00FC6FE0"/>
    <w:rsid w:val="00FC77D4"/>
    <w:rsid w:val="00FD3314"/>
    <w:rsid w:val="00FD3B8E"/>
    <w:rsid w:val="00FD603E"/>
    <w:rsid w:val="00FD62F0"/>
    <w:rsid w:val="00FD76BF"/>
    <w:rsid w:val="00FE0F15"/>
    <w:rsid w:val="00FE13A0"/>
    <w:rsid w:val="00FE3B17"/>
    <w:rsid w:val="00FE656E"/>
    <w:rsid w:val="00FE6850"/>
    <w:rsid w:val="00FE6D88"/>
    <w:rsid w:val="00FE7A1B"/>
    <w:rsid w:val="00FE7F66"/>
    <w:rsid w:val="00FF021E"/>
    <w:rsid w:val="00FF133F"/>
    <w:rsid w:val="00FF2876"/>
    <w:rsid w:val="00FF3A28"/>
    <w:rsid w:val="00FF3CB5"/>
    <w:rsid w:val="00FF465E"/>
    <w:rsid w:val="00FF4777"/>
    <w:rsid w:val="00FF64A1"/>
    <w:rsid w:val="00FF70FC"/>
    <w:rsid w:val="00FF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6C65DC-D38C-493A-9692-52EA2B71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A3B1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A3B1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A3B1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A3B16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9"/>
    <w:rsid w:val="001A3B16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link w:val="2"/>
    <w:uiPriority w:val="99"/>
    <w:rsid w:val="001A3B16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link w:val="3"/>
    <w:uiPriority w:val="99"/>
    <w:rsid w:val="001A3B16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rsid w:val="001A3B16"/>
    <w:rPr>
      <w:rFonts w:ascii="Arial" w:hAnsi="Arial" w:cs="Arial"/>
      <w:b/>
      <w:bCs/>
      <w:color w:val="26282F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1A3B16"/>
    <w:rPr>
      <w:sz w:val="24"/>
      <w:szCs w:val="24"/>
    </w:rPr>
  </w:style>
  <w:style w:type="table" w:styleId="a8">
    <w:name w:val="Table Grid"/>
    <w:basedOn w:val="a1"/>
    <w:rsid w:val="001A3B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uiPriority w:val="99"/>
    <w:unhideWhenUsed/>
    <w:rsid w:val="001A3B16"/>
    <w:rPr>
      <w:color w:val="0563C1"/>
      <w:u w:val="single"/>
    </w:rPr>
  </w:style>
  <w:style w:type="character" w:customStyle="1" w:styleId="aa">
    <w:name w:val="Текст выноски Знак"/>
    <w:link w:val="ab"/>
    <w:uiPriority w:val="99"/>
    <w:rsid w:val="001A3B16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unhideWhenUsed/>
    <w:rsid w:val="001A3B16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rsid w:val="001A3B16"/>
    <w:rPr>
      <w:rFonts w:ascii="Segoe UI" w:hAnsi="Segoe UI" w:cs="Segoe UI"/>
      <w:sz w:val="18"/>
      <w:szCs w:val="18"/>
    </w:rPr>
  </w:style>
  <w:style w:type="paragraph" w:customStyle="1" w:styleId="ac">
    <w:name w:val="Нормальный (таблица)"/>
    <w:basedOn w:val="a"/>
    <w:next w:val="a"/>
    <w:uiPriority w:val="99"/>
    <w:rsid w:val="001A3B1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d">
    <w:name w:val="Прижатый влево"/>
    <w:basedOn w:val="a"/>
    <w:next w:val="a"/>
    <w:uiPriority w:val="99"/>
    <w:rsid w:val="001A3B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No Spacing"/>
    <w:uiPriority w:val="1"/>
    <w:qFormat/>
    <w:rsid w:val="001A3B16"/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Гипертекстовая ссылка"/>
    <w:uiPriority w:val="99"/>
    <w:rsid w:val="001A3B16"/>
    <w:rPr>
      <w:color w:val="106BBE"/>
    </w:rPr>
  </w:style>
  <w:style w:type="character" w:customStyle="1" w:styleId="af0">
    <w:name w:val="Цветовое выделение"/>
    <w:uiPriority w:val="99"/>
    <w:rsid w:val="001A3B16"/>
    <w:rPr>
      <w:b/>
      <w:color w:val="26282F"/>
    </w:rPr>
  </w:style>
  <w:style w:type="paragraph" w:styleId="af1">
    <w:name w:val="footnote text"/>
    <w:basedOn w:val="a"/>
    <w:link w:val="af2"/>
    <w:uiPriority w:val="99"/>
    <w:unhideWhenUsed/>
    <w:rsid w:val="001A3B1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1A3B16"/>
  </w:style>
  <w:style w:type="character" w:styleId="af3">
    <w:name w:val="footnote reference"/>
    <w:uiPriority w:val="99"/>
    <w:unhideWhenUsed/>
    <w:rsid w:val="001A3B16"/>
    <w:rPr>
      <w:vertAlign w:val="superscript"/>
    </w:rPr>
  </w:style>
  <w:style w:type="paragraph" w:customStyle="1" w:styleId="ConsPlusNormal">
    <w:name w:val="ConsPlusNormal"/>
    <w:rsid w:val="001A3B16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4">
    <w:name w:val="Продолжение ссылки"/>
    <w:uiPriority w:val="99"/>
    <w:rsid w:val="001A3B16"/>
    <w:rPr>
      <w:rFonts w:cs="Times New Roman"/>
      <w:b w:val="0"/>
      <w:color w:val="106BBE"/>
    </w:rPr>
  </w:style>
  <w:style w:type="character" w:customStyle="1" w:styleId="a6">
    <w:name w:val="Нижний колонтитул Знак"/>
    <w:link w:val="a5"/>
    <w:uiPriority w:val="99"/>
    <w:rsid w:val="001A3B16"/>
    <w:rPr>
      <w:sz w:val="24"/>
      <w:szCs w:val="24"/>
    </w:rPr>
  </w:style>
  <w:style w:type="character" w:customStyle="1" w:styleId="CharStyle14">
    <w:name w:val="Char Style 14"/>
    <w:link w:val="Style13"/>
    <w:rsid w:val="001A3B16"/>
    <w:rPr>
      <w:sz w:val="23"/>
      <w:szCs w:val="23"/>
      <w:shd w:val="clear" w:color="auto" w:fill="FFFFFF"/>
    </w:rPr>
  </w:style>
  <w:style w:type="paragraph" w:customStyle="1" w:styleId="Style13">
    <w:name w:val="Style 13"/>
    <w:basedOn w:val="a"/>
    <w:link w:val="CharStyle14"/>
    <w:rsid w:val="001A3B16"/>
    <w:pPr>
      <w:widowControl w:val="0"/>
      <w:shd w:val="clear" w:color="auto" w:fill="FFFFFF"/>
      <w:spacing w:before="240" w:after="240" w:line="274" w:lineRule="exact"/>
      <w:jc w:val="both"/>
    </w:pPr>
    <w:rPr>
      <w:sz w:val="23"/>
      <w:szCs w:val="23"/>
    </w:rPr>
  </w:style>
  <w:style w:type="paragraph" w:styleId="af5">
    <w:name w:val="List Paragraph"/>
    <w:basedOn w:val="a"/>
    <w:uiPriority w:val="34"/>
    <w:qFormat/>
    <w:rsid w:val="001A3B16"/>
    <w:pPr>
      <w:ind w:left="720"/>
      <w:contextualSpacing/>
    </w:pPr>
  </w:style>
  <w:style w:type="numbering" w:customStyle="1" w:styleId="13">
    <w:name w:val="Нет списка1"/>
    <w:next w:val="a2"/>
    <w:uiPriority w:val="99"/>
    <w:semiHidden/>
    <w:unhideWhenUsed/>
    <w:rsid w:val="001A3B16"/>
  </w:style>
  <w:style w:type="character" w:customStyle="1" w:styleId="af6">
    <w:name w:val="Активная гипертекстовая ссылка"/>
    <w:uiPriority w:val="99"/>
    <w:rsid w:val="001A3B16"/>
    <w:rPr>
      <w:b w:val="0"/>
      <w:bCs w:val="0"/>
      <w:color w:val="106BBE"/>
      <w:u w:val="single"/>
    </w:rPr>
  </w:style>
  <w:style w:type="paragraph" w:customStyle="1" w:styleId="af7">
    <w:name w:val="Внимание"/>
    <w:basedOn w:val="a"/>
    <w:next w:val="a"/>
    <w:uiPriority w:val="99"/>
    <w:rsid w:val="001A3B16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8">
    <w:name w:val="Внимание: криминал!!"/>
    <w:basedOn w:val="af7"/>
    <w:next w:val="a"/>
    <w:uiPriority w:val="99"/>
    <w:rsid w:val="001A3B16"/>
  </w:style>
  <w:style w:type="paragraph" w:customStyle="1" w:styleId="af9">
    <w:name w:val="Внимание: недобросовестность!"/>
    <w:basedOn w:val="af7"/>
    <w:next w:val="a"/>
    <w:uiPriority w:val="99"/>
    <w:rsid w:val="001A3B16"/>
  </w:style>
  <w:style w:type="character" w:customStyle="1" w:styleId="afa">
    <w:name w:val="Выделение для Базового Поиска"/>
    <w:uiPriority w:val="99"/>
    <w:rsid w:val="001A3B16"/>
    <w:rPr>
      <w:b/>
      <w:bCs/>
      <w:color w:val="0058A9"/>
    </w:rPr>
  </w:style>
  <w:style w:type="character" w:customStyle="1" w:styleId="afb">
    <w:name w:val="Выделение для Базового Поиска (курсив)"/>
    <w:uiPriority w:val="99"/>
    <w:rsid w:val="001A3B16"/>
    <w:rPr>
      <w:b/>
      <w:bCs/>
      <w:i/>
      <w:iCs/>
      <w:color w:val="0058A9"/>
    </w:rPr>
  </w:style>
  <w:style w:type="paragraph" w:customStyle="1" w:styleId="afc">
    <w:name w:val="Дочерний элемент списка"/>
    <w:basedOn w:val="a"/>
    <w:next w:val="a"/>
    <w:uiPriority w:val="99"/>
    <w:rsid w:val="001A3B16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d">
    <w:name w:val="Основное меню (преемственное)"/>
    <w:basedOn w:val="a"/>
    <w:next w:val="a"/>
    <w:uiPriority w:val="99"/>
    <w:rsid w:val="001A3B16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d"/>
    <w:next w:val="a"/>
    <w:uiPriority w:val="99"/>
    <w:rsid w:val="001A3B16"/>
    <w:rPr>
      <w:b/>
      <w:bCs/>
      <w:color w:val="0058A9"/>
      <w:shd w:val="clear" w:color="auto" w:fill="F0F0F0"/>
    </w:rPr>
  </w:style>
  <w:style w:type="paragraph" w:customStyle="1" w:styleId="afe">
    <w:name w:val="Заголовок группы контролов"/>
    <w:basedOn w:val="a"/>
    <w:next w:val="a"/>
    <w:uiPriority w:val="99"/>
    <w:rsid w:val="001A3B1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">
    <w:name w:val="Заголовок для информации об изменениях"/>
    <w:basedOn w:val="1"/>
    <w:next w:val="a"/>
    <w:uiPriority w:val="99"/>
    <w:rsid w:val="001A3B16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f0">
    <w:name w:val="Заголовок распахивающейся части диалога"/>
    <w:basedOn w:val="a"/>
    <w:next w:val="a"/>
    <w:uiPriority w:val="99"/>
    <w:rsid w:val="001A3B1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1">
    <w:name w:val="Заголовок своего сообщения"/>
    <w:uiPriority w:val="99"/>
    <w:rsid w:val="001A3B16"/>
    <w:rPr>
      <w:b/>
      <w:bCs/>
      <w:color w:val="26282F"/>
    </w:rPr>
  </w:style>
  <w:style w:type="paragraph" w:customStyle="1" w:styleId="aff2">
    <w:name w:val="Заголовок статьи"/>
    <w:basedOn w:val="a"/>
    <w:next w:val="a"/>
    <w:uiPriority w:val="99"/>
    <w:rsid w:val="001A3B16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3">
    <w:name w:val="Заголовок чужого сообщения"/>
    <w:uiPriority w:val="99"/>
    <w:rsid w:val="001A3B16"/>
    <w:rPr>
      <w:b/>
      <w:bCs/>
      <w:color w:val="FF0000"/>
    </w:rPr>
  </w:style>
  <w:style w:type="paragraph" w:customStyle="1" w:styleId="aff4">
    <w:name w:val="Заголовок ЭР (левое окно)"/>
    <w:basedOn w:val="a"/>
    <w:next w:val="a"/>
    <w:uiPriority w:val="99"/>
    <w:rsid w:val="001A3B16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5">
    <w:name w:val="Заголовок ЭР (правое окно)"/>
    <w:basedOn w:val="aff4"/>
    <w:next w:val="a"/>
    <w:uiPriority w:val="99"/>
    <w:rsid w:val="001A3B16"/>
    <w:pPr>
      <w:spacing w:after="0"/>
      <w:jc w:val="left"/>
    </w:pPr>
  </w:style>
  <w:style w:type="paragraph" w:customStyle="1" w:styleId="aff6">
    <w:name w:val="Интерактивный заголовок"/>
    <w:basedOn w:val="14"/>
    <w:next w:val="a"/>
    <w:uiPriority w:val="99"/>
    <w:rsid w:val="001A3B16"/>
    <w:rPr>
      <w:u w:val="single"/>
    </w:rPr>
  </w:style>
  <w:style w:type="paragraph" w:customStyle="1" w:styleId="aff7">
    <w:name w:val="Текст информации об изменениях"/>
    <w:basedOn w:val="a"/>
    <w:next w:val="a"/>
    <w:uiPriority w:val="99"/>
    <w:rsid w:val="001A3B1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8">
    <w:name w:val="Информация об изменениях"/>
    <w:basedOn w:val="aff7"/>
    <w:next w:val="a"/>
    <w:uiPriority w:val="99"/>
    <w:rsid w:val="001A3B1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uiPriority w:val="99"/>
    <w:rsid w:val="001A3B16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a">
    <w:name w:val="Комментарий"/>
    <w:basedOn w:val="aff9"/>
    <w:next w:val="a"/>
    <w:uiPriority w:val="99"/>
    <w:rsid w:val="001A3B1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uiPriority w:val="99"/>
    <w:rsid w:val="001A3B16"/>
    <w:rPr>
      <w:i/>
      <w:iCs/>
    </w:rPr>
  </w:style>
  <w:style w:type="paragraph" w:customStyle="1" w:styleId="affc">
    <w:name w:val="Текст (лев. подпись)"/>
    <w:basedOn w:val="a"/>
    <w:next w:val="a"/>
    <w:uiPriority w:val="99"/>
    <w:rsid w:val="001A3B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d">
    <w:name w:val="Колонтитул (левый)"/>
    <w:basedOn w:val="affc"/>
    <w:next w:val="a"/>
    <w:uiPriority w:val="99"/>
    <w:rsid w:val="001A3B16"/>
    <w:rPr>
      <w:sz w:val="14"/>
      <w:szCs w:val="14"/>
    </w:rPr>
  </w:style>
  <w:style w:type="paragraph" w:customStyle="1" w:styleId="affe">
    <w:name w:val="Текст (прав. подпись)"/>
    <w:basedOn w:val="a"/>
    <w:next w:val="a"/>
    <w:uiPriority w:val="99"/>
    <w:rsid w:val="001A3B16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">
    <w:name w:val="Колонтитул (правый)"/>
    <w:basedOn w:val="affe"/>
    <w:next w:val="a"/>
    <w:uiPriority w:val="99"/>
    <w:rsid w:val="001A3B16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uiPriority w:val="99"/>
    <w:rsid w:val="001A3B16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7"/>
    <w:next w:val="a"/>
    <w:uiPriority w:val="99"/>
    <w:rsid w:val="001A3B16"/>
  </w:style>
  <w:style w:type="paragraph" w:customStyle="1" w:styleId="afff2">
    <w:name w:val="Моноширинный"/>
    <w:basedOn w:val="a"/>
    <w:next w:val="a"/>
    <w:uiPriority w:val="99"/>
    <w:rsid w:val="001A3B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3">
    <w:name w:val="Найденные слова"/>
    <w:uiPriority w:val="99"/>
    <w:rsid w:val="001A3B16"/>
    <w:rPr>
      <w:b w:val="0"/>
      <w:bCs w:val="0"/>
      <w:color w:val="26282F"/>
      <w:shd w:val="clear" w:color="auto" w:fill="FFF580"/>
    </w:rPr>
  </w:style>
  <w:style w:type="paragraph" w:customStyle="1" w:styleId="afff4">
    <w:name w:val="Напишите нам"/>
    <w:basedOn w:val="a"/>
    <w:next w:val="a"/>
    <w:uiPriority w:val="99"/>
    <w:rsid w:val="001A3B16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f5">
    <w:name w:val="Не вступил в силу"/>
    <w:uiPriority w:val="99"/>
    <w:rsid w:val="001A3B16"/>
    <w:rPr>
      <w:b w:val="0"/>
      <w:bCs w:val="0"/>
      <w:color w:val="000000"/>
      <w:shd w:val="clear" w:color="auto" w:fill="D8EDE8"/>
    </w:rPr>
  </w:style>
  <w:style w:type="paragraph" w:customStyle="1" w:styleId="afff6">
    <w:name w:val="Необходимые документы"/>
    <w:basedOn w:val="af7"/>
    <w:next w:val="a"/>
    <w:uiPriority w:val="99"/>
    <w:rsid w:val="001A3B16"/>
    <w:pPr>
      <w:ind w:firstLine="118"/>
    </w:pPr>
  </w:style>
  <w:style w:type="paragraph" w:customStyle="1" w:styleId="afff7">
    <w:name w:val="Таблицы (моноширинный)"/>
    <w:basedOn w:val="a"/>
    <w:next w:val="a"/>
    <w:uiPriority w:val="99"/>
    <w:rsid w:val="001A3B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8">
    <w:name w:val="Оглавление"/>
    <w:basedOn w:val="afff7"/>
    <w:next w:val="a"/>
    <w:uiPriority w:val="99"/>
    <w:rsid w:val="001A3B16"/>
    <w:pPr>
      <w:ind w:left="140"/>
    </w:pPr>
  </w:style>
  <w:style w:type="character" w:customStyle="1" w:styleId="afff9">
    <w:name w:val="Опечатки"/>
    <w:uiPriority w:val="99"/>
    <w:rsid w:val="001A3B16"/>
    <w:rPr>
      <w:color w:val="FF0000"/>
    </w:rPr>
  </w:style>
  <w:style w:type="paragraph" w:customStyle="1" w:styleId="afffa">
    <w:name w:val="Переменная часть"/>
    <w:basedOn w:val="afd"/>
    <w:next w:val="a"/>
    <w:uiPriority w:val="99"/>
    <w:rsid w:val="001A3B16"/>
    <w:rPr>
      <w:sz w:val="18"/>
      <w:szCs w:val="18"/>
    </w:rPr>
  </w:style>
  <w:style w:type="paragraph" w:customStyle="1" w:styleId="afffb">
    <w:name w:val="Подвал для информации об изменениях"/>
    <w:basedOn w:val="1"/>
    <w:next w:val="a"/>
    <w:uiPriority w:val="99"/>
    <w:rsid w:val="001A3B16"/>
    <w:pPr>
      <w:outlineLvl w:val="9"/>
    </w:pPr>
    <w:rPr>
      <w:b w:val="0"/>
      <w:bCs w:val="0"/>
      <w:sz w:val="18"/>
      <w:szCs w:val="18"/>
    </w:rPr>
  </w:style>
  <w:style w:type="paragraph" w:customStyle="1" w:styleId="afffc">
    <w:name w:val="Подзаголовок для информации об изменениях"/>
    <w:basedOn w:val="aff7"/>
    <w:next w:val="a"/>
    <w:uiPriority w:val="99"/>
    <w:rsid w:val="001A3B16"/>
    <w:rPr>
      <w:b/>
      <w:bCs/>
    </w:rPr>
  </w:style>
  <w:style w:type="paragraph" w:customStyle="1" w:styleId="afffd">
    <w:name w:val="Подчёркнуный текст"/>
    <w:basedOn w:val="a"/>
    <w:next w:val="a"/>
    <w:uiPriority w:val="99"/>
    <w:rsid w:val="001A3B16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Постоянная часть"/>
    <w:basedOn w:val="afd"/>
    <w:next w:val="a"/>
    <w:uiPriority w:val="99"/>
    <w:rsid w:val="001A3B16"/>
    <w:rPr>
      <w:sz w:val="20"/>
      <w:szCs w:val="20"/>
    </w:rPr>
  </w:style>
  <w:style w:type="paragraph" w:customStyle="1" w:styleId="affff">
    <w:name w:val="Пример."/>
    <w:basedOn w:val="af7"/>
    <w:next w:val="a"/>
    <w:uiPriority w:val="99"/>
    <w:rsid w:val="001A3B16"/>
  </w:style>
  <w:style w:type="paragraph" w:customStyle="1" w:styleId="affff0">
    <w:name w:val="Примечание."/>
    <w:basedOn w:val="af7"/>
    <w:next w:val="a"/>
    <w:uiPriority w:val="99"/>
    <w:rsid w:val="001A3B16"/>
  </w:style>
  <w:style w:type="paragraph" w:customStyle="1" w:styleId="affff1">
    <w:name w:val="Словарная статья"/>
    <w:basedOn w:val="a"/>
    <w:next w:val="a"/>
    <w:uiPriority w:val="99"/>
    <w:rsid w:val="001A3B16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f2">
    <w:name w:val="Сравнение редакций"/>
    <w:uiPriority w:val="99"/>
    <w:rsid w:val="001A3B16"/>
    <w:rPr>
      <w:b w:val="0"/>
      <w:bCs w:val="0"/>
      <w:color w:val="26282F"/>
    </w:rPr>
  </w:style>
  <w:style w:type="character" w:customStyle="1" w:styleId="affff3">
    <w:name w:val="Сравнение редакций. Добавленный фрагмент"/>
    <w:uiPriority w:val="99"/>
    <w:rsid w:val="001A3B16"/>
    <w:rPr>
      <w:color w:val="000000"/>
      <w:shd w:val="clear" w:color="auto" w:fill="C1D7FF"/>
    </w:rPr>
  </w:style>
  <w:style w:type="character" w:customStyle="1" w:styleId="affff4">
    <w:name w:val="Сравнение редакций. Удаленный фрагмент"/>
    <w:uiPriority w:val="99"/>
    <w:rsid w:val="001A3B16"/>
    <w:rPr>
      <w:color w:val="000000"/>
      <w:shd w:val="clear" w:color="auto" w:fill="C4C413"/>
    </w:rPr>
  </w:style>
  <w:style w:type="paragraph" w:customStyle="1" w:styleId="affff5">
    <w:name w:val="Ссылка на официальную публикацию"/>
    <w:basedOn w:val="a"/>
    <w:next w:val="a"/>
    <w:uiPriority w:val="99"/>
    <w:rsid w:val="001A3B1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6">
    <w:name w:val="Ссылка на утративший силу документ"/>
    <w:uiPriority w:val="99"/>
    <w:rsid w:val="001A3B16"/>
    <w:rPr>
      <w:b w:val="0"/>
      <w:bCs w:val="0"/>
      <w:color w:val="749232"/>
    </w:rPr>
  </w:style>
  <w:style w:type="paragraph" w:customStyle="1" w:styleId="affff7">
    <w:name w:val="Текст в таблице"/>
    <w:basedOn w:val="ac"/>
    <w:next w:val="a"/>
    <w:uiPriority w:val="99"/>
    <w:rsid w:val="001A3B16"/>
    <w:pPr>
      <w:ind w:firstLine="500"/>
    </w:pPr>
  </w:style>
  <w:style w:type="paragraph" w:customStyle="1" w:styleId="affff8">
    <w:name w:val="Текст ЭР (см. также)"/>
    <w:basedOn w:val="a"/>
    <w:next w:val="a"/>
    <w:uiPriority w:val="99"/>
    <w:rsid w:val="001A3B16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9">
    <w:name w:val="Технический комментарий"/>
    <w:basedOn w:val="a"/>
    <w:next w:val="a"/>
    <w:uiPriority w:val="99"/>
    <w:rsid w:val="001A3B16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a">
    <w:name w:val="Утратил силу"/>
    <w:uiPriority w:val="99"/>
    <w:rsid w:val="001A3B16"/>
    <w:rPr>
      <w:b w:val="0"/>
      <w:bCs w:val="0"/>
      <w:strike/>
      <w:color w:val="666600"/>
    </w:rPr>
  </w:style>
  <w:style w:type="paragraph" w:customStyle="1" w:styleId="affffb">
    <w:name w:val="Формула"/>
    <w:basedOn w:val="a"/>
    <w:next w:val="a"/>
    <w:uiPriority w:val="99"/>
    <w:rsid w:val="001A3B16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c">
    <w:name w:val="Центрированный (таблица)"/>
    <w:basedOn w:val="ac"/>
    <w:next w:val="a"/>
    <w:uiPriority w:val="99"/>
    <w:rsid w:val="001A3B1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A3B16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paragraph" w:styleId="affffd">
    <w:name w:val="Body Text"/>
    <w:basedOn w:val="a"/>
    <w:link w:val="affffe"/>
    <w:rsid w:val="001A3B16"/>
    <w:pPr>
      <w:widowControl w:val="0"/>
      <w:spacing w:before="20"/>
    </w:pPr>
    <w:rPr>
      <w:sz w:val="20"/>
      <w:szCs w:val="20"/>
    </w:rPr>
  </w:style>
  <w:style w:type="character" w:customStyle="1" w:styleId="affffe">
    <w:name w:val="Основной текст Знак"/>
    <w:basedOn w:val="a0"/>
    <w:link w:val="affffd"/>
    <w:rsid w:val="001A3B16"/>
  </w:style>
  <w:style w:type="character" w:styleId="afffff">
    <w:name w:val="annotation reference"/>
    <w:uiPriority w:val="99"/>
    <w:unhideWhenUsed/>
    <w:rsid w:val="001A3B16"/>
    <w:rPr>
      <w:sz w:val="16"/>
      <w:szCs w:val="16"/>
    </w:rPr>
  </w:style>
  <w:style w:type="paragraph" w:styleId="afffff0">
    <w:name w:val="annotation text"/>
    <w:basedOn w:val="a"/>
    <w:link w:val="afffff1"/>
    <w:uiPriority w:val="99"/>
    <w:unhideWhenUsed/>
    <w:rsid w:val="001A3B16"/>
    <w:rPr>
      <w:sz w:val="20"/>
      <w:szCs w:val="20"/>
    </w:rPr>
  </w:style>
  <w:style w:type="character" w:customStyle="1" w:styleId="afffff1">
    <w:name w:val="Текст примечания Знак"/>
    <w:basedOn w:val="a0"/>
    <w:link w:val="afffff0"/>
    <w:uiPriority w:val="99"/>
    <w:rsid w:val="001A3B16"/>
  </w:style>
  <w:style w:type="paragraph" w:styleId="afffff2">
    <w:name w:val="annotation subject"/>
    <w:basedOn w:val="afffff0"/>
    <w:next w:val="afffff0"/>
    <w:link w:val="afffff3"/>
    <w:uiPriority w:val="99"/>
    <w:unhideWhenUsed/>
    <w:rsid w:val="001A3B16"/>
    <w:rPr>
      <w:b/>
      <w:bCs/>
    </w:rPr>
  </w:style>
  <w:style w:type="character" w:customStyle="1" w:styleId="afffff3">
    <w:name w:val="Тема примечания Знак"/>
    <w:link w:val="afffff2"/>
    <w:uiPriority w:val="99"/>
    <w:rsid w:val="001A3B16"/>
    <w:rPr>
      <w:b/>
      <w:bCs/>
    </w:rPr>
  </w:style>
  <w:style w:type="paragraph" w:customStyle="1" w:styleId="afffff4">
    <w:name w:val="Заголовок"/>
    <w:basedOn w:val="afd"/>
    <w:next w:val="a"/>
    <w:uiPriority w:val="99"/>
    <w:rsid w:val="00B81501"/>
    <w:rPr>
      <w:b/>
      <w:bCs/>
      <w:color w:val="0058A9"/>
      <w:shd w:val="clear" w:color="auto" w:fill="F0F0F0"/>
    </w:rPr>
  </w:style>
  <w:style w:type="paragraph" w:styleId="afffff5">
    <w:name w:val="Revision"/>
    <w:hidden/>
    <w:uiPriority w:val="99"/>
    <w:semiHidden/>
    <w:rsid w:val="00B81501"/>
    <w:rPr>
      <w:sz w:val="24"/>
      <w:szCs w:val="24"/>
    </w:rPr>
  </w:style>
  <w:style w:type="paragraph" w:customStyle="1" w:styleId="ConsPlusNonformat">
    <w:name w:val="ConsPlusNonformat"/>
    <w:rsid w:val="00D4051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D4051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D4051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D4051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4051F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4051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D4051F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D4051F"/>
    <w:pPr>
      <w:widowControl w:val="0"/>
      <w:autoSpaceDE w:val="0"/>
      <w:autoSpaceDN w:val="0"/>
      <w:adjustRightInd w:val="0"/>
      <w:spacing w:line="206" w:lineRule="exact"/>
    </w:pPr>
  </w:style>
  <w:style w:type="paragraph" w:customStyle="1" w:styleId="Style8">
    <w:name w:val="Style8"/>
    <w:basedOn w:val="a"/>
    <w:uiPriority w:val="99"/>
    <w:rsid w:val="00D4051F"/>
    <w:pPr>
      <w:widowControl w:val="0"/>
      <w:autoSpaceDE w:val="0"/>
      <w:autoSpaceDN w:val="0"/>
      <w:adjustRightInd w:val="0"/>
      <w:spacing w:line="206" w:lineRule="exact"/>
    </w:pPr>
  </w:style>
  <w:style w:type="paragraph" w:customStyle="1" w:styleId="Style26">
    <w:name w:val="Style26"/>
    <w:basedOn w:val="a"/>
    <w:uiPriority w:val="99"/>
    <w:rsid w:val="00D4051F"/>
    <w:pPr>
      <w:widowControl w:val="0"/>
      <w:autoSpaceDE w:val="0"/>
      <w:autoSpaceDN w:val="0"/>
      <w:adjustRightInd w:val="0"/>
    </w:pPr>
  </w:style>
  <w:style w:type="character" w:customStyle="1" w:styleId="FontStyle41">
    <w:name w:val="Font Style41"/>
    <w:uiPriority w:val="99"/>
    <w:rsid w:val="00D4051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9">
    <w:name w:val="Font Style49"/>
    <w:uiPriority w:val="99"/>
    <w:rsid w:val="00D4051F"/>
    <w:rPr>
      <w:rFonts w:ascii="Times New Roman" w:hAnsi="Times New Roman" w:cs="Times New Roman"/>
      <w:sz w:val="18"/>
      <w:szCs w:val="18"/>
    </w:rPr>
  </w:style>
  <w:style w:type="character" w:customStyle="1" w:styleId="FontStyle48">
    <w:name w:val="Font Style48"/>
    <w:uiPriority w:val="99"/>
    <w:rsid w:val="00D4051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2">
    <w:name w:val="Style32"/>
    <w:basedOn w:val="a"/>
    <w:uiPriority w:val="99"/>
    <w:rsid w:val="00D4051F"/>
    <w:pPr>
      <w:widowControl w:val="0"/>
      <w:autoSpaceDE w:val="0"/>
      <w:autoSpaceDN w:val="0"/>
      <w:adjustRightInd w:val="0"/>
      <w:spacing w:line="245" w:lineRule="exact"/>
      <w:jc w:val="center"/>
    </w:pPr>
  </w:style>
  <w:style w:type="paragraph" w:customStyle="1" w:styleId="Style14">
    <w:name w:val="Style14"/>
    <w:basedOn w:val="a"/>
    <w:uiPriority w:val="99"/>
    <w:rsid w:val="00D4051F"/>
    <w:pPr>
      <w:widowControl w:val="0"/>
      <w:autoSpaceDE w:val="0"/>
      <w:autoSpaceDN w:val="0"/>
      <w:adjustRightInd w:val="0"/>
      <w:spacing w:line="245" w:lineRule="exact"/>
      <w:ind w:firstLine="96"/>
    </w:pPr>
  </w:style>
  <w:style w:type="character" w:customStyle="1" w:styleId="FontStyle46">
    <w:name w:val="Font Style46"/>
    <w:uiPriority w:val="99"/>
    <w:rsid w:val="00D4051F"/>
    <w:rPr>
      <w:rFonts w:ascii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D4051F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Default">
    <w:name w:val="Default"/>
    <w:rsid w:val="00D4051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21">
    <w:name w:val="Заголовок2"/>
    <w:basedOn w:val="afd"/>
    <w:next w:val="a"/>
    <w:uiPriority w:val="99"/>
    <w:rsid w:val="002442B7"/>
    <w:rPr>
      <w:b/>
      <w:bCs/>
      <w:color w:val="0058A9"/>
      <w:shd w:val="clear" w:color="auto" w:fill="F0F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50D3F4E3409AFCC30C4DC50B860A1C4AE65EA319B02758DADF13EB239g6h3G" TargetMode="External"/><Relationship Id="rId18" Type="http://schemas.openxmlformats.org/officeDocument/2006/relationships/header" Target="header3.xml"/><Relationship Id="rId26" Type="http://schemas.openxmlformats.org/officeDocument/2006/relationships/hyperlink" Target="consultantplus://offline/ref=350D3F4E3409AFCC30C4C341AD60A1C4AE64E3339408758DADF13EB239632841D2A7CC1269E7306FgCh3G" TargetMode="External"/><Relationship Id="rId39" Type="http://schemas.openxmlformats.org/officeDocument/2006/relationships/hyperlink" Target="consultantplus://offline/ref=350D3F4E3409AFCC30C4DC50B860A1C4AD64EC349A0A758DADF13EB239g6h3G" TargetMode="External"/><Relationship Id="rId21" Type="http://schemas.openxmlformats.org/officeDocument/2006/relationships/hyperlink" Target="consultantplus://offline/ref=350D3F4E3409AFCC30C4DC50B860A1C4AD64EC35990D758DADF13EB239g6h3G" TargetMode="External"/><Relationship Id="rId34" Type="http://schemas.openxmlformats.org/officeDocument/2006/relationships/hyperlink" Target="consultantplus://offline/ref=350D3F4E3409AFCC30C4C341AD60A1C4AE65EE369C0D758DADF13EB239g6h3G" TargetMode="External"/><Relationship Id="rId42" Type="http://schemas.openxmlformats.org/officeDocument/2006/relationships/hyperlink" Target="consultantplus://offline/ref=350D3F4E3409AFCC30C4DC50B860A1C4AD64EC349A0A758DADF13EB239g6h3G" TargetMode="External"/><Relationship Id="rId47" Type="http://schemas.openxmlformats.org/officeDocument/2006/relationships/hyperlink" Target="consultantplus://offline/ref=350D3F4E3409AFCC30C4C341AD60A1C4AD6CEB369A0B758DADF13EB239g6h3G" TargetMode="External"/><Relationship Id="rId50" Type="http://schemas.openxmlformats.org/officeDocument/2006/relationships/hyperlink" Target="consultantplus://offline/ref=350D3F4E3409AFCC30C4C341AD60A1C4AE64E2329E0B758DADF13EB239g6h3G" TargetMode="External"/><Relationship Id="rId55" Type="http://schemas.openxmlformats.org/officeDocument/2006/relationships/hyperlink" Target="consultantplus://offline/ref=350D3F4E3409AFCC30C4C341AD60A1C4AE65E337990C758DADF13EB239632841D2A7CC1269E63061gCh1G" TargetMode="External"/><Relationship Id="rId63" Type="http://schemas.openxmlformats.org/officeDocument/2006/relationships/hyperlink" Target="consultantplus://offline/ref=350D3F4E3409AFCC30C4DC50B860A1C4AD64EC349A0A758DADF13EB239g6h3G" TargetMode="External"/><Relationship Id="rId68" Type="http://schemas.openxmlformats.org/officeDocument/2006/relationships/hyperlink" Target="consultantplus://offline/ref=350D3F4E3409AFCC30C4DC50B860A1C4AD64EC349A0A758DADF13EB239g6h3G" TargetMode="Externa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350D3F4E3409AFCC30C4DC50B860A1C4AD64EC349A0A758DADF13EB239g6h3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50D3F4E3409AFCC30C4C341AD60A1C4AE64E3339408758DADF13EB239632841D2A7CC1269E7306FgCh3G" TargetMode="External"/><Relationship Id="rId29" Type="http://schemas.openxmlformats.org/officeDocument/2006/relationships/hyperlink" Target="consultantplus://offline/ref=350D3F4E3409AFCC30C4C341AD60A1C4AE64E3339408758DADF13EB239632841D2A7CC1269E7306FgCh3G" TargetMode="External"/><Relationship Id="rId11" Type="http://schemas.openxmlformats.org/officeDocument/2006/relationships/hyperlink" Target="consultantplus://offline/ref=0AF7D3B24CFC1A43CA70F584356E68050413A04C19E8C5C551A7D9F7CEC8696EA140783C26D4F479XEbCG" TargetMode="External"/><Relationship Id="rId24" Type="http://schemas.openxmlformats.org/officeDocument/2006/relationships/hyperlink" Target="consultantplus://offline/ref=350D3F4E3409AFCC30C4C341AD60A1C4AE64E3339408758DADF13EB239632841D2A7CC1269E7306FgCh3G" TargetMode="External"/><Relationship Id="rId32" Type="http://schemas.openxmlformats.org/officeDocument/2006/relationships/hyperlink" Target="consultantplus://offline/ref=350D3F4E3409AFCC30C4C341AD60A1C4AE64E3339408758DADF13EB239632841D2A7CC1269E7306FgCh3G" TargetMode="External"/><Relationship Id="rId37" Type="http://schemas.openxmlformats.org/officeDocument/2006/relationships/hyperlink" Target="consultantplus://offline/ref=350D3F4E3409AFCC30C4DC50B860A1C4AD65E232980D758DADF13EB239632841D2A7CC1068E1g3h0G" TargetMode="External"/><Relationship Id="rId40" Type="http://schemas.openxmlformats.org/officeDocument/2006/relationships/hyperlink" Target="consultantplus://offline/ref=350D3F4E3409AFCC30C4DC50B860A1C4AD64EC349A0A758DADF13EB239g6h3G" TargetMode="External"/><Relationship Id="rId45" Type="http://schemas.openxmlformats.org/officeDocument/2006/relationships/hyperlink" Target="consultantplus://offline/ref=350D3F4E3409AFCC30C4C341AD60A1C4AE65EA30950C758DADF13EB239g6h3G" TargetMode="External"/><Relationship Id="rId53" Type="http://schemas.openxmlformats.org/officeDocument/2006/relationships/hyperlink" Target="consultantplus://offline/ref=350D3F4E3409AFCC30C4C341AD60A1C4AE65E337990C758DADF13EB239632841D2A7CC1269E63066gCh1G" TargetMode="External"/><Relationship Id="rId58" Type="http://schemas.openxmlformats.org/officeDocument/2006/relationships/hyperlink" Target="consultantplus://offline/ref=350D3F4E3409AFCC30C4DC50B860A1C4AD64EC349A0A758DADF13EB239g6h3G" TargetMode="External"/><Relationship Id="rId66" Type="http://schemas.openxmlformats.org/officeDocument/2006/relationships/hyperlink" Target="consultantplus://offline/ref=350D3F4E3409AFCC30C4C341AD60A1C4AE65EA30950C758DADF13EB239g6h3G" TargetMode="External"/><Relationship Id="rId7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50D3F4E3409AFCC30C4C341AD60A1C4AE64E23F9F02758DADF13EB239632841D2A7CC1269E63167gCh1G" TargetMode="External"/><Relationship Id="rId23" Type="http://schemas.openxmlformats.org/officeDocument/2006/relationships/hyperlink" Target="consultantplus://offline/ref=350D3F4E3409AFCC30C4C341AD60A1C4AB65E8349C002887A5A832B0g3hEG" TargetMode="External"/><Relationship Id="rId28" Type="http://schemas.openxmlformats.org/officeDocument/2006/relationships/hyperlink" Target="consultantplus://offline/ref=350D3F4E3409AFCC30C4C341AD60A1C4AE64E3339408758DADF13EB239632841D2A7CC1269E7306FgCh3G" TargetMode="External"/><Relationship Id="rId36" Type="http://schemas.openxmlformats.org/officeDocument/2006/relationships/hyperlink" Target="consultantplus://offline/ref=0783CB562CF0C35E6346467E5F49A2D4B7BE1A2E9EE443B6EAC12DD713P2h0I" TargetMode="External"/><Relationship Id="rId49" Type="http://schemas.openxmlformats.org/officeDocument/2006/relationships/hyperlink" Target="consultantplus://offline/ref=350D3F4E3409AFCC30C4C341AD60A1C4AE6AEF349C0F758DADF13EB239g6h3G" TargetMode="External"/><Relationship Id="rId57" Type="http://schemas.openxmlformats.org/officeDocument/2006/relationships/hyperlink" Target="consultantplus://offline/ref=350D3F4E3409AFCC30C4C341AD60A1C4AE65EF339D03758DADF13EB239632841D2A7CC1269E63064gCh5G" TargetMode="External"/><Relationship Id="rId61" Type="http://schemas.openxmlformats.org/officeDocument/2006/relationships/hyperlink" Target="consultantplus://offline/ref=350D3F4E3409AFCC30C4DC50B860A1C4AD65E232980D758DADF13EB239632841D2A7CC1068E1g3h0G" TargetMode="External"/><Relationship Id="rId10" Type="http://schemas.openxmlformats.org/officeDocument/2006/relationships/image" Target="media/image1.wmf"/><Relationship Id="rId19" Type="http://schemas.openxmlformats.org/officeDocument/2006/relationships/hyperlink" Target="consultantplus://offline/ref=350D3F4E3409AFCC30C4C341AD60A1C4AE64E3339408758DADF13EB239g6h3G" TargetMode="External"/><Relationship Id="rId31" Type="http://schemas.openxmlformats.org/officeDocument/2006/relationships/hyperlink" Target="consultantplus://offline/ref=350D3F4E3409AFCC30C4C341AD60A1C4AE64EC33940B758DADF13EB239632841D2A7CC1269E63166gCh5G" TargetMode="External"/><Relationship Id="rId44" Type="http://schemas.openxmlformats.org/officeDocument/2006/relationships/hyperlink" Target="consultantplus://offline/ref=350D3F4E3409AFCC30C4DC50B860A1C4AD65E232980D758DADF13EB239632841D2A7CC1269E53063gCh6G" TargetMode="External"/><Relationship Id="rId52" Type="http://schemas.openxmlformats.org/officeDocument/2006/relationships/hyperlink" Target="consultantplus://offline/ref=350D3F4E3409AFCC30C4C341AD60A1C4A868ED3395002887A5A832B0g3hEG" TargetMode="External"/><Relationship Id="rId60" Type="http://schemas.openxmlformats.org/officeDocument/2006/relationships/hyperlink" Target="consultantplus://offline/ref=350D3F4E3409AFCC30C4C341AD60A1C4AE65EA30950C758DADF13EB239g6h3G" TargetMode="External"/><Relationship Id="rId65" Type="http://schemas.openxmlformats.org/officeDocument/2006/relationships/hyperlink" Target="consultantplus://offline/ref=350D3F4E3409AFCC30C4DC50B860A1C4AD65E232980D758DADF13EB239632841D2A7CC1269E53063gCh6G" TargetMode="External"/><Relationship Id="rId73" Type="http://schemas.openxmlformats.org/officeDocument/2006/relationships/hyperlink" Target="consultantplus://offline/ref=350D3F4E3409AFCC30C4DC50B860A1C4AD64EC349A0A758DADF13EB239g6h3G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350D3F4E3409AFCC30C4DC50B860A1C4AD6DED319F02758DADF13EB239g6h3G" TargetMode="External"/><Relationship Id="rId22" Type="http://schemas.openxmlformats.org/officeDocument/2006/relationships/hyperlink" Target="consultantplus://offline/ref=350D3F4E3409AFCC30C4C341AD60A1C4AE64E3339408758DADF13EB239632841D2A7CC1269E7306FgCh3G" TargetMode="External"/><Relationship Id="rId27" Type="http://schemas.openxmlformats.org/officeDocument/2006/relationships/hyperlink" Target="consultantplus://offline/ref=350D3F4E3409AFCC30C4C341AD60A1C4AE64E3339408758DADF13EB239632841D2A7CC1269E7306FgCh3G" TargetMode="External"/><Relationship Id="rId30" Type="http://schemas.openxmlformats.org/officeDocument/2006/relationships/hyperlink" Target="consultantplus://offline/ref=350D3F4E3409AFCC30C4C341AD60A1C4AE64E3339408758DADF13EB239632841D2A7CC1269E7306FgCh3G" TargetMode="External"/><Relationship Id="rId35" Type="http://schemas.openxmlformats.org/officeDocument/2006/relationships/hyperlink" Target="consultantplus://offline/ref=350D3F4E3409AFCC30C4C341AD60A1C4AE64E3339408758DADF13EB239632841D2A7CC1269E7306FgCh3G" TargetMode="External"/><Relationship Id="rId43" Type="http://schemas.openxmlformats.org/officeDocument/2006/relationships/hyperlink" Target="consultantplus://offline/ref=350D3F4E3409AFCC30C4DC50B860A1C4AC6CEA359D0F758DADF13EB239632841D2A7CC126BE1g3h8G" TargetMode="External"/><Relationship Id="rId48" Type="http://schemas.openxmlformats.org/officeDocument/2006/relationships/hyperlink" Target="consultantplus://offline/ref=350D3F4E3409AFCC30C4C341AD60A1C4AE6DEA369C08758DADF13EB239g6h3G" TargetMode="External"/><Relationship Id="rId56" Type="http://schemas.openxmlformats.org/officeDocument/2006/relationships/hyperlink" Target="consultantplus://offline/ref=350D3F4E3409AFCC30C4DC50B860A1C4AD64EC349A0A758DADF13EB239g6h3G" TargetMode="External"/><Relationship Id="rId64" Type="http://schemas.openxmlformats.org/officeDocument/2006/relationships/hyperlink" Target="consultantplus://offline/ref=350D3F4E3409AFCC30C4C341AD60A1C4AE65EA30950C758DADF13EB239g6h3G" TargetMode="External"/><Relationship Id="rId69" Type="http://schemas.openxmlformats.org/officeDocument/2006/relationships/hyperlink" Target="consultantplus://offline/ref=350D3F4E3409AFCC30C4DC50B860A1C4AD64EC349A0A758DADF13EB239g6h3G" TargetMode="External"/><Relationship Id="rId77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hyperlink" Target="consultantplus://offline/ref=350D3F4E3409AFCC30C4C341AD60A1C4AE6AEF369802758DADF13EB239g6h3G" TargetMode="External"/><Relationship Id="rId72" Type="http://schemas.openxmlformats.org/officeDocument/2006/relationships/hyperlink" Target="consultantplus://offline/ref=350D3F4E3409AFCC30C4DC50B860A1C4AD64EC349A0A758DADF13EB239g6h3G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350D3F4E3409AFCC30C4C341AD60A1C4AE65E2369E0E758DADF13EB239632841D2A7CC1269E63365gCh5G" TargetMode="External"/><Relationship Id="rId17" Type="http://schemas.openxmlformats.org/officeDocument/2006/relationships/hyperlink" Target="consultantplus://offline/ref=350D3F4E3409AFCC30C4C341AD60A1C4AE64E23F9F02758DADF13EB239632841D2A7CC1269E63167gCh1G" TargetMode="External"/><Relationship Id="rId25" Type="http://schemas.openxmlformats.org/officeDocument/2006/relationships/hyperlink" Target="consultantplus://offline/ref=350D3F4E3409AFCC30C4C341AD60A1C4AE64E3339408758DADF13EB239632841D2A7CC1269E7306FgCh3G" TargetMode="External"/><Relationship Id="rId33" Type="http://schemas.openxmlformats.org/officeDocument/2006/relationships/hyperlink" Target="consultantplus://offline/ref=350D3F4E3409AFCC30C4C341AD60A1C4AE65E2349F0A758DADF13EB239g6h3G" TargetMode="External"/><Relationship Id="rId38" Type="http://schemas.openxmlformats.org/officeDocument/2006/relationships/hyperlink" Target="consultantplus://offline/ref=350D3F4E3409AFCC30C4DC50B860A1C4AD64EC349A0A758DADF13EB239g6h3G" TargetMode="External"/><Relationship Id="rId46" Type="http://schemas.openxmlformats.org/officeDocument/2006/relationships/hyperlink" Target="consultantplus://offline/ref=350D3F4E3409AFCC30C4DC50B860A1C4AD64EC33950E758DADF13EB239g6h3G" TargetMode="External"/><Relationship Id="rId59" Type="http://schemas.openxmlformats.org/officeDocument/2006/relationships/hyperlink" Target="consultantplus://offline/ref=350D3F4E3409AFCC30C4DC50B860A1C4AD65E232980D758DADF13EB239632841D2A7CC1269E53063gCh6G" TargetMode="External"/><Relationship Id="rId67" Type="http://schemas.openxmlformats.org/officeDocument/2006/relationships/hyperlink" Target="consultantplus://offline/ref=350D3F4E3409AFCC30C4D95FBB60A1C4AE69EF3199002887A5A832B0g3hEG" TargetMode="External"/><Relationship Id="rId20" Type="http://schemas.openxmlformats.org/officeDocument/2006/relationships/hyperlink" Target="consultantplus://offline/ref=350D3F4E3409AFCC30C4C341AD60A1C4AE64E23F9F02758DADF13EB239g6h3G" TargetMode="External"/><Relationship Id="rId41" Type="http://schemas.openxmlformats.org/officeDocument/2006/relationships/hyperlink" Target="consultantplus://offline/ref=350D3F4E3409AFCC30C4DC50B860A1C4AD64EC349A0A758DADF13EB239g6h3G" TargetMode="External"/><Relationship Id="rId54" Type="http://schemas.openxmlformats.org/officeDocument/2006/relationships/hyperlink" Target="consultantplus://offline/ref=350D3F4E3409AFCC30C4C341AD60A1C4AE65E337990C758DADF13EB239632841D2A7CC1269E63066gCh3G" TargetMode="External"/><Relationship Id="rId62" Type="http://schemas.openxmlformats.org/officeDocument/2006/relationships/hyperlink" Target="consultantplus://offline/ref=350D3F4E3409AFCC30C4DC50B860A1C4AD64EC349A0A758DADF13EB239g6h3G" TargetMode="External"/><Relationship Id="rId70" Type="http://schemas.openxmlformats.org/officeDocument/2006/relationships/hyperlink" Target="consultantplus://offline/ref=350D3F4E3409AFCC30C4DC50B860A1C4AD64EC349A0A758DADF13EB239g6h3G" TargetMode="External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32b1b1b8-a851-4fda-a0fa-e31637f430e9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24532-48C7-406B-8A9C-13BAC67DB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32b1b1b8-a851-4fda-a0fa-e31637f430e9.dot</Template>
  <TotalTime>1</TotalTime>
  <Pages>1</Pages>
  <Words>18369</Words>
  <Characters>104707</Characters>
  <Application>Microsoft Office Word</Application>
  <DocSecurity>0</DocSecurity>
  <Lines>872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122831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Екатерина Юрьевна</dc:creator>
  <cp:keywords/>
  <dc:description/>
  <cp:lastModifiedBy>Мацкевич Татьяна Александровна</cp:lastModifiedBy>
  <cp:revision>4</cp:revision>
  <cp:lastPrinted>2018-09-03T07:25:00Z</cp:lastPrinted>
  <dcterms:created xsi:type="dcterms:W3CDTF">2018-09-10T05:39:00Z</dcterms:created>
  <dcterms:modified xsi:type="dcterms:W3CDTF">2018-09-10T05:41:00Z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6ac415e5-292e-490f-84d8-d8f5f56bb744</vt:lpwstr>
  </property>
</Properties>
</file>