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F97F1C" w:rsidRPr="00E41495" w:rsidTr="00FC1A0D">
        <w:trPr>
          <w:trHeight w:val="2274"/>
        </w:trPr>
        <w:tc>
          <w:tcPr>
            <w:tcW w:w="9709" w:type="dxa"/>
            <w:gridSpan w:val="4"/>
          </w:tcPr>
          <w:p w:rsidR="00F97F1C" w:rsidRPr="00E41495" w:rsidRDefault="00F97F1C" w:rsidP="00F97F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49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E2AF47" wp14:editId="646ADD28">
                  <wp:extent cx="609600" cy="619125"/>
                  <wp:effectExtent l="0" t="0" r="0" b="9525"/>
                  <wp:docPr id="2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F1C" w:rsidRPr="00E41495" w:rsidRDefault="00F97F1C" w:rsidP="00F97F1C">
            <w:pPr>
              <w:suppressAutoHyphens/>
              <w:spacing w:after="0" w:line="33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kern w:val="28"/>
                <w:sz w:val="28"/>
                <w:szCs w:val="28"/>
                <w:lang w:val="uk-UA" w:eastAsia="ru-RU"/>
              </w:rPr>
            </w:pPr>
            <w:r w:rsidRPr="00E41495">
              <w:rPr>
                <w:rFonts w:ascii="Times New Roman" w:eastAsia="Times New Roman" w:hAnsi="Times New Roman" w:cs="Times New Roman"/>
                <w:b/>
                <w:caps/>
                <w:kern w:val="28"/>
                <w:sz w:val="28"/>
                <w:szCs w:val="28"/>
                <w:lang w:val="uk-UA" w:eastAsia="ru-RU"/>
              </w:rPr>
              <w:t>ПРАВИТЕЛЬСТВО САНКТ-ПЕТЕРБУРГА</w:t>
            </w:r>
          </w:p>
          <w:p w:rsidR="00F97F1C" w:rsidRPr="00E41495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414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E414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 С П О Р Я Ж Е Н И Е</w:t>
            </w:r>
          </w:p>
          <w:p w:rsidR="00F97F1C" w:rsidRPr="00E41495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0"/>
                <w:lang w:eastAsia="ru-RU"/>
              </w:rPr>
            </w:pPr>
          </w:p>
        </w:tc>
      </w:tr>
      <w:tr w:rsidR="00F97F1C" w:rsidRPr="00E41495" w:rsidTr="00FC1A0D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F97F1C" w:rsidRPr="00E41495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379" w:type="dxa"/>
          </w:tcPr>
          <w:p w:rsidR="00F97F1C" w:rsidRPr="00E41495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F97F1C" w:rsidRPr="00E41495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E41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7F1C" w:rsidRPr="00E41495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 Плане мероприятий («дорожной карте») 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структурных преобразований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здравоохранения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на 2018-2020 годы»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F1C" w:rsidRPr="00E41495" w:rsidRDefault="00F97F1C" w:rsidP="00F97F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выполнения Указа Президента Российской Федерации от 07.05.2018 № 204</w:t>
      </w:r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исполнения пункта 3.3 протокола от 23.07.2018 № 24-в совещания с участием Губернатора Санкт-Петербурга и членов Правительства Санкт-Петербурга: </w:t>
      </w:r>
    </w:p>
    <w:p w:rsidR="00F97F1C" w:rsidRPr="00E41495" w:rsidRDefault="00F97F1C" w:rsidP="00F97F1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Утвердить План мероприятий («дорожная карта») структурных преобразований системы здравоохранения Санкт-Петербурга на 2018-2020 годы согласно приложению.</w:t>
      </w:r>
    </w:p>
    <w:p w:rsidR="00F97F1C" w:rsidRPr="00E41495" w:rsidRDefault="00F97F1C" w:rsidP="00F97F1C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выполнением распоряжения </w:t>
      </w:r>
      <w:r w:rsidR="007D1B9F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возложить на вице-губернатора</w:t>
      </w:r>
      <w:r w:rsidR="007D1B9F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 Митянину</w:t>
      </w:r>
      <w:r w:rsidR="00591257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7D1B9F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А.В. и вице-губернатора Санкт-Петербурга Серова</w:t>
      </w:r>
      <w:r w:rsidR="00591257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7D1B9F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К.Н.</w:t>
      </w:r>
      <w:r w:rsidR="007D1B9F" w:rsidRPr="00E4149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принадлежности вопросов.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F1C" w:rsidRPr="00E41495" w:rsidRDefault="00F97F1C" w:rsidP="00F97F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 </w:t>
      </w:r>
    </w:p>
    <w:p w:rsidR="00F97F1C" w:rsidRPr="00E41495" w:rsidRDefault="00F97F1C" w:rsidP="00F97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Г.С. Полтавченко</w:t>
      </w: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7F1C" w:rsidRPr="00E41495" w:rsidRDefault="00F97F1C" w:rsidP="00C9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4149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</w:t>
      </w: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41495">
        <w:rPr>
          <w:rFonts w:ascii="Times New Roman" w:eastAsia="Times New Roman" w:hAnsi="Times New Roman" w:cs="Times New Roman"/>
          <w:sz w:val="24"/>
          <w:szCs w:val="20"/>
          <w:lang w:eastAsia="ru-RU"/>
        </w:rPr>
        <w:t>к распоряжению</w:t>
      </w: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4149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Правительства Санкт-Петербурга</w:t>
      </w:r>
    </w:p>
    <w:p w:rsidR="00F97F1C" w:rsidRPr="00E41495" w:rsidRDefault="00F97F1C" w:rsidP="00F97F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414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 _______2018 №____</w:t>
      </w:r>
    </w:p>
    <w:p w:rsidR="00F97F1C" w:rsidRPr="00E41495" w:rsidRDefault="00F97F1C" w:rsidP="00C9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F1C" w:rsidRPr="00E41495" w:rsidRDefault="00F97F1C" w:rsidP="00C9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C2B" w:rsidRPr="00E41495" w:rsidRDefault="008D6BA8" w:rsidP="0004673F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структурных преобразовани</w:t>
      </w:r>
      <w:r w:rsidR="00574FF0" w:rsidRPr="00E41495">
        <w:rPr>
          <w:rFonts w:ascii="Times New Roman" w:hAnsi="Times New Roman" w:cs="Times New Roman"/>
          <w:b/>
          <w:sz w:val="24"/>
          <w:szCs w:val="24"/>
        </w:rPr>
        <w:t>й</w:t>
      </w:r>
      <w:r w:rsidRPr="00E41495">
        <w:rPr>
          <w:rFonts w:ascii="Times New Roman" w:hAnsi="Times New Roman" w:cs="Times New Roman"/>
          <w:b/>
          <w:sz w:val="24"/>
          <w:szCs w:val="24"/>
        </w:rPr>
        <w:t xml:space="preserve"> системы здравоохранения Санкт-Петербурга на 2018-2020 годы</w:t>
      </w:r>
      <w:r w:rsidR="00680AB4" w:rsidRPr="00E41495">
        <w:rPr>
          <w:rFonts w:ascii="Times New Roman" w:hAnsi="Times New Roman" w:cs="Times New Roman"/>
          <w:b/>
          <w:sz w:val="24"/>
          <w:szCs w:val="24"/>
        </w:rPr>
        <w:br/>
        <w:t>(далее – Дорожная карта)</w:t>
      </w:r>
    </w:p>
    <w:p w:rsidR="008D6BA8" w:rsidRPr="00E41495" w:rsidRDefault="008D6BA8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D6BA8" w:rsidRPr="00E41495" w:rsidRDefault="002C0516" w:rsidP="0004673F">
      <w:pPr>
        <w:pStyle w:val="a4"/>
        <w:numPr>
          <w:ilvl w:val="0"/>
          <w:numId w:val="1"/>
        </w:numPr>
        <w:spacing w:after="0" w:line="216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Передача в ведение Комитета по здравоохранению учреждений здравоохранения, подведомственных администрациям районов</w:t>
      </w:r>
      <w:r w:rsidR="00F40660" w:rsidRPr="00E41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495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8D6BA8" w:rsidRPr="00E41495" w:rsidRDefault="008D6BA8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6"/>
        <w:gridCol w:w="5629"/>
        <w:gridCol w:w="1356"/>
        <w:gridCol w:w="2268"/>
      </w:tblGrid>
      <w:tr w:rsidR="002C0516" w:rsidRPr="00E41495" w:rsidTr="00AE2612"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  <w:vAlign w:val="center"/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  <w:vAlign w:val="center"/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C0516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C0516" w:rsidRPr="00E41495" w:rsidRDefault="00D00788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2C051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Правительства Санкт-Петербурга о передаче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с 01.01.2020</w:t>
            </w:r>
            <w:r w:rsidR="002C051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в ведение Комитета по здравоохранению учреждений здравоохранения, подведомственных администрациям районов Санкт-Петербурга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5016E" w:rsidRPr="00E41495" w:rsidRDefault="0025016E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0516" w:rsidRPr="00E41495" w:rsidRDefault="00B558C2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</w:tc>
      </w:tr>
      <w:tr w:rsidR="00A937BC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Положение об администрации района Санкт-Петербурга, утвержденное постановлением Правительства Санкт-Петербурга от 19.12.2017 № 1098, Положение о Комитете по здравоохранению, утвержденно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Санкт-Петербурга от 27.12.2013 № 1070,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предусматривающих передачу полномочий и функций администраций районов, касающихся проведения государственной политики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Санкт-Петербурга и осуществление государственного управления на территории района Санкт-Петербурга в сфере здравоохранения и санитарно-</w:t>
            </w:r>
            <w:bookmarkStart w:id="0" w:name="_GoBack"/>
            <w:bookmarkEnd w:id="0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 благополучия населения, Комитету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A937BC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правовые акты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Санкт-Петербурга, регулирующие сферу здравоохранения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</w:tc>
      </w:tr>
      <w:tr w:rsidR="002C0516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C051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анализа уставов учреждений здравоохранения учреждений</w:t>
            </w:r>
            <w:proofErr w:type="gramEnd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здравоохранения, передаваемых в ведение Комитета по здравоохранению, на соответствие действующему законодательству и при необходимости привести уставы указанных учреждений в соответствие действующему законодательству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7D1B9F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7D1B9F" w:rsidRPr="00E41495" w:rsidRDefault="007D1B9F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7D1B9F" w:rsidRPr="00E41495" w:rsidRDefault="007D1B9F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(вступающие в силу с 01.01.2020) в уставы учреждений здравоохранения, подведомственных администрациям районов Санкт-Петербурга, </w:t>
            </w:r>
            <w:r w:rsidR="004219C6" w:rsidRPr="00E41495">
              <w:rPr>
                <w:rFonts w:ascii="Times New Roman" w:hAnsi="Times New Roman" w:cs="Times New Roman"/>
                <w:sz w:val="24"/>
                <w:szCs w:val="24"/>
              </w:rPr>
              <w:t>в части смены курирующего органа</w:t>
            </w:r>
            <w:r w:rsidR="00221519" w:rsidRPr="00E41495">
              <w:rPr>
                <w:rFonts w:ascii="Times New Roman" w:hAnsi="Times New Roman" w:cs="Times New Roman"/>
                <w:sz w:val="24"/>
                <w:szCs w:val="24"/>
              </w:rPr>
              <w:t>, а также в штатные расписания учреждений здравоохранения, подведомственных администрациям районов Санкт-Петербурга, финансово-бухгалтерское обслуживание которых осуществляют СПб ГКУ централизованные бухгалтерии администраций районов Санкт-Петербурга (в части включения финансово-бухгалтерских должностей)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7D1B9F" w:rsidRPr="00E41495" w:rsidRDefault="007D1B9F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D1B9F" w:rsidRPr="00E41495" w:rsidRDefault="007D1B9F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2C0516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C0516" w:rsidRPr="00E41495" w:rsidRDefault="002C051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Перезаключение трудовых договоров с руководителями учреждений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передаются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в ведение Комитета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по здравоохранению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051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Передача личных дел руководителей учреждений в Коми</w:t>
            </w:r>
            <w:r w:rsidR="00901CED" w:rsidRPr="00E41495">
              <w:rPr>
                <w:rFonts w:ascii="Times New Roman" w:hAnsi="Times New Roman" w:cs="Times New Roman"/>
                <w:sz w:val="24"/>
                <w:szCs w:val="24"/>
              </w:rPr>
              <w:t>тет по здравоохранению</w:t>
            </w:r>
            <w:r w:rsidR="00221519" w:rsidRPr="00E41495">
              <w:rPr>
                <w:rFonts w:ascii="Times New Roman" w:hAnsi="Times New Roman" w:cs="Times New Roman"/>
                <w:sz w:val="24"/>
                <w:szCs w:val="24"/>
              </w:rPr>
              <w:t>. Заключение трудовых договоров с работниками финансово-бухгалтерской службы учреждений здравоохранения, подведомственных администрациям районов Санкт-Петербурга, финансово-бухгалтерское обслуживание которых в настоящее время осуществляют СПб ГКУ централизованные бухгалтерии администраций районов</w:t>
            </w:r>
            <w:r w:rsidR="00221519"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C0516" w:rsidRPr="00E41495" w:rsidRDefault="00C775CB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B558C2"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D00788" w:rsidRPr="00E41495" w:rsidRDefault="00D00788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0788" w:rsidRPr="00E41495" w:rsidRDefault="00D00788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0516" w:rsidRPr="00E41495" w:rsidRDefault="00D00788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E346D6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здравоохранения, передаваемыми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в Отдел бухгалтерского учета и отчетности Комитета по здравоохранению пакета документов на открытие лицевых счетов (в соответствии с распоряжениями Комитета финансов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Санкт-Петербурга от 26.04.2001 №45-р, от 15.08.2011 №145-р)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221519" w:rsidRPr="00E41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E346D6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Открытие лицевых счетов учреждениям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, переданным в ведение Комитета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А.А. Корабельников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Реализация в ПП АИС БП-ЭК возможности автоматизированного переноса произведенного финансирования с лицевых счетов учреждений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, подведомственных  администрациям районов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передаваемых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на лицевые счета учреждений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переданных в ведение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A316CE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А.А. Корабельников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технического взаимодействия посредством  электронного документооборота с применением ЭП между бухгалтерскими службами учреждений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здравоохранения, передаваемых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бухгалтерского учета и отчетности Комитета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A316CE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Д.А. Яценко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16CE" w:rsidRPr="00E41495" w:rsidRDefault="00A316CE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Д.П. </w:t>
            </w:r>
            <w:proofErr w:type="spell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Чамара</w:t>
            </w:r>
            <w:proofErr w:type="spellEnd"/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Представление в Отдел бухгалтерского учета и отчетности Комитета по здравоохранению информации об открытых банковских счетах и зарплатных проектах учреждений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, переданных в ведение Комитета по здравоохранению 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A316CE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Передача заверенных копий квартальной и годовой бюджетной и бухгалтерской отчетности за 2019 год учреждений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4BAD" w:rsidRPr="00E41495">
              <w:rPr>
                <w:rFonts w:ascii="Times New Roman" w:hAnsi="Times New Roman" w:cs="Times New Roman"/>
                <w:sz w:val="24"/>
                <w:szCs w:val="24"/>
              </w:rPr>
              <w:t>переданных в ведение Комитета по здравоохранению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, в Отдел бухгалтерского учета и отчетности Комитета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Паспортизация материально-технической базы учреждений здравоохранения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 передаваемых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на его основании единого реестра оборудования, имеющегося в распоряжении 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здравоохранения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реестра оборудования, имеющегося в распоряжении 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учреждений здравоохранения, передаваемых в ведение Комитета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</w:tc>
      </w:tr>
      <w:tr w:rsidR="00484BAD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484BAD" w:rsidRPr="00E41495" w:rsidRDefault="00484BAD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5DF2" w:rsidRPr="00E41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484BAD" w:rsidRPr="00E41495" w:rsidRDefault="00484BAD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Аудит локальных актов, регулирующих закупки товаров, работ, услуг и, при необходимости, внесение в них изменений в части переподчинения учреждений</w:t>
            </w:r>
            <w:r w:rsidR="007D1B9F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Комитету по здравоохранению и приведение в соответствие законодательству Российской Федерации о контрактной системе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484BAD" w:rsidRPr="00E41495" w:rsidRDefault="00484BAD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84BAD" w:rsidRPr="00E41495" w:rsidRDefault="00484BAD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подведомственных администрациям районов учреждени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здравоохранения, осуществляющих закупки в соответствии с Федеральным законом от 18.07.2011 №223-ФЗ «О закупках товаров, работ, услуг отдельными видами юридических лиц», в том числе, положений о закупках товаров, работ, услугах, и внесение соответствующих изменений в указанные документы</w:t>
            </w:r>
            <w:proofErr w:type="gramEnd"/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номенклатуре товаров, работ, услуг, приобретаемых учреждениями здравоохранения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, передаваемыми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потребности в схожих товарах, работах, услугах для дальнейшего проведения совместных торгов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Внесение соответствующих изменений в реестр организаций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Комитету по здравоохранению, содержащихся в автоматизированной информационной системе государственного заказа Санкт-Петербурга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A316CE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01.2020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Д.И. Сачков</w:t>
            </w:r>
          </w:p>
        </w:tc>
      </w:tr>
      <w:tr w:rsidR="002F5E20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Издание распоряжений Комитета по здравоохранению о профиле и мощности коечного фонда стационаров, 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переданных в ведение Комитета по здравоохранению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E20" w:rsidRPr="00E41495" w:rsidRDefault="002F5E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A937BC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5054A6" w:rsidRPr="00E41495">
              <w:t xml:space="preserve"> 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учреждениями здравоохранения, передаваемыми в ведение Комитета по здравоохранению,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планов по реализации мероприятий, направленных на капитальный ремонт, пожарную безопасность, обеспечение доступности для маломобильных групп населения, 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а также сведени</w:t>
            </w:r>
            <w:r w:rsidR="000E52CB" w:rsidRPr="00E414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утилизации медицинских отходов 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 Санкт-Петербурга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A937BC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A937BC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Комитету по здравоохранению осуществить работу по актуализации сведений Реестра собственности Санкт-Петербурга в части движимого и недвижимого имущества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Дубина,</w:t>
            </w:r>
          </w:p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 Санкт-Петербурга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здравоохранения</w:t>
            </w:r>
          </w:p>
        </w:tc>
      </w:tr>
      <w:tr w:rsidR="00A937BC" w:rsidRPr="00E41495" w:rsidTr="00AE2612">
        <w:tc>
          <w:tcPr>
            <w:tcW w:w="63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629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здравоохранения, передаваемыми в ведение Комитета по здравоохранению,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Комитету по здравоохранению утвержденных перечней особо ценного движимого имущества и видов ос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обо ценного движимого 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1356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01.11.2019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="00A316CE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37BC" w:rsidRPr="00E41495" w:rsidRDefault="00A937B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учреждений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</w:p>
        </w:tc>
      </w:tr>
    </w:tbl>
    <w:p w:rsidR="00F31F82" w:rsidRPr="00E41495" w:rsidRDefault="00F31F82" w:rsidP="0004673F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</w:p>
    <w:p w:rsidR="00B558C2" w:rsidRPr="00E41495" w:rsidRDefault="00B558C2" w:rsidP="0004673F">
      <w:pPr>
        <w:pStyle w:val="a4"/>
        <w:numPr>
          <w:ilvl w:val="0"/>
          <w:numId w:val="1"/>
        </w:numPr>
        <w:spacing w:after="0" w:line="216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Изменение организационно-штатной структуры</w:t>
      </w:r>
      <w:r w:rsidR="00BB147B" w:rsidRPr="00E41495">
        <w:rPr>
          <w:rFonts w:ascii="Times New Roman" w:hAnsi="Times New Roman" w:cs="Times New Roman"/>
          <w:b/>
          <w:sz w:val="24"/>
          <w:szCs w:val="24"/>
        </w:rPr>
        <w:t xml:space="preserve"> Комитета по здравоохранению</w:t>
      </w:r>
      <w:r w:rsidR="00F40660" w:rsidRPr="00E41495">
        <w:rPr>
          <w:rFonts w:ascii="Times New Roman" w:hAnsi="Times New Roman" w:cs="Times New Roman"/>
          <w:b/>
          <w:sz w:val="24"/>
          <w:szCs w:val="24"/>
        </w:rPr>
        <w:br/>
      </w:r>
      <w:r w:rsidR="00BB147B" w:rsidRPr="00E41495">
        <w:rPr>
          <w:rFonts w:ascii="Times New Roman" w:hAnsi="Times New Roman" w:cs="Times New Roman"/>
          <w:b/>
          <w:sz w:val="24"/>
          <w:szCs w:val="24"/>
        </w:rPr>
        <w:t>и администраций районов Санкт-Петербурга</w:t>
      </w:r>
    </w:p>
    <w:p w:rsidR="002C0516" w:rsidRPr="00E41495" w:rsidRDefault="002C0516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5472"/>
        <w:gridCol w:w="1559"/>
        <w:gridCol w:w="1949"/>
      </w:tblGrid>
      <w:tr w:rsidR="009B0C5A" w:rsidRPr="00E41495" w:rsidTr="00AE2612">
        <w:tc>
          <w:tcPr>
            <w:tcW w:w="590" w:type="dxa"/>
            <w:vAlign w:val="center"/>
          </w:tcPr>
          <w:p w:rsidR="009B0C5A" w:rsidRPr="00E41495" w:rsidRDefault="009B0C5A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2" w:type="dxa"/>
            <w:vAlign w:val="center"/>
          </w:tcPr>
          <w:p w:rsidR="009B0C5A" w:rsidRPr="00E41495" w:rsidRDefault="009B0C5A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9B0C5A" w:rsidRPr="00E41495" w:rsidRDefault="009B0C5A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49" w:type="dxa"/>
            <w:vAlign w:val="center"/>
          </w:tcPr>
          <w:p w:rsidR="009B0C5A" w:rsidRPr="00E41495" w:rsidRDefault="009B0C5A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346D6" w:rsidRPr="00E41495" w:rsidTr="00AE2612">
        <w:tc>
          <w:tcPr>
            <w:tcW w:w="590" w:type="dxa"/>
            <w:vAlign w:val="center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72" w:type="dxa"/>
            <w:vAlign w:val="center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Проведение кадрового аудита в Администрациях районов Санкт-Петербурга по оценке деятельности  их соответствующих структурных подразделений в сфере здравоохранения. Определение штатной численности Комитета по здравоохранению после передачи полномочий Администраций районов Санкт-Петербу</w:t>
            </w:r>
            <w:r w:rsidR="00901CED" w:rsidRPr="00E41495">
              <w:rPr>
                <w:rFonts w:ascii="Times New Roman" w:hAnsi="Times New Roman" w:cs="Times New Roman"/>
                <w:sz w:val="24"/>
                <w:szCs w:val="24"/>
              </w:rPr>
              <w:t>рга Комитету по здравоохранению</w:t>
            </w:r>
          </w:p>
        </w:tc>
        <w:tc>
          <w:tcPr>
            <w:tcW w:w="1559" w:type="dxa"/>
            <w:vAlign w:val="center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01.12.2018 -01.05.2019</w:t>
            </w:r>
          </w:p>
        </w:tc>
        <w:tc>
          <w:tcPr>
            <w:tcW w:w="1949" w:type="dxa"/>
            <w:vAlign w:val="center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А.С. Михайлов</w:t>
            </w:r>
          </w:p>
        </w:tc>
      </w:tr>
      <w:tr w:rsidR="00E346D6" w:rsidRPr="00E41495" w:rsidTr="00AE2612">
        <w:tc>
          <w:tcPr>
            <w:tcW w:w="590" w:type="dxa"/>
            <w:vAlign w:val="center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72" w:type="dxa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Внесение изменений  в постановление Правительства Санкт-Петербурга от 30.03.2009 № 341 «О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Санкт-Петербурга» по резул</w:t>
            </w:r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ьтатам выполнения мероприятий </w:t>
            </w:r>
            <w:proofErr w:type="gramStart"/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054A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59" w:type="dxa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1949" w:type="dxa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А.С. Михайлов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9B0C5A" w:rsidRPr="00E41495" w:rsidTr="00AE2612">
        <w:tc>
          <w:tcPr>
            <w:tcW w:w="590" w:type="dxa"/>
          </w:tcPr>
          <w:p w:rsidR="009B0C5A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C5A" w:rsidRPr="00E41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46D6" w:rsidRPr="00E41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2" w:type="dxa"/>
          </w:tcPr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действие новой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организационно-штатной структуры Комитета по здравоохранению и администраций районов Санкт-Петербурга, предусматривающих: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– определение штатной численности государственных гражданских служащих Комитета по здравоохранению в связи с расширением полномочий и функций с учетом увеличения числа подведомственных учреждений;</w:t>
            </w:r>
          </w:p>
          <w:p w:rsidR="00E346D6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в Комитете по здравоохранению новых структурных подразделений по достижению стратегических задач в сфере здравоохранения, установленных Указом Президента Российской Федерации от 07.05.2018 № 204, включая снижение смертности от онкологических, </w:t>
            </w: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заболеваний;</w:t>
            </w:r>
          </w:p>
          <w:p w:rsidR="009B0C5A" w:rsidRPr="00E41495" w:rsidRDefault="00E346D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– определение штатной численности государственных гражданских служащих администраций районов Санкт-Петербурга в связи с ограничением полномочий и функций с учетом уменьшения чи</w:t>
            </w:r>
            <w:r w:rsidR="00901CED" w:rsidRPr="00E41495">
              <w:rPr>
                <w:rFonts w:ascii="Times New Roman" w:hAnsi="Times New Roman" w:cs="Times New Roman"/>
                <w:sz w:val="24"/>
                <w:szCs w:val="24"/>
              </w:rPr>
              <w:t>сла подведомственных учреждений</w:t>
            </w:r>
          </w:p>
        </w:tc>
        <w:tc>
          <w:tcPr>
            <w:tcW w:w="1559" w:type="dxa"/>
          </w:tcPr>
          <w:p w:rsidR="009B0C5A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9" w:type="dxa"/>
          </w:tcPr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9B0C5A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BB147B" w:rsidRPr="00E41495" w:rsidTr="00AE2612">
        <w:tc>
          <w:tcPr>
            <w:tcW w:w="590" w:type="dxa"/>
          </w:tcPr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2" w:type="dxa"/>
          </w:tcPr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Комитетом трудовых договоров с необходимым для выполнения возложенных на Комитет задач, полномочий и функций с учетом увеличения числа подведомственных учреждений количеством государственных гражданских служащих (далее – вновь нанимаемые 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государственные гражданские служащие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E1B37" w:rsidRPr="00E41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9" w:type="dxa"/>
          </w:tcPr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А.С. Михайлов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BB147B" w:rsidRPr="00E41495" w:rsidRDefault="00BB147B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</w:tbl>
    <w:p w:rsidR="00C952AD" w:rsidRPr="00E41495" w:rsidRDefault="00C952AD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80AB4" w:rsidRPr="00E41495" w:rsidRDefault="00680AB4" w:rsidP="0004673F">
      <w:pPr>
        <w:pStyle w:val="a4"/>
        <w:numPr>
          <w:ilvl w:val="0"/>
          <w:numId w:val="1"/>
        </w:numPr>
        <w:spacing w:after="0" w:line="216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Бюджетные мероприятия</w:t>
      </w:r>
    </w:p>
    <w:p w:rsidR="00680AB4" w:rsidRPr="00E41495" w:rsidRDefault="00680AB4" w:rsidP="0004673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79"/>
        <w:gridCol w:w="5058"/>
        <w:gridCol w:w="1701"/>
        <w:gridCol w:w="2409"/>
      </w:tblGrid>
      <w:tr w:rsidR="00221519" w:rsidRPr="00E41495" w:rsidTr="00AE2612">
        <w:tc>
          <w:tcPr>
            <w:tcW w:w="579" w:type="dxa"/>
            <w:vAlign w:val="center"/>
          </w:tcPr>
          <w:p w:rsidR="00680AB4" w:rsidRPr="00E41495" w:rsidRDefault="00680AB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58" w:type="dxa"/>
            <w:vAlign w:val="center"/>
          </w:tcPr>
          <w:p w:rsidR="00680AB4" w:rsidRPr="00E41495" w:rsidRDefault="00680AB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680AB4" w:rsidRPr="00E41495" w:rsidRDefault="00680AB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09" w:type="dxa"/>
            <w:vAlign w:val="center"/>
          </w:tcPr>
          <w:p w:rsidR="00680AB4" w:rsidRPr="00E41495" w:rsidRDefault="00680AB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19C6" w:rsidRPr="00E41495" w:rsidTr="00AE2612">
        <w:tc>
          <w:tcPr>
            <w:tcW w:w="57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58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бюджета Санкт-Петербурга на 2020 год и на плановый период 2021 и 2022 годов осуществлять с учетом перераспределения полномочий между Комитетом и администрациями районов Санкт-Петербурга</w:t>
            </w:r>
          </w:p>
        </w:tc>
        <w:tc>
          <w:tcPr>
            <w:tcW w:w="1701" w:type="dxa"/>
            <w:vMerge w:val="restart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по формированию проекта бюджета Санкт-Петербурга, установленных Комитетом финансов Санкт-Петербурга</w:t>
            </w:r>
          </w:p>
        </w:tc>
        <w:tc>
          <w:tcPr>
            <w:tcW w:w="240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</w:p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4219C6" w:rsidRPr="00E41495" w:rsidTr="00AE2612">
        <w:tc>
          <w:tcPr>
            <w:tcW w:w="57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58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При предоставлении заявок на перераспределение ассигнований бюджета Санкт-Петербурга на 2020 год и на плановый период 2021 и 2022 годов между главными распорядителями бюджетных средств администрациям районов Санкт-Петербурга учесть финансирование в объемах не ниже уровня 2019 года, увеличенных с учетом индекса потребительских цен</w:t>
            </w:r>
          </w:p>
        </w:tc>
        <w:tc>
          <w:tcPr>
            <w:tcW w:w="1701" w:type="dxa"/>
            <w:vMerge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9C6" w:rsidRPr="00E41495" w:rsidTr="00AE2612">
        <w:tc>
          <w:tcPr>
            <w:tcW w:w="57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58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При формировании проекта бюджета Санкт-Петербурга на 2020 год и на плановый период 2021 и 2022 годов Комитету по здравоохранению осуществлять подготовку и представление документов и материалов к проекту бюджета Санкт-Петербурга на 2020 год и на плановый период 2021 и 2022 годов, в том числе заявку главного распорядителя на выделение средств из бюджета, дополнительных предложений на увеличение ассигнований, расчетов и обоснований</w:t>
            </w:r>
            <w:proofErr w:type="gramEnd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расходов, формировать проект государственного задания на оказание государственных услуг (выполнение работ) бюджетным, автономным и казенным учреждениям, доводить до учреждений планируемые объемы предоставляемых субсидий, утверждать проекты финансово-хозяйственной деятельности учреждений, а также расчеты и обоснования расходов к плану финансово-хозяйственной деятельности с учетом перераспределения полномочий между Комитетом по здравоохранению и администрациям районов</w:t>
            </w:r>
          </w:p>
        </w:tc>
        <w:tc>
          <w:tcPr>
            <w:tcW w:w="1701" w:type="dxa"/>
            <w:vMerge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519" w:rsidRPr="00E41495" w:rsidTr="00AE2612">
        <w:tc>
          <w:tcPr>
            <w:tcW w:w="579" w:type="dxa"/>
          </w:tcPr>
          <w:p w:rsidR="00221519" w:rsidRPr="00E41495" w:rsidRDefault="00221519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58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Представление в Комитет финансов обращений о переносе остатков денежных средств по состоянию на 01.01.2020 с лицевых счетов учреждений здравоохранения, используемых до 01.01.2020 года, на вновь открываемые лицевые счета учреждений здравоохранения</w:t>
            </w:r>
          </w:p>
        </w:tc>
        <w:tc>
          <w:tcPr>
            <w:tcW w:w="1701" w:type="dxa"/>
          </w:tcPr>
          <w:p w:rsidR="00221519" w:rsidRPr="00E41495" w:rsidRDefault="00AE2612" w:rsidP="00AE261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Не позднее первого рабочего дня 2020 года</w:t>
            </w:r>
          </w:p>
        </w:tc>
        <w:tc>
          <w:tcPr>
            <w:tcW w:w="2409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А.А. Корабельников</w:t>
            </w:r>
          </w:p>
        </w:tc>
      </w:tr>
      <w:tr w:rsidR="00221519" w:rsidRPr="00E41495" w:rsidTr="00AE2612">
        <w:tc>
          <w:tcPr>
            <w:tcW w:w="579" w:type="dxa"/>
          </w:tcPr>
          <w:p w:rsidR="00221519" w:rsidRPr="00E41495" w:rsidRDefault="00221519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058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Проведение анализа штатной численности СПб  ГКУ централизованных бухгалтерий администраций районов Санкт-Петербурга с учетом передачи с 01.01.2020 учреждений здравоохранения в ведение Комитета по здравоохранению</w:t>
            </w:r>
          </w:p>
        </w:tc>
        <w:tc>
          <w:tcPr>
            <w:tcW w:w="1701" w:type="dxa"/>
          </w:tcPr>
          <w:p w:rsidR="00221519" w:rsidRPr="00E41495" w:rsidRDefault="004219C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2409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AE2612" w:rsidRPr="00E41495" w:rsidTr="00AE2612">
        <w:tc>
          <w:tcPr>
            <w:tcW w:w="579" w:type="dxa"/>
          </w:tcPr>
          <w:p w:rsidR="00AE2612" w:rsidRPr="00E41495" w:rsidRDefault="00AE2612" w:rsidP="006A700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058" w:type="dxa"/>
          </w:tcPr>
          <w:p w:rsidR="00AE2612" w:rsidRPr="00E41495" w:rsidRDefault="00AE2612" w:rsidP="006A700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 целесообразности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учреждения, находящегося в ведении Комитета по здравоохранению (либо расширения полномочий существующего учреждения) и возложении на него централизованного финансово-бухгалтерского обслуживания казенных учреждений, находящихся в ведении Комитета по здравоохранению</w:t>
            </w:r>
          </w:p>
        </w:tc>
        <w:tc>
          <w:tcPr>
            <w:tcW w:w="1701" w:type="dxa"/>
          </w:tcPr>
          <w:p w:rsidR="00AE2612" w:rsidRPr="00E41495" w:rsidRDefault="00AE2612" w:rsidP="00AE261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01.07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409" w:type="dxa"/>
          </w:tcPr>
          <w:p w:rsidR="00AE2612" w:rsidRPr="00E41495" w:rsidRDefault="00AE2612" w:rsidP="006A700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AE2612" w:rsidRPr="00E41495" w:rsidRDefault="00AE2612" w:rsidP="006A700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А.А. Корабельников</w:t>
            </w:r>
          </w:p>
        </w:tc>
      </w:tr>
      <w:tr w:rsidR="00221519" w:rsidRPr="00E41495" w:rsidTr="00AE2612">
        <w:tc>
          <w:tcPr>
            <w:tcW w:w="579" w:type="dxa"/>
          </w:tcPr>
          <w:p w:rsidR="00221519" w:rsidRPr="00E41495" w:rsidRDefault="00221519" w:rsidP="00AE2612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E2612" w:rsidRPr="00E41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8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штатные расписания СПб ГКУ централизованных бухгалтерий администраций районов Санкт-Петербурга с учетом передачи с 01.01.2020 учреждений здравоохранения в ведение Комитета по здравоохранению</w:t>
            </w:r>
          </w:p>
        </w:tc>
        <w:tc>
          <w:tcPr>
            <w:tcW w:w="1701" w:type="dxa"/>
          </w:tcPr>
          <w:p w:rsidR="00221519" w:rsidRPr="00E41495" w:rsidRDefault="004219C6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  <w:tc>
          <w:tcPr>
            <w:tcW w:w="2409" w:type="dxa"/>
          </w:tcPr>
          <w:p w:rsidR="00221519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</w:tbl>
    <w:p w:rsidR="000E6A20" w:rsidRPr="00E41495" w:rsidRDefault="000E6A20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40C24" w:rsidRPr="00E41495" w:rsidRDefault="00F40C24" w:rsidP="0004673F">
      <w:pPr>
        <w:pStyle w:val="a4"/>
        <w:numPr>
          <w:ilvl w:val="0"/>
          <w:numId w:val="1"/>
        </w:numPr>
        <w:spacing w:after="0" w:line="216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Материально-технические мероприятия</w:t>
      </w:r>
    </w:p>
    <w:p w:rsidR="00F40C24" w:rsidRPr="00E41495" w:rsidRDefault="00F40C24" w:rsidP="0004673F">
      <w:pPr>
        <w:spacing w:after="0" w:line="21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5316"/>
        <w:gridCol w:w="1560"/>
        <w:gridCol w:w="2091"/>
      </w:tblGrid>
      <w:tr w:rsidR="00F40C24" w:rsidRPr="00E41495" w:rsidTr="005E09DA">
        <w:tc>
          <w:tcPr>
            <w:tcW w:w="0" w:type="auto"/>
            <w:vAlign w:val="center"/>
          </w:tcPr>
          <w:p w:rsidR="00F40C24" w:rsidRPr="00E41495" w:rsidRDefault="00F40C2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16" w:type="dxa"/>
            <w:vAlign w:val="center"/>
          </w:tcPr>
          <w:p w:rsidR="00F40C24" w:rsidRPr="00E41495" w:rsidRDefault="00F40C2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F40C24" w:rsidRPr="00E41495" w:rsidRDefault="00F40C2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091" w:type="dxa"/>
            <w:vAlign w:val="center"/>
          </w:tcPr>
          <w:p w:rsidR="00F40C24" w:rsidRPr="00E41495" w:rsidRDefault="00F40C24" w:rsidP="0004673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40C24" w:rsidRPr="00E41495" w:rsidTr="005E09DA">
        <w:tc>
          <w:tcPr>
            <w:tcW w:w="0" w:type="auto"/>
          </w:tcPr>
          <w:p w:rsidR="00F40C24" w:rsidRPr="00E41495" w:rsidRDefault="00F40C24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16" w:type="dxa"/>
          </w:tcPr>
          <w:p w:rsidR="00F40C24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В связи с организационно-штатными мероприятиями, проводимыми в Комитете по здравоохранению, провести работу по передаче имущества от администраций районов Санкт-Петербурга в Комитет по здравоохранению</w:t>
            </w:r>
          </w:p>
        </w:tc>
        <w:tc>
          <w:tcPr>
            <w:tcW w:w="1560" w:type="dxa"/>
          </w:tcPr>
          <w:p w:rsidR="00F40C24" w:rsidRPr="00E41495" w:rsidRDefault="003B7A95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2F7740" w:rsidRPr="00E41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091" w:type="dxa"/>
          </w:tcPr>
          <w:p w:rsidR="00FC6920" w:rsidRPr="00E41495" w:rsidRDefault="00FC69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FC6920" w:rsidRPr="00E41495" w:rsidRDefault="00FC69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М.П. Мокрецов</w:t>
            </w:r>
          </w:p>
          <w:p w:rsidR="004219C6" w:rsidRPr="00E41495" w:rsidRDefault="004219C6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К.Н. Серов</w:t>
            </w:r>
          </w:p>
          <w:p w:rsidR="00F40C24" w:rsidRPr="00E41495" w:rsidRDefault="00FC69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FC6920" w:rsidRPr="00E41495" w:rsidRDefault="00FC6920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Д.П. </w:t>
            </w:r>
            <w:proofErr w:type="spell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Чамара</w:t>
            </w:r>
            <w:proofErr w:type="spellEnd"/>
            <w:r w:rsidR="004219C6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администраций районов</w:t>
            </w:r>
            <w:r w:rsidR="004219C6"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6D56AC" w:rsidRPr="00E41495" w:rsidTr="005E09DA">
        <w:tc>
          <w:tcPr>
            <w:tcW w:w="0" w:type="auto"/>
          </w:tcPr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F7740" w:rsidRPr="00E41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</w:tcPr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Увеличение площадей архива Комитета</w:t>
            </w:r>
          </w:p>
        </w:tc>
        <w:tc>
          <w:tcPr>
            <w:tcW w:w="1560" w:type="dxa"/>
          </w:tcPr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  <w:tc>
          <w:tcPr>
            <w:tcW w:w="2091" w:type="dxa"/>
          </w:tcPr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А.В. Митянина</w:t>
            </w:r>
          </w:p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М.П. Мокрецов</w:t>
            </w:r>
          </w:p>
          <w:p w:rsidR="006D56AC" w:rsidRPr="00E41495" w:rsidRDefault="006D56AC" w:rsidP="0004673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</w:tc>
      </w:tr>
    </w:tbl>
    <w:p w:rsidR="00F40C24" w:rsidRPr="00E41495" w:rsidRDefault="00F40C24" w:rsidP="0004673F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C6920" w:rsidRPr="00E41495" w:rsidRDefault="00FC6920" w:rsidP="0004673F">
      <w:pPr>
        <w:pStyle w:val="a4"/>
        <w:numPr>
          <w:ilvl w:val="0"/>
          <w:numId w:val="1"/>
        </w:numPr>
        <w:spacing w:after="0" w:line="240" w:lineRule="auto"/>
        <w:ind w:left="284" w:hanging="295"/>
        <w:rPr>
          <w:rFonts w:ascii="Times New Roman" w:hAnsi="Times New Roman" w:cs="Times New Roman"/>
          <w:b/>
          <w:sz w:val="24"/>
          <w:szCs w:val="24"/>
        </w:rPr>
      </w:pPr>
      <w:r w:rsidRPr="00E41495">
        <w:rPr>
          <w:rFonts w:ascii="Times New Roman" w:hAnsi="Times New Roman" w:cs="Times New Roman"/>
          <w:b/>
          <w:sz w:val="24"/>
          <w:szCs w:val="24"/>
        </w:rPr>
        <w:t>Усиление контроля</w:t>
      </w:r>
      <w:r w:rsidR="00963234" w:rsidRPr="00E41495">
        <w:rPr>
          <w:rFonts w:ascii="Times New Roman" w:hAnsi="Times New Roman" w:cs="Times New Roman"/>
          <w:b/>
          <w:sz w:val="24"/>
          <w:szCs w:val="24"/>
        </w:rPr>
        <w:t xml:space="preserve"> Комитета по здравоохранению за осуществлением администрациями районов Санкт-Петербурга и руководителями медицинских организаций деятельности в сфере оказания медицинской помощи</w:t>
      </w:r>
    </w:p>
    <w:p w:rsidR="00FC6920" w:rsidRPr="00E41495" w:rsidRDefault="00FC6920" w:rsidP="000467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5248"/>
        <w:gridCol w:w="1481"/>
        <w:gridCol w:w="2169"/>
      </w:tblGrid>
      <w:tr w:rsidR="00FC6920" w:rsidRPr="00E41495" w:rsidTr="002F5E20">
        <w:tc>
          <w:tcPr>
            <w:tcW w:w="351" w:type="pct"/>
            <w:vAlign w:val="center"/>
          </w:tcPr>
          <w:p w:rsidR="00FC6920" w:rsidRPr="00E41495" w:rsidRDefault="00FC6920" w:rsidP="0004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42" w:type="pct"/>
            <w:vAlign w:val="center"/>
          </w:tcPr>
          <w:p w:rsidR="00FC6920" w:rsidRPr="00E41495" w:rsidRDefault="00FC6920" w:rsidP="0004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4" w:type="pct"/>
            <w:vAlign w:val="center"/>
          </w:tcPr>
          <w:p w:rsidR="00FC6920" w:rsidRPr="00E41495" w:rsidRDefault="00FC6920" w:rsidP="0004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133" w:type="pct"/>
            <w:vAlign w:val="center"/>
          </w:tcPr>
          <w:p w:rsidR="00FC6920" w:rsidRPr="00E41495" w:rsidRDefault="00FC6920" w:rsidP="0004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12CC" w:rsidRPr="00E41495" w:rsidTr="002F5E20">
        <w:tc>
          <w:tcPr>
            <w:tcW w:w="351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42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</w:t>
            </w: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основных показателей национал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ьного проекта «Здравоохранение»</w:t>
            </w:r>
          </w:p>
        </w:tc>
        <w:tc>
          <w:tcPr>
            <w:tcW w:w="774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 01.01.2019 постоянно</w:t>
            </w:r>
          </w:p>
        </w:tc>
        <w:tc>
          <w:tcPr>
            <w:tcW w:w="1133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D12CC" w:rsidRPr="00E41495" w:rsidTr="002F5E20">
        <w:tc>
          <w:tcPr>
            <w:tcW w:w="351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2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Еженедельный контроль внесения изменений в </w:t>
            </w:r>
            <w:r w:rsidR="00CE1E3B" w:rsidRPr="00E41495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здравоохранения</w:t>
            </w:r>
            <w:r w:rsidR="00C27A91" w:rsidRPr="00E41495">
              <w:rPr>
                <w:rFonts w:ascii="Times New Roman" w:hAnsi="Times New Roman" w:cs="Times New Roman"/>
                <w:sz w:val="24"/>
                <w:szCs w:val="24"/>
              </w:rPr>
              <w:t>, передаваемых в ведение Комитета по здравоохранению</w:t>
            </w:r>
          </w:p>
        </w:tc>
        <w:tc>
          <w:tcPr>
            <w:tcW w:w="774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 01.01.2019 постоянно</w:t>
            </w:r>
          </w:p>
        </w:tc>
        <w:tc>
          <w:tcPr>
            <w:tcW w:w="1133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D12CC" w:rsidRPr="00E41495" w:rsidTr="002F5E20">
        <w:tc>
          <w:tcPr>
            <w:tcW w:w="351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2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Ежемесячный контроль исполнения целевых показателей по средней заработной плате отдельных категорий медицинских работников</w:t>
            </w:r>
          </w:p>
        </w:tc>
        <w:tc>
          <w:tcPr>
            <w:tcW w:w="774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 01.01.2019 постоянно</w:t>
            </w:r>
          </w:p>
        </w:tc>
        <w:tc>
          <w:tcPr>
            <w:tcW w:w="1133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D12CC" w:rsidRPr="00E41495" w:rsidTr="002F5E20">
        <w:tc>
          <w:tcPr>
            <w:tcW w:w="351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42" w:type="pct"/>
          </w:tcPr>
          <w:p w:rsidR="0004673F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контроль размера </w:t>
            </w:r>
            <w:proofErr w:type="gramStart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просроченной</w:t>
            </w:r>
            <w:proofErr w:type="gramEnd"/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73F" w:rsidRPr="00E41495" w:rsidRDefault="0004673F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кредиторской задолженности учреждений здравоохранения</w:t>
            </w:r>
          </w:p>
        </w:tc>
        <w:tc>
          <w:tcPr>
            <w:tcW w:w="774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01.01.2019 постоянно</w:t>
            </w:r>
          </w:p>
        </w:tc>
        <w:tc>
          <w:tcPr>
            <w:tcW w:w="1133" w:type="pct"/>
          </w:tcPr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5D12CC" w:rsidRPr="00E41495" w:rsidRDefault="005D12CC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D00788" w:rsidRPr="00E41495" w:rsidTr="002F5E20">
        <w:tc>
          <w:tcPr>
            <w:tcW w:w="351" w:type="pct"/>
          </w:tcPr>
          <w:p w:rsidR="00D00788" w:rsidRPr="00E41495" w:rsidRDefault="00D00788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5D12CC" w:rsidRPr="00E41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2" w:type="pct"/>
          </w:tcPr>
          <w:p w:rsidR="00D00788" w:rsidRPr="00E41495" w:rsidRDefault="00D00788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контроль </w:t>
            </w:r>
            <w:r w:rsidR="00F77957" w:rsidRPr="00E41495">
              <w:rPr>
                <w:rFonts w:ascii="Times New Roman" w:hAnsi="Times New Roman" w:cs="Times New Roman"/>
                <w:sz w:val="24"/>
                <w:szCs w:val="24"/>
              </w:rPr>
              <w:t>структурными подразделениями СП</w:t>
            </w:r>
            <w:r w:rsidR="000E52CB" w:rsidRPr="00E414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77957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ГБУЗ «Медицинский информационно-аналитический центр» 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корректности ведения статистической </w:t>
            </w:r>
            <w:r w:rsidR="00F77957" w:rsidRPr="00E41495">
              <w:rPr>
                <w:rFonts w:ascii="Times New Roman" w:hAnsi="Times New Roman" w:cs="Times New Roman"/>
                <w:sz w:val="24"/>
                <w:szCs w:val="24"/>
              </w:rPr>
              <w:t>и аналитической работы</w:t>
            </w:r>
          </w:p>
        </w:tc>
        <w:tc>
          <w:tcPr>
            <w:tcW w:w="774" w:type="pct"/>
          </w:tcPr>
          <w:p w:rsidR="00D00788" w:rsidRPr="00E41495" w:rsidRDefault="005E09DA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0788" w:rsidRPr="00E41495">
              <w:rPr>
                <w:rFonts w:ascii="Times New Roman" w:hAnsi="Times New Roman" w:cs="Times New Roman"/>
                <w:sz w:val="24"/>
                <w:szCs w:val="24"/>
              </w:rPr>
              <w:t xml:space="preserve"> 01.01.2019 постоянно</w:t>
            </w:r>
          </w:p>
        </w:tc>
        <w:tc>
          <w:tcPr>
            <w:tcW w:w="1133" w:type="pct"/>
          </w:tcPr>
          <w:p w:rsidR="00D00788" w:rsidRPr="00E41495" w:rsidRDefault="00D00788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D00788" w:rsidRPr="00E41495" w:rsidRDefault="00E346D6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Д.А. Яценко</w:t>
            </w:r>
          </w:p>
          <w:p w:rsidR="00D00788" w:rsidRPr="00E41495" w:rsidRDefault="00D00788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Главы администраций районов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2F5E20" w:rsidRPr="00E9741F" w:rsidTr="002F5E20">
        <w:tc>
          <w:tcPr>
            <w:tcW w:w="351" w:type="pct"/>
          </w:tcPr>
          <w:p w:rsidR="002F5E20" w:rsidRPr="00E41495" w:rsidRDefault="00DC0D64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2" w:type="pct"/>
          </w:tcPr>
          <w:p w:rsidR="002F5E20" w:rsidRPr="00E41495" w:rsidRDefault="002F5E20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Разработка Порядка ведомственного контроля со стороны Комитета по здравоохранению за деятельностью медицинских организаций в части реализации переданных полномочий по обеспечению отдельных категорий граждан необходимыми лекарственными препаратами, медицинскими изделиями и специализированными продуктами лечебного питания для детей-инвалидов, а также оказания мер социальной поддержки в рамках  Закона Санкт-Петербурга от 22.11.2011 № 728-132 «Социальный кодекс    Санкт-Петербурга»</w:t>
            </w:r>
          </w:p>
        </w:tc>
        <w:tc>
          <w:tcPr>
            <w:tcW w:w="774" w:type="pct"/>
          </w:tcPr>
          <w:p w:rsidR="002F5E20" w:rsidRPr="00E41495" w:rsidRDefault="002F5E20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200260" w:rsidRPr="00E41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00260" w:rsidRPr="00E414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3" w:type="pct"/>
          </w:tcPr>
          <w:p w:rsidR="002F5E20" w:rsidRPr="00E9741F" w:rsidRDefault="002F5E20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95">
              <w:rPr>
                <w:rFonts w:ascii="Times New Roman" w:hAnsi="Times New Roman" w:cs="Times New Roman"/>
                <w:sz w:val="24"/>
                <w:szCs w:val="24"/>
              </w:rPr>
              <w:t>М.В. Дубина</w:t>
            </w:r>
          </w:p>
          <w:p w:rsidR="002F5E20" w:rsidRPr="00E9741F" w:rsidRDefault="002F5E20" w:rsidP="0004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920" w:rsidRPr="00680AB4" w:rsidRDefault="00FC6920" w:rsidP="0004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920" w:rsidRPr="00680AB4" w:rsidRDefault="00FC6920" w:rsidP="0004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6920" w:rsidRPr="00680AB4" w:rsidSect="00F97F1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13" w:rsidRDefault="00B25D13" w:rsidP="00F97F1C">
      <w:pPr>
        <w:spacing w:after="0" w:line="240" w:lineRule="auto"/>
      </w:pPr>
      <w:r>
        <w:separator/>
      </w:r>
    </w:p>
  </w:endnote>
  <w:endnote w:type="continuationSeparator" w:id="0">
    <w:p w:rsidR="00B25D13" w:rsidRDefault="00B25D13" w:rsidP="00F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13" w:rsidRDefault="00B25D13" w:rsidP="00F97F1C">
      <w:pPr>
        <w:spacing w:after="0" w:line="240" w:lineRule="auto"/>
      </w:pPr>
      <w:r>
        <w:separator/>
      </w:r>
    </w:p>
  </w:footnote>
  <w:footnote w:type="continuationSeparator" w:id="0">
    <w:p w:rsidR="00B25D13" w:rsidRDefault="00B25D13" w:rsidP="00F9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088988"/>
      <w:docPartObj>
        <w:docPartGallery w:val="Page Numbers (Top of Page)"/>
        <w:docPartUnique/>
      </w:docPartObj>
    </w:sdtPr>
    <w:sdtEndPr/>
    <w:sdtContent>
      <w:p w:rsidR="007A0F0C" w:rsidRPr="007A0F0C" w:rsidRDefault="007A0F0C" w:rsidP="007A0F0C">
        <w:pPr>
          <w:pStyle w:val="a7"/>
          <w:jc w:val="center"/>
          <w:rPr>
            <w:lang w:val="ru-RU"/>
          </w:rPr>
        </w:pPr>
      </w:p>
      <w:p w:rsidR="00F97F1C" w:rsidRDefault="00F97F1C">
        <w:pPr>
          <w:pStyle w:val="a7"/>
          <w:jc w:val="center"/>
        </w:pPr>
        <w:r w:rsidRPr="00B329CB">
          <w:rPr>
            <w:sz w:val="22"/>
          </w:rPr>
          <w:fldChar w:fldCharType="begin"/>
        </w:r>
        <w:r w:rsidRPr="00B329CB">
          <w:rPr>
            <w:sz w:val="22"/>
          </w:rPr>
          <w:instrText>PAGE   \* MERGEFORMAT</w:instrText>
        </w:r>
        <w:r w:rsidRPr="00B329CB">
          <w:rPr>
            <w:sz w:val="22"/>
          </w:rPr>
          <w:fldChar w:fldCharType="separate"/>
        </w:r>
        <w:r w:rsidR="00E41495" w:rsidRPr="00E41495">
          <w:rPr>
            <w:noProof/>
            <w:sz w:val="22"/>
            <w:lang w:val="ru-RU"/>
          </w:rPr>
          <w:t>2</w:t>
        </w:r>
        <w:r w:rsidRPr="00B329CB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DF5"/>
    <w:multiLevelType w:val="hybridMultilevel"/>
    <w:tmpl w:val="B0565A7C"/>
    <w:lvl w:ilvl="0" w:tplc="ACFAA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215EBA"/>
    <w:multiLevelType w:val="hybridMultilevel"/>
    <w:tmpl w:val="40D49538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E41270"/>
    <w:multiLevelType w:val="hybridMultilevel"/>
    <w:tmpl w:val="AD0AC898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297229"/>
    <w:multiLevelType w:val="hybridMultilevel"/>
    <w:tmpl w:val="CCD0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B531A"/>
    <w:multiLevelType w:val="hybridMultilevel"/>
    <w:tmpl w:val="52FE4E08"/>
    <w:lvl w:ilvl="0" w:tplc="49FCD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A05EB"/>
    <w:multiLevelType w:val="hybridMultilevel"/>
    <w:tmpl w:val="2FE02DF2"/>
    <w:lvl w:ilvl="0" w:tplc="69F204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736F3"/>
    <w:multiLevelType w:val="hybridMultilevel"/>
    <w:tmpl w:val="3DB840D4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F465C86"/>
    <w:multiLevelType w:val="hybridMultilevel"/>
    <w:tmpl w:val="900ECE90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216360B"/>
    <w:multiLevelType w:val="hybridMultilevel"/>
    <w:tmpl w:val="F3D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901922"/>
    <w:multiLevelType w:val="hybridMultilevel"/>
    <w:tmpl w:val="D4E26550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82C0569"/>
    <w:multiLevelType w:val="hybridMultilevel"/>
    <w:tmpl w:val="400C596E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12"/>
  </w:num>
  <w:num w:numId="5">
    <w:abstractNumId w:val="6"/>
  </w:num>
  <w:num w:numId="6">
    <w:abstractNumId w:val="14"/>
  </w:num>
  <w:num w:numId="7">
    <w:abstractNumId w:val="3"/>
  </w:num>
  <w:num w:numId="8">
    <w:abstractNumId w:val="7"/>
  </w:num>
  <w:num w:numId="9">
    <w:abstractNumId w:val="2"/>
  </w:num>
  <w:num w:numId="10">
    <w:abstractNumId w:val="16"/>
  </w:num>
  <w:num w:numId="11">
    <w:abstractNumId w:val="1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9"/>
  </w:num>
  <w:num w:numId="17">
    <w:abstractNumId w:val="10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40"/>
    <w:rsid w:val="000053EA"/>
    <w:rsid w:val="000125AA"/>
    <w:rsid w:val="00014DDE"/>
    <w:rsid w:val="00014ECD"/>
    <w:rsid w:val="00016FA2"/>
    <w:rsid w:val="00032831"/>
    <w:rsid w:val="00034AB7"/>
    <w:rsid w:val="00035DD6"/>
    <w:rsid w:val="0004673F"/>
    <w:rsid w:val="00057C02"/>
    <w:rsid w:val="00070377"/>
    <w:rsid w:val="000926C5"/>
    <w:rsid w:val="00092A65"/>
    <w:rsid w:val="000A2A80"/>
    <w:rsid w:val="000B55E2"/>
    <w:rsid w:val="000B6E2F"/>
    <w:rsid w:val="000C0707"/>
    <w:rsid w:val="000C5A93"/>
    <w:rsid w:val="000C740A"/>
    <w:rsid w:val="000E52CB"/>
    <w:rsid w:val="000E6A20"/>
    <w:rsid w:val="000F3023"/>
    <w:rsid w:val="00101A7B"/>
    <w:rsid w:val="00102954"/>
    <w:rsid w:val="00103511"/>
    <w:rsid w:val="00120371"/>
    <w:rsid w:val="0012179A"/>
    <w:rsid w:val="00143D6B"/>
    <w:rsid w:val="00144FED"/>
    <w:rsid w:val="0015021D"/>
    <w:rsid w:val="00157204"/>
    <w:rsid w:val="001629EC"/>
    <w:rsid w:val="00162E86"/>
    <w:rsid w:val="00170792"/>
    <w:rsid w:val="001709B4"/>
    <w:rsid w:val="00180761"/>
    <w:rsid w:val="0018636F"/>
    <w:rsid w:val="00191FAA"/>
    <w:rsid w:val="00193B16"/>
    <w:rsid w:val="0019513B"/>
    <w:rsid w:val="001B26F8"/>
    <w:rsid w:val="001D601C"/>
    <w:rsid w:val="001E1971"/>
    <w:rsid w:val="00200260"/>
    <w:rsid w:val="002129D6"/>
    <w:rsid w:val="00213522"/>
    <w:rsid w:val="00214D3E"/>
    <w:rsid w:val="00221519"/>
    <w:rsid w:val="002246C6"/>
    <w:rsid w:val="00232C06"/>
    <w:rsid w:val="0025016E"/>
    <w:rsid w:val="002634A1"/>
    <w:rsid w:val="00264A51"/>
    <w:rsid w:val="00291B75"/>
    <w:rsid w:val="00295A28"/>
    <w:rsid w:val="002C0516"/>
    <w:rsid w:val="002C1C09"/>
    <w:rsid w:val="002C41C1"/>
    <w:rsid w:val="002D4C58"/>
    <w:rsid w:val="002F5E20"/>
    <w:rsid w:val="002F7740"/>
    <w:rsid w:val="00300D0C"/>
    <w:rsid w:val="00302F39"/>
    <w:rsid w:val="003139D8"/>
    <w:rsid w:val="00315C88"/>
    <w:rsid w:val="003166CB"/>
    <w:rsid w:val="003276F1"/>
    <w:rsid w:val="00331158"/>
    <w:rsid w:val="00337126"/>
    <w:rsid w:val="003375B1"/>
    <w:rsid w:val="00354B19"/>
    <w:rsid w:val="0037703C"/>
    <w:rsid w:val="00377263"/>
    <w:rsid w:val="00382302"/>
    <w:rsid w:val="003854FF"/>
    <w:rsid w:val="00387D2F"/>
    <w:rsid w:val="00387FE4"/>
    <w:rsid w:val="003A10C6"/>
    <w:rsid w:val="003A2B80"/>
    <w:rsid w:val="003B086C"/>
    <w:rsid w:val="003B31F6"/>
    <w:rsid w:val="003B7A95"/>
    <w:rsid w:val="003C313B"/>
    <w:rsid w:val="003D79C8"/>
    <w:rsid w:val="003E1EF4"/>
    <w:rsid w:val="003E504C"/>
    <w:rsid w:val="003E537D"/>
    <w:rsid w:val="003F0988"/>
    <w:rsid w:val="0040781B"/>
    <w:rsid w:val="0041111B"/>
    <w:rsid w:val="00413CAC"/>
    <w:rsid w:val="00416324"/>
    <w:rsid w:val="004219C6"/>
    <w:rsid w:val="0044311D"/>
    <w:rsid w:val="00445AA0"/>
    <w:rsid w:val="00445E6D"/>
    <w:rsid w:val="0045014E"/>
    <w:rsid w:val="004518B6"/>
    <w:rsid w:val="00452F7E"/>
    <w:rsid w:val="00472E47"/>
    <w:rsid w:val="004813C4"/>
    <w:rsid w:val="00484BAD"/>
    <w:rsid w:val="004871CE"/>
    <w:rsid w:val="00497FBC"/>
    <w:rsid w:val="004A5A67"/>
    <w:rsid w:val="004B23FF"/>
    <w:rsid w:val="004B5019"/>
    <w:rsid w:val="004C7222"/>
    <w:rsid w:val="004C7920"/>
    <w:rsid w:val="004D0347"/>
    <w:rsid w:val="004D3EBA"/>
    <w:rsid w:val="004E07F4"/>
    <w:rsid w:val="004E2195"/>
    <w:rsid w:val="004E5058"/>
    <w:rsid w:val="004E5675"/>
    <w:rsid w:val="004F409D"/>
    <w:rsid w:val="004F5AF3"/>
    <w:rsid w:val="0050229F"/>
    <w:rsid w:val="005030C8"/>
    <w:rsid w:val="005054A6"/>
    <w:rsid w:val="00510669"/>
    <w:rsid w:val="00513D25"/>
    <w:rsid w:val="00574FF0"/>
    <w:rsid w:val="005800AA"/>
    <w:rsid w:val="00591257"/>
    <w:rsid w:val="005A0DFF"/>
    <w:rsid w:val="005A2505"/>
    <w:rsid w:val="005B29BC"/>
    <w:rsid w:val="005C5CFC"/>
    <w:rsid w:val="005D12CC"/>
    <w:rsid w:val="005E09DA"/>
    <w:rsid w:val="005E2F0F"/>
    <w:rsid w:val="005F4A82"/>
    <w:rsid w:val="00602CEA"/>
    <w:rsid w:val="006061FC"/>
    <w:rsid w:val="00607E94"/>
    <w:rsid w:val="00621033"/>
    <w:rsid w:val="006242E5"/>
    <w:rsid w:val="00633DC4"/>
    <w:rsid w:val="006442A4"/>
    <w:rsid w:val="00655A30"/>
    <w:rsid w:val="00657371"/>
    <w:rsid w:val="0066744E"/>
    <w:rsid w:val="006677E3"/>
    <w:rsid w:val="0067790B"/>
    <w:rsid w:val="00680AB4"/>
    <w:rsid w:val="00682D18"/>
    <w:rsid w:val="00691989"/>
    <w:rsid w:val="00693F84"/>
    <w:rsid w:val="006A4DBE"/>
    <w:rsid w:val="006B0230"/>
    <w:rsid w:val="006B0589"/>
    <w:rsid w:val="006B254C"/>
    <w:rsid w:val="006C0461"/>
    <w:rsid w:val="006C25AC"/>
    <w:rsid w:val="006D56AC"/>
    <w:rsid w:val="006E5FE8"/>
    <w:rsid w:val="006F2B35"/>
    <w:rsid w:val="007126DA"/>
    <w:rsid w:val="007167AD"/>
    <w:rsid w:val="00731E93"/>
    <w:rsid w:val="00752635"/>
    <w:rsid w:val="00766756"/>
    <w:rsid w:val="00770216"/>
    <w:rsid w:val="00780C47"/>
    <w:rsid w:val="00792E32"/>
    <w:rsid w:val="00797339"/>
    <w:rsid w:val="00797762"/>
    <w:rsid w:val="007A0F0C"/>
    <w:rsid w:val="007A6CDF"/>
    <w:rsid w:val="007C7B37"/>
    <w:rsid w:val="007D1418"/>
    <w:rsid w:val="007D17A2"/>
    <w:rsid w:val="007D1B9F"/>
    <w:rsid w:val="007E4964"/>
    <w:rsid w:val="007F31CC"/>
    <w:rsid w:val="007F6DFE"/>
    <w:rsid w:val="008037B8"/>
    <w:rsid w:val="0081555C"/>
    <w:rsid w:val="00822CBD"/>
    <w:rsid w:val="0082701E"/>
    <w:rsid w:val="00835014"/>
    <w:rsid w:val="00841EEE"/>
    <w:rsid w:val="00862EE5"/>
    <w:rsid w:val="008648B2"/>
    <w:rsid w:val="00866C8C"/>
    <w:rsid w:val="008679C4"/>
    <w:rsid w:val="00871196"/>
    <w:rsid w:val="00876108"/>
    <w:rsid w:val="00883A4C"/>
    <w:rsid w:val="0088692B"/>
    <w:rsid w:val="008A06D5"/>
    <w:rsid w:val="008A51ED"/>
    <w:rsid w:val="008B1143"/>
    <w:rsid w:val="008B294B"/>
    <w:rsid w:val="008B77D7"/>
    <w:rsid w:val="008C2D5E"/>
    <w:rsid w:val="008C6A7D"/>
    <w:rsid w:val="008C74FC"/>
    <w:rsid w:val="008D0634"/>
    <w:rsid w:val="008D1754"/>
    <w:rsid w:val="008D1A58"/>
    <w:rsid w:val="008D25BA"/>
    <w:rsid w:val="008D6BA8"/>
    <w:rsid w:val="008E39E1"/>
    <w:rsid w:val="008F49E5"/>
    <w:rsid w:val="008F7298"/>
    <w:rsid w:val="00900B43"/>
    <w:rsid w:val="00901CED"/>
    <w:rsid w:val="00927BF7"/>
    <w:rsid w:val="009414BB"/>
    <w:rsid w:val="009443AE"/>
    <w:rsid w:val="00951E4E"/>
    <w:rsid w:val="00956961"/>
    <w:rsid w:val="00963234"/>
    <w:rsid w:val="00975528"/>
    <w:rsid w:val="00975D7E"/>
    <w:rsid w:val="0098163D"/>
    <w:rsid w:val="0099123C"/>
    <w:rsid w:val="00991F9E"/>
    <w:rsid w:val="0099276E"/>
    <w:rsid w:val="00997267"/>
    <w:rsid w:val="009A2EE3"/>
    <w:rsid w:val="009B0191"/>
    <w:rsid w:val="009B0C5A"/>
    <w:rsid w:val="009C13E1"/>
    <w:rsid w:val="009C7FB4"/>
    <w:rsid w:val="009E1B37"/>
    <w:rsid w:val="009E4588"/>
    <w:rsid w:val="009F6445"/>
    <w:rsid w:val="00A119E3"/>
    <w:rsid w:val="00A15267"/>
    <w:rsid w:val="00A24214"/>
    <w:rsid w:val="00A25504"/>
    <w:rsid w:val="00A30A64"/>
    <w:rsid w:val="00A30FB4"/>
    <w:rsid w:val="00A316CE"/>
    <w:rsid w:val="00A5176E"/>
    <w:rsid w:val="00A645CA"/>
    <w:rsid w:val="00A649AA"/>
    <w:rsid w:val="00A92351"/>
    <w:rsid w:val="00A937BC"/>
    <w:rsid w:val="00A94FBD"/>
    <w:rsid w:val="00A97C4D"/>
    <w:rsid w:val="00AA7F18"/>
    <w:rsid w:val="00AB5C0F"/>
    <w:rsid w:val="00AD1FC3"/>
    <w:rsid w:val="00AD67F8"/>
    <w:rsid w:val="00AE0E47"/>
    <w:rsid w:val="00AE1AFF"/>
    <w:rsid w:val="00AE2612"/>
    <w:rsid w:val="00AE6545"/>
    <w:rsid w:val="00AF2471"/>
    <w:rsid w:val="00AF2D14"/>
    <w:rsid w:val="00B056C4"/>
    <w:rsid w:val="00B12856"/>
    <w:rsid w:val="00B145D0"/>
    <w:rsid w:val="00B17C84"/>
    <w:rsid w:val="00B25D13"/>
    <w:rsid w:val="00B41C6C"/>
    <w:rsid w:val="00B459D8"/>
    <w:rsid w:val="00B531F5"/>
    <w:rsid w:val="00B558C2"/>
    <w:rsid w:val="00B5742A"/>
    <w:rsid w:val="00B627CE"/>
    <w:rsid w:val="00B661E3"/>
    <w:rsid w:val="00BA0180"/>
    <w:rsid w:val="00BA5108"/>
    <w:rsid w:val="00BA5651"/>
    <w:rsid w:val="00BB147B"/>
    <w:rsid w:val="00BC234E"/>
    <w:rsid w:val="00BC42C4"/>
    <w:rsid w:val="00BC58B3"/>
    <w:rsid w:val="00BC7639"/>
    <w:rsid w:val="00BC7E06"/>
    <w:rsid w:val="00BF052E"/>
    <w:rsid w:val="00BF39AB"/>
    <w:rsid w:val="00BF4D81"/>
    <w:rsid w:val="00BF4F70"/>
    <w:rsid w:val="00BF75E3"/>
    <w:rsid w:val="00C2191D"/>
    <w:rsid w:val="00C25DB5"/>
    <w:rsid w:val="00C2663A"/>
    <w:rsid w:val="00C27A91"/>
    <w:rsid w:val="00C42CF0"/>
    <w:rsid w:val="00C61D06"/>
    <w:rsid w:val="00C64010"/>
    <w:rsid w:val="00C72148"/>
    <w:rsid w:val="00C7614D"/>
    <w:rsid w:val="00C775CB"/>
    <w:rsid w:val="00C84839"/>
    <w:rsid w:val="00C85DF2"/>
    <w:rsid w:val="00C94EE7"/>
    <w:rsid w:val="00C952AD"/>
    <w:rsid w:val="00C97E90"/>
    <w:rsid w:val="00CB1518"/>
    <w:rsid w:val="00CB2D70"/>
    <w:rsid w:val="00CC2281"/>
    <w:rsid w:val="00CC264F"/>
    <w:rsid w:val="00CD0873"/>
    <w:rsid w:val="00CD4632"/>
    <w:rsid w:val="00CE1E3B"/>
    <w:rsid w:val="00CE4EBB"/>
    <w:rsid w:val="00D00788"/>
    <w:rsid w:val="00D16174"/>
    <w:rsid w:val="00D17665"/>
    <w:rsid w:val="00D2116C"/>
    <w:rsid w:val="00D42E28"/>
    <w:rsid w:val="00D43D7B"/>
    <w:rsid w:val="00D479A8"/>
    <w:rsid w:val="00D50A5B"/>
    <w:rsid w:val="00D56A62"/>
    <w:rsid w:val="00D61B27"/>
    <w:rsid w:val="00D8429B"/>
    <w:rsid w:val="00D87C2B"/>
    <w:rsid w:val="00DB0C8E"/>
    <w:rsid w:val="00DB1C37"/>
    <w:rsid w:val="00DB1E9F"/>
    <w:rsid w:val="00DC0259"/>
    <w:rsid w:val="00DC0D64"/>
    <w:rsid w:val="00DC7BDA"/>
    <w:rsid w:val="00DF2240"/>
    <w:rsid w:val="00DF3C35"/>
    <w:rsid w:val="00E04A17"/>
    <w:rsid w:val="00E0785C"/>
    <w:rsid w:val="00E1167A"/>
    <w:rsid w:val="00E12E05"/>
    <w:rsid w:val="00E1403C"/>
    <w:rsid w:val="00E16ABD"/>
    <w:rsid w:val="00E346D6"/>
    <w:rsid w:val="00E35CCC"/>
    <w:rsid w:val="00E37C31"/>
    <w:rsid w:val="00E41495"/>
    <w:rsid w:val="00E44C8D"/>
    <w:rsid w:val="00E556F4"/>
    <w:rsid w:val="00E64E43"/>
    <w:rsid w:val="00E6642C"/>
    <w:rsid w:val="00E75086"/>
    <w:rsid w:val="00E753FF"/>
    <w:rsid w:val="00E75662"/>
    <w:rsid w:val="00E84422"/>
    <w:rsid w:val="00E86415"/>
    <w:rsid w:val="00E9741F"/>
    <w:rsid w:val="00EB5AF5"/>
    <w:rsid w:val="00EC7BA9"/>
    <w:rsid w:val="00EE045F"/>
    <w:rsid w:val="00EE2854"/>
    <w:rsid w:val="00EE6F63"/>
    <w:rsid w:val="00EF6CB0"/>
    <w:rsid w:val="00F00BD4"/>
    <w:rsid w:val="00F03A8C"/>
    <w:rsid w:val="00F11B3F"/>
    <w:rsid w:val="00F21078"/>
    <w:rsid w:val="00F21240"/>
    <w:rsid w:val="00F24FD8"/>
    <w:rsid w:val="00F26CD2"/>
    <w:rsid w:val="00F31F82"/>
    <w:rsid w:val="00F35F17"/>
    <w:rsid w:val="00F40660"/>
    <w:rsid w:val="00F40C24"/>
    <w:rsid w:val="00F4466B"/>
    <w:rsid w:val="00F50880"/>
    <w:rsid w:val="00F57E82"/>
    <w:rsid w:val="00F72BC8"/>
    <w:rsid w:val="00F73E38"/>
    <w:rsid w:val="00F77957"/>
    <w:rsid w:val="00F8076C"/>
    <w:rsid w:val="00F97F1C"/>
    <w:rsid w:val="00FA0231"/>
    <w:rsid w:val="00FA2EB0"/>
    <w:rsid w:val="00FB6E3D"/>
    <w:rsid w:val="00FC6382"/>
    <w:rsid w:val="00FC6920"/>
    <w:rsid w:val="00FD2F3C"/>
    <w:rsid w:val="00FE4794"/>
    <w:rsid w:val="00F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F1C"/>
    <w:pPr>
      <w:suppressAutoHyphens/>
      <w:spacing w:after="0" w:line="336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F97F1C"/>
    <w:pPr>
      <w:suppressAutoHyphens/>
      <w:spacing w:after="0" w:line="336" w:lineRule="auto"/>
      <w:ind w:left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F97F1C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F97F1C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BA8"/>
    <w:pPr>
      <w:ind w:left="720"/>
      <w:contextualSpacing/>
    </w:pPr>
  </w:style>
  <w:style w:type="paragraph" w:styleId="a5">
    <w:name w:val="Balloon Text"/>
    <w:basedOn w:val="a"/>
    <w:link w:val="a6"/>
    <w:unhideWhenUsed/>
    <w:rsid w:val="003C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C31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97F1C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F97F1C"/>
  </w:style>
  <w:style w:type="paragraph" w:styleId="a7">
    <w:name w:val="header"/>
    <w:basedOn w:val="a"/>
    <w:link w:val="a8"/>
    <w:uiPriority w:val="99"/>
    <w:rsid w:val="00F97F1C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97F1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caption"/>
    <w:basedOn w:val="a"/>
    <w:next w:val="a"/>
    <w:qFormat/>
    <w:rsid w:val="00F97F1C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footer"/>
    <w:basedOn w:val="a"/>
    <w:link w:val="ab"/>
    <w:rsid w:val="00F97F1C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b">
    <w:name w:val="Нижний колонтитул Знак"/>
    <w:basedOn w:val="a0"/>
    <w:link w:val="aa"/>
    <w:rsid w:val="00F97F1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c">
    <w:name w:val="page number"/>
    <w:basedOn w:val="a0"/>
    <w:rsid w:val="00F97F1C"/>
    <w:rPr>
      <w:rFonts w:ascii="Times New Roman" w:hAnsi="Times New Roman"/>
      <w:noProof w:val="0"/>
      <w:lang w:val="uk-UA"/>
    </w:rPr>
  </w:style>
  <w:style w:type="paragraph" w:styleId="12">
    <w:name w:val="toc 1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1">
    <w:name w:val="toc 2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toc 3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F97F1C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F97F1C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97F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еременные"/>
    <w:basedOn w:val="ad"/>
    <w:rsid w:val="00F97F1C"/>
    <w:pPr>
      <w:tabs>
        <w:tab w:val="left" w:pos="482"/>
      </w:tabs>
      <w:ind w:left="482" w:hanging="482"/>
    </w:pPr>
  </w:style>
  <w:style w:type="paragraph" w:styleId="af0">
    <w:name w:val="Document Map"/>
    <w:basedOn w:val="a"/>
    <w:link w:val="af1"/>
    <w:semiHidden/>
    <w:rsid w:val="00F97F1C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F97F1C"/>
    <w:rPr>
      <w:rFonts w:ascii="Times New Roman" w:eastAsia="Times New Roman" w:hAnsi="Times New Roman" w:cs="Times New Roman"/>
      <w:sz w:val="24"/>
      <w:szCs w:val="20"/>
      <w:shd w:val="clear" w:color="auto" w:fill="000080"/>
      <w:lang w:eastAsia="ru-RU"/>
    </w:rPr>
  </w:style>
  <w:style w:type="paragraph" w:customStyle="1" w:styleId="af2">
    <w:name w:val="Формула"/>
    <w:basedOn w:val="ad"/>
    <w:rsid w:val="00F97F1C"/>
    <w:pPr>
      <w:tabs>
        <w:tab w:val="center" w:pos="4536"/>
        <w:tab w:val="right" w:pos="9356"/>
      </w:tabs>
      <w:ind w:firstLine="0"/>
    </w:pPr>
  </w:style>
  <w:style w:type="paragraph" w:customStyle="1" w:styleId="af3">
    <w:name w:val="Чертежный"/>
    <w:rsid w:val="00F97F1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4">
    <w:name w:val="Листинг программы"/>
    <w:rsid w:val="00F97F1C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5">
    <w:name w:val="annotation text"/>
    <w:basedOn w:val="a"/>
    <w:link w:val="af6"/>
    <w:semiHidden/>
    <w:rsid w:val="00F97F1C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F97F1C"/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Normal">
    <w:name w:val="ConsPlusNormal"/>
    <w:rsid w:val="00F97F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7F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rsid w:val="00F97F1C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F97F1C"/>
    <w:pPr>
      <w:widowControl w:val="0"/>
      <w:shd w:val="clear" w:color="auto" w:fill="FFFFFF"/>
      <w:spacing w:before="420" w:after="0" w:line="317" w:lineRule="exact"/>
      <w:jc w:val="both"/>
    </w:pPr>
    <w:rPr>
      <w:sz w:val="26"/>
      <w:szCs w:val="26"/>
    </w:rPr>
  </w:style>
  <w:style w:type="table" w:customStyle="1" w:styleId="13">
    <w:name w:val="Сетка таблицы1"/>
    <w:basedOn w:val="a1"/>
    <w:next w:val="a3"/>
    <w:rsid w:val="00F97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6">
    <w:name w:val="font6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F97F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97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F97F1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97F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97F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97">
    <w:name w:val="xl97"/>
    <w:basedOn w:val="a"/>
    <w:rsid w:val="00F97F1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98">
    <w:name w:val="xl9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F97F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01">
    <w:name w:val="xl101"/>
    <w:basedOn w:val="a"/>
    <w:rsid w:val="00F97F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F1C"/>
    <w:pPr>
      <w:suppressAutoHyphens/>
      <w:spacing w:after="0" w:line="336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F97F1C"/>
    <w:pPr>
      <w:suppressAutoHyphens/>
      <w:spacing w:after="0" w:line="336" w:lineRule="auto"/>
      <w:ind w:left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F97F1C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F97F1C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BA8"/>
    <w:pPr>
      <w:ind w:left="720"/>
      <w:contextualSpacing/>
    </w:pPr>
  </w:style>
  <w:style w:type="paragraph" w:styleId="a5">
    <w:name w:val="Balloon Text"/>
    <w:basedOn w:val="a"/>
    <w:link w:val="a6"/>
    <w:unhideWhenUsed/>
    <w:rsid w:val="003C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C31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97F1C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F97F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F97F1C"/>
  </w:style>
  <w:style w:type="paragraph" w:styleId="a7">
    <w:name w:val="header"/>
    <w:basedOn w:val="a"/>
    <w:link w:val="a8"/>
    <w:uiPriority w:val="99"/>
    <w:rsid w:val="00F97F1C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97F1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caption"/>
    <w:basedOn w:val="a"/>
    <w:next w:val="a"/>
    <w:qFormat/>
    <w:rsid w:val="00F97F1C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footer"/>
    <w:basedOn w:val="a"/>
    <w:link w:val="ab"/>
    <w:rsid w:val="00F97F1C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b">
    <w:name w:val="Нижний колонтитул Знак"/>
    <w:basedOn w:val="a0"/>
    <w:link w:val="aa"/>
    <w:rsid w:val="00F97F1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c">
    <w:name w:val="page number"/>
    <w:basedOn w:val="a0"/>
    <w:rsid w:val="00F97F1C"/>
    <w:rPr>
      <w:rFonts w:ascii="Times New Roman" w:hAnsi="Times New Roman"/>
      <w:noProof w:val="0"/>
      <w:lang w:val="uk-UA"/>
    </w:rPr>
  </w:style>
  <w:style w:type="paragraph" w:styleId="12">
    <w:name w:val="toc 1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1">
    <w:name w:val="toc 2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toc 3"/>
    <w:basedOn w:val="a"/>
    <w:next w:val="a"/>
    <w:autoRedefine/>
    <w:semiHidden/>
    <w:rsid w:val="00F97F1C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F97F1C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F97F1C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97F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еременные"/>
    <w:basedOn w:val="ad"/>
    <w:rsid w:val="00F97F1C"/>
    <w:pPr>
      <w:tabs>
        <w:tab w:val="left" w:pos="482"/>
      </w:tabs>
      <w:ind w:left="482" w:hanging="482"/>
    </w:pPr>
  </w:style>
  <w:style w:type="paragraph" w:styleId="af0">
    <w:name w:val="Document Map"/>
    <w:basedOn w:val="a"/>
    <w:link w:val="af1"/>
    <w:semiHidden/>
    <w:rsid w:val="00F97F1C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F97F1C"/>
    <w:rPr>
      <w:rFonts w:ascii="Times New Roman" w:eastAsia="Times New Roman" w:hAnsi="Times New Roman" w:cs="Times New Roman"/>
      <w:sz w:val="24"/>
      <w:szCs w:val="20"/>
      <w:shd w:val="clear" w:color="auto" w:fill="000080"/>
      <w:lang w:eastAsia="ru-RU"/>
    </w:rPr>
  </w:style>
  <w:style w:type="paragraph" w:customStyle="1" w:styleId="af2">
    <w:name w:val="Формула"/>
    <w:basedOn w:val="ad"/>
    <w:rsid w:val="00F97F1C"/>
    <w:pPr>
      <w:tabs>
        <w:tab w:val="center" w:pos="4536"/>
        <w:tab w:val="right" w:pos="9356"/>
      </w:tabs>
      <w:ind w:firstLine="0"/>
    </w:pPr>
  </w:style>
  <w:style w:type="paragraph" w:customStyle="1" w:styleId="af3">
    <w:name w:val="Чертежный"/>
    <w:rsid w:val="00F97F1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4">
    <w:name w:val="Листинг программы"/>
    <w:rsid w:val="00F97F1C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5">
    <w:name w:val="annotation text"/>
    <w:basedOn w:val="a"/>
    <w:link w:val="af6"/>
    <w:semiHidden/>
    <w:rsid w:val="00F97F1C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F97F1C"/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Normal">
    <w:name w:val="ConsPlusNormal"/>
    <w:rsid w:val="00F97F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7F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rsid w:val="00F97F1C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F97F1C"/>
    <w:pPr>
      <w:widowControl w:val="0"/>
      <w:shd w:val="clear" w:color="auto" w:fill="FFFFFF"/>
      <w:spacing w:before="420" w:after="0" w:line="317" w:lineRule="exact"/>
      <w:jc w:val="both"/>
    </w:pPr>
    <w:rPr>
      <w:sz w:val="26"/>
      <w:szCs w:val="26"/>
    </w:rPr>
  </w:style>
  <w:style w:type="table" w:customStyle="1" w:styleId="13">
    <w:name w:val="Сетка таблицы1"/>
    <w:basedOn w:val="a1"/>
    <w:next w:val="a3"/>
    <w:rsid w:val="00F97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6">
    <w:name w:val="font6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F97F1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F97F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97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F97F1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97F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97F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97F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97">
    <w:name w:val="xl97"/>
    <w:basedOn w:val="a"/>
    <w:rsid w:val="00F97F1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98">
    <w:name w:val="xl98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F97F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01">
    <w:name w:val="xl101"/>
    <w:basedOn w:val="a"/>
    <w:rsid w:val="00F97F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F9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Яблонский Казимир Петрович</dc:creator>
  <cp:lastModifiedBy>Яблонский Казимир Петрович</cp:lastModifiedBy>
  <cp:revision>7</cp:revision>
  <cp:lastPrinted>2018-08-22T12:50:00Z</cp:lastPrinted>
  <dcterms:created xsi:type="dcterms:W3CDTF">2018-08-22T10:17:00Z</dcterms:created>
  <dcterms:modified xsi:type="dcterms:W3CDTF">2018-08-22T14:01:00Z</dcterms:modified>
</cp:coreProperties>
</file>