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775" w:rsidRPr="00DB0208" w:rsidRDefault="00E92775" w:rsidP="00931A57">
      <w:pPr>
        <w:pStyle w:val="1"/>
        <w:spacing w:line="240" w:lineRule="atLeast"/>
        <w:jc w:val="center"/>
        <w:rPr>
          <w:szCs w:val="28"/>
        </w:rPr>
      </w:pPr>
      <w:bookmarkStart w:id="0" w:name="_GoBack"/>
      <w:bookmarkEnd w:id="0"/>
      <w:r w:rsidRPr="00DB0208">
        <w:rPr>
          <w:szCs w:val="28"/>
        </w:rPr>
        <w:t>ПОЯСНИТЕЛЬНАЯ ЗАПИСКА</w:t>
      </w:r>
    </w:p>
    <w:p w:rsidR="00FF39A5" w:rsidRPr="00DB0208" w:rsidRDefault="00E92775" w:rsidP="00931A57">
      <w:pPr>
        <w:pStyle w:val="a5"/>
        <w:spacing w:after="0" w:line="240" w:lineRule="atLeast"/>
        <w:jc w:val="center"/>
        <w:rPr>
          <w:sz w:val="28"/>
          <w:szCs w:val="28"/>
        </w:rPr>
      </w:pPr>
      <w:r w:rsidRPr="00DB0208">
        <w:rPr>
          <w:sz w:val="28"/>
          <w:szCs w:val="28"/>
        </w:rPr>
        <w:t xml:space="preserve">к проекту постановления Правительства Санкт-Петербурга </w:t>
      </w:r>
      <w:r w:rsidRPr="00DB0208">
        <w:rPr>
          <w:sz w:val="28"/>
          <w:szCs w:val="28"/>
        </w:rPr>
        <w:br/>
      </w:r>
      <w:r w:rsidR="0002100C" w:rsidRPr="00DB0208">
        <w:rPr>
          <w:sz w:val="28"/>
          <w:szCs w:val="28"/>
        </w:rPr>
        <w:t>«О</w:t>
      </w:r>
      <w:r w:rsidR="00FF39A5" w:rsidRPr="00DB0208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</w:p>
    <w:p w:rsidR="00653748" w:rsidRPr="00DB0208" w:rsidRDefault="0002100C" w:rsidP="00931A57">
      <w:pPr>
        <w:pStyle w:val="a5"/>
        <w:spacing w:after="0" w:line="240" w:lineRule="atLeast"/>
        <w:jc w:val="center"/>
        <w:rPr>
          <w:sz w:val="28"/>
          <w:szCs w:val="28"/>
        </w:rPr>
      </w:pPr>
      <w:r w:rsidRPr="00DB0208">
        <w:rPr>
          <w:sz w:val="28"/>
          <w:szCs w:val="28"/>
        </w:rPr>
        <w:t>от 17.06.2014 № 490»</w:t>
      </w:r>
    </w:p>
    <w:p w:rsidR="00E92775" w:rsidRPr="00DB0208" w:rsidRDefault="00E92775" w:rsidP="00931A57">
      <w:pPr>
        <w:spacing w:line="240" w:lineRule="atLeast"/>
        <w:jc w:val="center"/>
        <w:rPr>
          <w:sz w:val="28"/>
          <w:szCs w:val="28"/>
        </w:rPr>
      </w:pPr>
    </w:p>
    <w:p w:rsidR="002321F8" w:rsidRPr="006D6B6D" w:rsidRDefault="0067172E" w:rsidP="00117E2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Проект постановления Правительства Санкт-Петербурга «О внесении изменений в постановление Правительства Санкт-Петербурга от 17.06.2014 №</w:t>
      </w:r>
      <w:r w:rsidR="00DB0208" w:rsidRPr="006D6B6D">
        <w:rPr>
          <w:sz w:val="26"/>
          <w:szCs w:val="26"/>
        </w:rPr>
        <w:t> </w:t>
      </w:r>
      <w:r w:rsidRPr="006D6B6D">
        <w:rPr>
          <w:sz w:val="26"/>
          <w:szCs w:val="26"/>
        </w:rPr>
        <w:t xml:space="preserve">490» (далее – Проект) подготовлен Комитетом по труду и занятости населения </w:t>
      </w:r>
      <w:r w:rsidR="006D6B6D">
        <w:rPr>
          <w:sz w:val="26"/>
          <w:szCs w:val="26"/>
        </w:rPr>
        <w:br/>
      </w:r>
      <w:r w:rsidRPr="006D6B6D">
        <w:rPr>
          <w:sz w:val="26"/>
          <w:szCs w:val="26"/>
        </w:rPr>
        <w:t xml:space="preserve">Санкт-Петербурга в соответствии с постановлением Правительства </w:t>
      </w:r>
      <w:r w:rsidR="006D6B6D">
        <w:rPr>
          <w:sz w:val="26"/>
          <w:szCs w:val="26"/>
        </w:rPr>
        <w:br/>
      </w:r>
      <w:r w:rsidRPr="006D6B6D">
        <w:rPr>
          <w:sz w:val="26"/>
          <w:szCs w:val="26"/>
        </w:rPr>
        <w:t xml:space="preserve">Санкт-Петербурга от 25.12.2013 № 1039 </w:t>
      </w:r>
      <w:r w:rsidR="002321F8" w:rsidRPr="006D6B6D">
        <w:rPr>
          <w:sz w:val="26"/>
          <w:szCs w:val="26"/>
        </w:rPr>
        <w:t xml:space="preserve">«О порядке принятия решений </w:t>
      </w:r>
      <w:r w:rsidR="006D6B6D">
        <w:rPr>
          <w:sz w:val="26"/>
          <w:szCs w:val="26"/>
        </w:rPr>
        <w:br/>
      </w:r>
      <w:r w:rsidR="002321F8" w:rsidRPr="006D6B6D">
        <w:rPr>
          <w:sz w:val="26"/>
          <w:szCs w:val="26"/>
        </w:rPr>
        <w:t>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4B0AE8" w:rsidRPr="006D6B6D">
        <w:rPr>
          <w:sz w:val="26"/>
          <w:szCs w:val="26"/>
        </w:rPr>
        <w:t xml:space="preserve"> </w:t>
      </w:r>
      <w:r w:rsidR="006D6B6D">
        <w:rPr>
          <w:sz w:val="26"/>
          <w:szCs w:val="26"/>
        </w:rPr>
        <w:br/>
      </w:r>
      <w:r w:rsidR="00E4396D" w:rsidRPr="006D6B6D">
        <w:rPr>
          <w:sz w:val="26"/>
          <w:szCs w:val="26"/>
        </w:rPr>
        <w:t>(далее – Постановление №</w:t>
      </w:r>
      <w:r w:rsidR="000C5309" w:rsidRPr="006D6B6D">
        <w:rPr>
          <w:sz w:val="26"/>
          <w:szCs w:val="26"/>
          <w:lang w:val="en-US"/>
        </w:rPr>
        <w:t> </w:t>
      </w:r>
      <w:r w:rsidR="00E4396D" w:rsidRPr="006D6B6D">
        <w:rPr>
          <w:sz w:val="26"/>
          <w:szCs w:val="26"/>
        </w:rPr>
        <w:t>1039),</w:t>
      </w:r>
      <w:r w:rsidR="002321F8" w:rsidRPr="006D6B6D">
        <w:rPr>
          <w:sz w:val="26"/>
          <w:szCs w:val="26"/>
        </w:rPr>
        <w:t xml:space="preserve"> с учетом </w:t>
      </w:r>
      <w:r w:rsidR="00E4396D" w:rsidRPr="006D6B6D">
        <w:rPr>
          <w:sz w:val="26"/>
          <w:szCs w:val="26"/>
        </w:rPr>
        <w:t xml:space="preserve">требований Методических рекомендаций по формированию и реализации государственных программ </w:t>
      </w:r>
      <w:r w:rsidR="006D6B6D">
        <w:rPr>
          <w:sz w:val="26"/>
          <w:szCs w:val="26"/>
        </w:rPr>
        <w:br/>
      </w:r>
      <w:r w:rsidR="00E4396D" w:rsidRPr="006D6B6D">
        <w:rPr>
          <w:sz w:val="26"/>
          <w:szCs w:val="26"/>
        </w:rPr>
        <w:t xml:space="preserve">Санкт-Петербурга, утвержденных распоряжением </w:t>
      </w:r>
      <w:r w:rsidR="002321F8" w:rsidRPr="006D6B6D">
        <w:rPr>
          <w:sz w:val="26"/>
          <w:szCs w:val="26"/>
        </w:rPr>
        <w:t xml:space="preserve">Комитетом по экономической политике и стратегическому планированию Санкт-Петербурга </w:t>
      </w:r>
      <w:r w:rsidR="00E4396D" w:rsidRPr="006D6B6D">
        <w:rPr>
          <w:sz w:val="26"/>
          <w:szCs w:val="26"/>
        </w:rPr>
        <w:t xml:space="preserve">от 28.03.2014 </w:t>
      </w:r>
      <w:r w:rsidR="006D6B6D">
        <w:rPr>
          <w:sz w:val="26"/>
          <w:szCs w:val="26"/>
        </w:rPr>
        <w:br/>
      </w:r>
      <w:r w:rsidR="00E4396D" w:rsidRPr="006D6B6D">
        <w:rPr>
          <w:sz w:val="26"/>
          <w:szCs w:val="26"/>
        </w:rPr>
        <w:t>№</w:t>
      </w:r>
      <w:r w:rsidR="0028242C" w:rsidRPr="006D6B6D">
        <w:rPr>
          <w:sz w:val="26"/>
          <w:szCs w:val="26"/>
        </w:rPr>
        <w:t xml:space="preserve"> </w:t>
      </w:r>
      <w:r w:rsidR="00E4396D" w:rsidRPr="006D6B6D">
        <w:rPr>
          <w:sz w:val="26"/>
          <w:szCs w:val="26"/>
        </w:rPr>
        <w:t>28-р</w:t>
      </w:r>
      <w:r w:rsidR="006A2216" w:rsidRPr="006D6B6D">
        <w:rPr>
          <w:sz w:val="26"/>
          <w:szCs w:val="26"/>
        </w:rPr>
        <w:t>.</w:t>
      </w:r>
    </w:p>
    <w:p w:rsidR="0067172E" w:rsidRPr="006D6B6D" w:rsidRDefault="00E62282" w:rsidP="00DB0208">
      <w:pPr>
        <w:pStyle w:val="a3"/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П</w:t>
      </w:r>
      <w:r w:rsidR="00E4396D" w:rsidRPr="006D6B6D">
        <w:rPr>
          <w:sz w:val="26"/>
          <w:szCs w:val="26"/>
        </w:rPr>
        <w:t>роект</w:t>
      </w:r>
      <w:r w:rsidR="00983BDC" w:rsidRPr="006D6B6D">
        <w:rPr>
          <w:sz w:val="26"/>
          <w:szCs w:val="26"/>
        </w:rPr>
        <w:t xml:space="preserve"> подготовлен в целях</w:t>
      </w:r>
      <w:r w:rsidRPr="006D6B6D">
        <w:rPr>
          <w:sz w:val="26"/>
          <w:szCs w:val="26"/>
        </w:rPr>
        <w:t xml:space="preserve"> </w:t>
      </w:r>
      <w:r w:rsidR="00983BDC" w:rsidRPr="006D6B6D">
        <w:rPr>
          <w:sz w:val="26"/>
          <w:szCs w:val="26"/>
        </w:rPr>
        <w:t>корректировки</w:t>
      </w:r>
      <w:r w:rsidRPr="006D6B6D">
        <w:rPr>
          <w:sz w:val="26"/>
          <w:szCs w:val="26"/>
        </w:rPr>
        <w:t xml:space="preserve"> государственной программы</w:t>
      </w:r>
      <w:r w:rsidR="00E4396D" w:rsidRPr="006D6B6D">
        <w:rPr>
          <w:sz w:val="26"/>
          <w:szCs w:val="26"/>
        </w:rPr>
        <w:t xml:space="preserve"> Санкт-Петербурга «Содействие занятости населения в Санкт-Петербурге»</w:t>
      </w:r>
      <w:r w:rsidRPr="006D6B6D">
        <w:rPr>
          <w:sz w:val="26"/>
          <w:szCs w:val="26"/>
        </w:rPr>
        <w:t>, утвержденной</w:t>
      </w:r>
      <w:r w:rsidR="00E4396D" w:rsidRPr="006D6B6D">
        <w:rPr>
          <w:sz w:val="26"/>
          <w:szCs w:val="26"/>
        </w:rPr>
        <w:t xml:space="preserve"> постановлением Правительства Санкт-Петербурга </w:t>
      </w:r>
      <w:r w:rsidR="00983BDC" w:rsidRPr="006D6B6D">
        <w:rPr>
          <w:sz w:val="26"/>
          <w:szCs w:val="26"/>
        </w:rPr>
        <w:br/>
      </w:r>
      <w:r w:rsidR="00E4396D" w:rsidRPr="006D6B6D">
        <w:rPr>
          <w:sz w:val="26"/>
          <w:szCs w:val="26"/>
        </w:rPr>
        <w:t>от 17.06.2014 №</w:t>
      </w:r>
      <w:r w:rsidR="00CC53C2" w:rsidRPr="006D6B6D">
        <w:rPr>
          <w:sz w:val="26"/>
          <w:szCs w:val="26"/>
        </w:rPr>
        <w:t xml:space="preserve"> </w:t>
      </w:r>
      <w:r w:rsidR="00E4396D" w:rsidRPr="006D6B6D">
        <w:rPr>
          <w:sz w:val="26"/>
          <w:szCs w:val="26"/>
        </w:rPr>
        <w:t>490</w:t>
      </w:r>
      <w:r w:rsidR="005D0E72" w:rsidRPr="006D6B6D">
        <w:rPr>
          <w:sz w:val="26"/>
          <w:szCs w:val="26"/>
        </w:rPr>
        <w:t xml:space="preserve"> (далее – государственная программа)</w:t>
      </w:r>
      <w:r w:rsidR="00E4396D" w:rsidRPr="006D6B6D">
        <w:rPr>
          <w:sz w:val="26"/>
          <w:szCs w:val="26"/>
        </w:rPr>
        <w:t>,</w:t>
      </w:r>
      <w:r w:rsidRPr="006D6B6D">
        <w:rPr>
          <w:sz w:val="26"/>
          <w:szCs w:val="26"/>
        </w:rPr>
        <w:t xml:space="preserve"> </w:t>
      </w:r>
      <w:r w:rsidR="00AF7885" w:rsidRPr="006D6B6D">
        <w:rPr>
          <w:sz w:val="26"/>
          <w:szCs w:val="26"/>
        </w:rPr>
        <w:t xml:space="preserve">в соответствии </w:t>
      </w:r>
      <w:r w:rsidR="00AC0A99" w:rsidRPr="006D6B6D">
        <w:rPr>
          <w:sz w:val="26"/>
          <w:szCs w:val="26"/>
        </w:rPr>
        <w:br/>
      </w:r>
      <w:r w:rsidR="00AF7885" w:rsidRPr="006D6B6D">
        <w:rPr>
          <w:sz w:val="26"/>
          <w:szCs w:val="26"/>
        </w:rPr>
        <w:t>с пунктом 1.3-1 Постановления №</w:t>
      </w:r>
      <w:r w:rsidR="00AF7885" w:rsidRPr="006D6B6D">
        <w:rPr>
          <w:sz w:val="26"/>
          <w:szCs w:val="26"/>
          <w:lang w:val="en-US"/>
        </w:rPr>
        <w:t> </w:t>
      </w:r>
      <w:r w:rsidR="00AF7885" w:rsidRPr="006D6B6D">
        <w:rPr>
          <w:sz w:val="26"/>
          <w:szCs w:val="26"/>
        </w:rPr>
        <w:t>1039 (далее –</w:t>
      </w:r>
      <w:r w:rsidR="00983BDC" w:rsidRPr="006D6B6D">
        <w:rPr>
          <w:sz w:val="26"/>
          <w:szCs w:val="26"/>
        </w:rPr>
        <w:t xml:space="preserve"> </w:t>
      </w:r>
      <w:r w:rsidR="00AF7885" w:rsidRPr="006D6B6D">
        <w:rPr>
          <w:sz w:val="26"/>
          <w:szCs w:val="26"/>
        </w:rPr>
        <w:t xml:space="preserve">корректировка государственной программы). </w:t>
      </w:r>
    </w:p>
    <w:p w:rsidR="00117E2E" w:rsidRPr="006D6B6D" w:rsidRDefault="00117E2E" w:rsidP="00117E2E">
      <w:pPr>
        <w:pStyle w:val="a3"/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Проектом предусматриваются следующие изменения государственной программы:</w:t>
      </w:r>
    </w:p>
    <w:p w:rsidR="00117E2E" w:rsidRPr="006D6B6D" w:rsidRDefault="00117E2E" w:rsidP="00117E2E">
      <w:pPr>
        <w:pStyle w:val="a3"/>
        <w:numPr>
          <w:ilvl w:val="0"/>
          <w:numId w:val="4"/>
        </w:numPr>
        <w:ind w:left="567" w:hanging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 xml:space="preserve">Исключение мероприятий, реализация которых осуществлялась </w:t>
      </w:r>
      <w:r w:rsidRPr="006D6B6D">
        <w:rPr>
          <w:sz w:val="26"/>
          <w:szCs w:val="26"/>
        </w:rPr>
        <w:br/>
        <w:t>в 2017 году и дополнение мероприятиями, реализация которых запланирована на 2023 год.</w:t>
      </w:r>
    </w:p>
    <w:p w:rsidR="00117E2E" w:rsidRPr="006D6B6D" w:rsidRDefault="00117E2E" w:rsidP="00117E2E">
      <w:pPr>
        <w:pStyle w:val="a3"/>
        <w:numPr>
          <w:ilvl w:val="0"/>
          <w:numId w:val="4"/>
        </w:numPr>
        <w:ind w:left="567" w:hanging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 xml:space="preserve">Корректировка характеристики текущего состояния в сфере содействия занятости населения Санкт-Петербурга с учетом итогов </w:t>
      </w:r>
      <w:r w:rsidRPr="006D6B6D">
        <w:rPr>
          <w:sz w:val="26"/>
          <w:szCs w:val="26"/>
        </w:rPr>
        <w:br/>
        <w:t>2017 года.</w:t>
      </w:r>
    </w:p>
    <w:p w:rsidR="00117E2E" w:rsidRPr="006D6B6D" w:rsidRDefault="00117E2E" w:rsidP="00117E2E">
      <w:pPr>
        <w:pStyle w:val="a3"/>
        <w:numPr>
          <w:ilvl w:val="0"/>
          <w:numId w:val="4"/>
        </w:numPr>
        <w:ind w:left="567" w:hanging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Корректировка целевых показателей и индикаторов государственной программы с учетом их выполнения по итогам 2015-2017 годов, а также дополнение значений на 2023 год. Исключение из перечня подпрограммы 1 «Государственные гарантии и активная региональная политика в сфере занятости» индикатора «Соотношение численности незанятых граждан, обратившихся в органы Службы занятости в поисках работы, и общей численности безработных граждан (по методологии МОТ)». Внесение изменений в перечень индикаторов подпрограммы «Трудовая миграция».</w:t>
      </w:r>
    </w:p>
    <w:p w:rsidR="00663DC6" w:rsidRPr="006D6B6D" w:rsidRDefault="00CD48D8" w:rsidP="00663DC6">
      <w:pPr>
        <w:ind w:firstLine="360"/>
        <w:jc w:val="both"/>
        <w:rPr>
          <w:sz w:val="26"/>
          <w:szCs w:val="26"/>
        </w:rPr>
      </w:pPr>
      <w:r w:rsidRPr="006D6B6D">
        <w:rPr>
          <w:sz w:val="26"/>
          <w:szCs w:val="26"/>
        </w:rPr>
        <w:t xml:space="preserve">Кроме того, </w:t>
      </w:r>
      <w:r w:rsidR="00451E5E" w:rsidRPr="006D6B6D">
        <w:rPr>
          <w:sz w:val="26"/>
          <w:szCs w:val="26"/>
        </w:rPr>
        <w:t>Проект предусматривает пер</w:t>
      </w:r>
      <w:r w:rsidRPr="006D6B6D">
        <w:rPr>
          <w:sz w:val="26"/>
          <w:szCs w:val="26"/>
        </w:rPr>
        <w:t xml:space="preserve">ераспределение </w:t>
      </w:r>
      <w:r w:rsidR="00D336F5" w:rsidRPr="006D6B6D">
        <w:rPr>
          <w:sz w:val="26"/>
          <w:szCs w:val="26"/>
        </w:rPr>
        <w:t xml:space="preserve"> </w:t>
      </w:r>
      <w:r w:rsidRPr="006D6B6D">
        <w:rPr>
          <w:sz w:val="26"/>
          <w:szCs w:val="26"/>
        </w:rPr>
        <w:t xml:space="preserve">бюджетных </w:t>
      </w:r>
      <w:r w:rsidR="00D336F5" w:rsidRPr="006D6B6D">
        <w:rPr>
          <w:sz w:val="26"/>
          <w:szCs w:val="26"/>
        </w:rPr>
        <w:t>средств</w:t>
      </w:r>
      <w:r w:rsidR="00A5350D" w:rsidRPr="006D6B6D">
        <w:rPr>
          <w:sz w:val="26"/>
          <w:szCs w:val="26"/>
        </w:rPr>
        <w:t>, предусмотренных</w:t>
      </w:r>
      <w:r w:rsidR="00AF7885" w:rsidRPr="006D6B6D">
        <w:rPr>
          <w:sz w:val="26"/>
          <w:szCs w:val="26"/>
        </w:rPr>
        <w:t xml:space="preserve"> </w:t>
      </w:r>
      <w:r w:rsidR="00663DC6" w:rsidRPr="006D6B6D">
        <w:rPr>
          <w:sz w:val="26"/>
          <w:szCs w:val="26"/>
        </w:rPr>
        <w:t xml:space="preserve">на реализацию </w:t>
      </w:r>
      <w:r w:rsidR="00A5350D" w:rsidRPr="006D6B6D">
        <w:rPr>
          <w:sz w:val="26"/>
          <w:szCs w:val="26"/>
        </w:rPr>
        <w:t xml:space="preserve">мероприятия 2.4 подпрограммы 1 государственной программы «Предоставление субсидии субъектам инновационной деятельности, входящим в инновационный территориальный кластер «Развитие информационных технологий, радиоэлектроники, приборостроения, средств связи и </w:t>
      </w:r>
      <w:proofErr w:type="spellStart"/>
      <w:r w:rsidR="00A5350D" w:rsidRPr="006D6B6D">
        <w:rPr>
          <w:sz w:val="26"/>
          <w:szCs w:val="26"/>
        </w:rPr>
        <w:t>инфотелекоммуникаций</w:t>
      </w:r>
      <w:proofErr w:type="spellEnd"/>
      <w:r w:rsidR="00A5350D" w:rsidRPr="006D6B6D">
        <w:rPr>
          <w:sz w:val="26"/>
          <w:szCs w:val="26"/>
        </w:rPr>
        <w:t xml:space="preserve"> г. Санкт-Петербурга, на возмещение расходов </w:t>
      </w:r>
      <w:r w:rsidR="006D6B6D">
        <w:rPr>
          <w:sz w:val="26"/>
          <w:szCs w:val="26"/>
        </w:rPr>
        <w:br/>
      </w:r>
      <w:r w:rsidR="00A5350D" w:rsidRPr="006D6B6D">
        <w:rPr>
          <w:sz w:val="26"/>
          <w:szCs w:val="26"/>
        </w:rPr>
        <w:t xml:space="preserve">на создание условий для осуществления инновационной деятельности, связанных </w:t>
      </w:r>
      <w:r w:rsidR="006D6B6D">
        <w:rPr>
          <w:sz w:val="26"/>
          <w:szCs w:val="26"/>
        </w:rPr>
        <w:br/>
      </w:r>
      <w:r w:rsidR="00A5350D" w:rsidRPr="006D6B6D">
        <w:rPr>
          <w:sz w:val="26"/>
          <w:szCs w:val="26"/>
        </w:rPr>
        <w:t xml:space="preserve">с обеспечением переезда и оплатой труда, включая уплату обязательных страховых </w:t>
      </w:r>
      <w:r w:rsidR="00A5350D" w:rsidRPr="006D6B6D">
        <w:rPr>
          <w:sz w:val="26"/>
          <w:szCs w:val="26"/>
        </w:rPr>
        <w:lastRenderedPageBreak/>
        <w:t xml:space="preserve">взносов, специалистов в сфере информационных технологий, привлеченных </w:t>
      </w:r>
      <w:r w:rsidR="006D6B6D">
        <w:rPr>
          <w:sz w:val="26"/>
          <w:szCs w:val="26"/>
        </w:rPr>
        <w:br/>
      </w:r>
      <w:r w:rsidR="00A5350D" w:rsidRPr="006D6B6D">
        <w:rPr>
          <w:sz w:val="26"/>
          <w:szCs w:val="26"/>
        </w:rPr>
        <w:t>из других регионов Российской Федерации»</w:t>
      </w:r>
      <w:r w:rsidR="00663DC6" w:rsidRPr="006D6B6D">
        <w:rPr>
          <w:sz w:val="26"/>
          <w:szCs w:val="26"/>
        </w:rPr>
        <w:t xml:space="preserve"> </w:t>
      </w:r>
      <w:r w:rsidR="00AF7885" w:rsidRPr="006D6B6D">
        <w:rPr>
          <w:sz w:val="26"/>
          <w:szCs w:val="26"/>
        </w:rPr>
        <w:t>в объеме</w:t>
      </w:r>
      <w:r w:rsidR="00983BDC" w:rsidRPr="006D6B6D">
        <w:rPr>
          <w:sz w:val="26"/>
          <w:szCs w:val="26"/>
        </w:rPr>
        <w:t xml:space="preserve"> 79 680,0</w:t>
      </w:r>
      <w:r w:rsidR="00C16E3C" w:rsidRPr="006D6B6D">
        <w:rPr>
          <w:sz w:val="26"/>
          <w:szCs w:val="26"/>
        </w:rPr>
        <w:t xml:space="preserve"> тыс.руб. с </w:t>
      </w:r>
      <w:r w:rsidR="00AF7885" w:rsidRPr="006D6B6D">
        <w:rPr>
          <w:sz w:val="26"/>
          <w:szCs w:val="26"/>
        </w:rPr>
        <w:t xml:space="preserve">2018 года </w:t>
      </w:r>
      <w:r w:rsidR="00663DC6" w:rsidRPr="006D6B6D">
        <w:rPr>
          <w:sz w:val="26"/>
          <w:szCs w:val="26"/>
        </w:rPr>
        <w:br/>
      </w:r>
      <w:r w:rsidR="00AF7885" w:rsidRPr="006D6B6D">
        <w:rPr>
          <w:sz w:val="26"/>
          <w:szCs w:val="26"/>
        </w:rPr>
        <w:t>на 2019 год</w:t>
      </w:r>
      <w:r w:rsidR="00D336F5" w:rsidRPr="006D6B6D">
        <w:rPr>
          <w:sz w:val="26"/>
          <w:szCs w:val="26"/>
        </w:rPr>
        <w:t>.</w:t>
      </w:r>
      <w:r w:rsidR="00C16E3C" w:rsidRPr="006D6B6D">
        <w:rPr>
          <w:sz w:val="26"/>
          <w:szCs w:val="26"/>
        </w:rPr>
        <w:t xml:space="preserve"> </w:t>
      </w:r>
    </w:p>
    <w:p w:rsidR="00663DC6" w:rsidRPr="006D6B6D" w:rsidRDefault="00663DC6" w:rsidP="00663DC6">
      <w:pPr>
        <w:ind w:firstLine="360"/>
        <w:jc w:val="both"/>
        <w:rPr>
          <w:sz w:val="26"/>
          <w:szCs w:val="26"/>
        </w:rPr>
      </w:pPr>
      <w:r w:rsidRPr="006D6B6D">
        <w:rPr>
          <w:sz w:val="26"/>
          <w:szCs w:val="26"/>
        </w:rPr>
        <w:t xml:space="preserve">Необходимость перераспределения бюджетных средств обусловлена тем, </w:t>
      </w:r>
      <w:r w:rsidR="006D6B6D">
        <w:rPr>
          <w:sz w:val="26"/>
          <w:szCs w:val="26"/>
        </w:rPr>
        <w:br/>
      </w:r>
      <w:r w:rsidRPr="006D6B6D">
        <w:rPr>
          <w:sz w:val="26"/>
          <w:szCs w:val="26"/>
        </w:rPr>
        <w:t xml:space="preserve">что в соответствии с постановлением Правительства Санкт-Петербурга </w:t>
      </w:r>
      <w:r w:rsidR="00A02306" w:rsidRPr="006D6B6D">
        <w:rPr>
          <w:sz w:val="26"/>
          <w:szCs w:val="26"/>
        </w:rPr>
        <w:br/>
      </w:r>
      <w:r w:rsidRPr="006D6B6D">
        <w:rPr>
          <w:sz w:val="26"/>
          <w:szCs w:val="26"/>
        </w:rPr>
        <w:t xml:space="preserve">от 29.03.2018 № 251 «Об утверждении Порядка предоставления в 2018 году субсидий субъектам инновационной деятельности, входящим в инновационный территориальный кластер «Развитие информационных технологий, радиоэлектроники, приборостроения, средств связи и </w:t>
      </w:r>
      <w:proofErr w:type="spellStart"/>
      <w:r w:rsidRPr="006D6B6D">
        <w:rPr>
          <w:sz w:val="26"/>
          <w:szCs w:val="26"/>
        </w:rPr>
        <w:t>инфотелекоммуникаций</w:t>
      </w:r>
      <w:proofErr w:type="spellEnd"/>
      <w:r w:rsidRPr="006D6B6D">
        <w:rPr>
          <w:sz w:val="26"/>
          <w:szCs w:val="26"/>
        </w:rPr>
        <w:t xml:space="preserve"> </w:t>
      </w:r>
      <w:r w:rsidR="006D6B6D">
        <w:rPr>
          <w:sz w:val="26"/>
          <w:szCs w:val="26"/>
        </w:rPr>
        <w:br/>
      </w:r>
      <w:r w:rsidRPr="006D6B6D">
        <w:rPr>
          <w:sz w:val="26"/>
          <w:szCs w:val="26"/>
        </w:rPr>
        <w:t>г.</w:t>
      </w:r>
      <w:r w:rsidR="00A02306" w:rsidRPr="006D6B6D">
        <w:rPr>
          <w:sz w:val="26"/>
          <w:szCs w:val="26"/>
        </w:rPr>
        <w:t xml:space="preserve"> </w:t>
      </w:r>
      <w:r w:rsidRPr="006D6B6D">
        <w:rPr>
          <w:sz w:val="26"/>
          <w:szCs w:val="26"/>
        </w:rPr>
        <w:t xml:space="preserve">Санкт-Петербурга» (далее – Постановление) одним из требований предоставления субсидий является необходимость подтверждения невозможности найма специалиста в Санкт-Петербурге на вакансию, на которую принимается привлеченный работник. Подтверждением является размещение вакансии в базе вакансий Службы занятости населения Санкт-Петербурга на официальном сайте </w:t>
      </w:r>
      <w:r w:rsidRPr="006D6B6D">
        <w:rPr>
          <w:sz w:val="26"/>
          <w:szCs w:val="26"/>
        </w:rPr>
        <w:br/>
        <w:t>Санкт-Петербургского государственного автономного учреждения «Центр занятости населения Санкт-</w:t>
      </w:r>
      <w:proofErr w:type="gramStart"/>
      <w:r w:rsidRPr="006D6B6D">
        <w:rPr>
          <w:sz w:val="26"/>
          <w:szCs w:val="26"/>
        </w:rPr>
        <w:t>Петербурга»  не</w:t>
      </w:r>
      <w:proofErr w:type="gramEnd"/>
      <w:r w:rsidRPr="006D6B6D">
        <w:rPr>
          <w:sz w:val="26"/>
          <w:szCs w:val="26"/>
        </w:rPr>
        <w:t xml:space="preserve"> менее чем за  два месяца до даты принятия привлеченного работника.</w:t>
      </w:r>
    </w:p>
    <w:p w:rsidR="00A02306" w:rsidRPr="006D6B6D" w:rsidRDefault="00A02306" w:rsidP="00A02306">
      <w:pPr>
        <w:ind w:firstLine="360"/>
        <w:jc w:val="both"/>
        <w:rPr>
          <w:sz w:val="26"/>
          <w:szCs w:val="26"/>
        </w:rPr>
      </w:pPr>
      <w:r w:rsidRPr="006D6B6D">
        <w:rPr>
          <w:sz w:val="26"/>
          <w:szCs w:val="26"/>
        </w:rPr>
        <w:t xml:space="preserve">Соблюдение требований Постановления позволяет начать полномасштабную реализацию мероприятия в 2018 году по привлечению работников из иных регионов в организации ИТ сферы только во втором полугодии, что повлечет уменьшение размеров запрашиваемой организациями субсидии в 2018 году. </w:t>
      </w:r>
    </w:p>
    <w:p w:rsidR="00AC0A99" w:rsidRPr="006D6B6D" w:rsidRDefault="00DC4086" w:rsidP="00AC0A99">
      <w:pPr>
        <w:pStyle w:val="a3"/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Объем финансирования</w:t>
      </w:r>
      <w:r w:rsidR="00BE337E" w:rsidRPr="006D6B6D">
        <w:rPr>
          <w:sz w:val="26"/>
          <w:szCs w:val="26"/>
        </w:rPr>
        <w:t xml:space="preserve"> госуд</w:t>
      </w:r>
      <w:r w:rsidR="009C11F1" w:rsidRPr="006D6B6D">
        <w:rPr>
          <w:sz w:val="26"/>
          <w:szCs w:val="26"/>
        </w:rPr>
        <w:t>арственной программы в 2020</w:t>
      </w:r>
      <w:r w:rsidR="00840622" w:rsidRPr="006D6B6D">
        <w:rPr>
          <w:sz w:val="26"/>
          <w:szCs w:val="26"/>
        </w:rPr>
        <w:t>-2023</w:t>
      </w:r>
      <w:r w:rsidR="00BE337E" w:rsidRPr="006D6B6D">
        <w:rPr>
          <w:sz w:val="26"/>
          <w:szCs w:val="26"/>
        </w:rPr>
        <w:t xml:space="preserve"> годах </w:t>
      </w:r>
      <w:r w:rsidRPr="006D6B6D">
        <w:rPr>
          <w:sz w:val="26"/>
          <w:szCs w:val="26"/>
        </w:rPr>
        <w:t xml:space="preserve">соответствуют </w:t>
      </w:r>
      <w:r w:rsidR="00840622" w:rsidRPr="006D6B6D">
        <w:rPr>
          <w:sz w:val="26"/>
          <w:szCs w:val="26"/>
        </w:rPr>
        <w:t>утвержденному Губернатором Санкт-Петербурга Г.С.</w:t>
      </w:r>
      <w:r w:rsidR="00BD4AAF" w:rsidRPr="006D6B6D">
        <w:rPr>
          <w:sz w:val="26"/>
          <w:szCs w:val="26"/>
        </w:rPr>
        <w:t> </w:t>
      </w:r>
      <w:r w:rsidR="00840622" w:rsidRPr="006D6B6D">
        <w:rPr>
          <w:sz w:val="26"/>
          <w:szCs w:val="26"/>
        </w:rPr>
        <w:t xml:space="preserve">Полтавченко </w:t>
      </w:r>
      <w:r w:rsidRPr="006D6B6D">
        <w:rPr>
          <w:sz w:val="26"/>
          <w:szCs w:val="26"/>
        </w:rPr>
        <w:t>предельному объему средств, предусмотренному на реализацию государственных программ Са</w:t>
      </w:r>
      <w:r w:rsidR="00840622" w:rsidRPr="006D6B6D">
        <w:rPr>
          <w:sz w:val="26"/>
          <w:szCs w:val="26"/>
        </w:rPr>
        <w:t>нкт-Петербурга на период до 2024</w:t>
      </w:r>
      <w:r w:rsidR="0070548D" w:rsidRPr="006D6B6D">
        <w:rPr>
          <w:sz w:val="26"/>
          <w:szCs w:val="26"/>
        </w:rPr>
        <w:t xml:space="preserve"> года.</w:t>
      </w:r>
      <w:r w:rsidR="00AC0A99" w:rsidRPr="006D6B6D">
        <w:rPr>
          <w:sz w:val="26"/>
          <w:szCs w:val="26"/>
        </w:rPr>
        <w:t xml:space="preserve"> В связи с перераспределением финансирования по мероприятию 2.4 с 2018 года на 2019 год предельный объем средств, предусмотренный на реализацию государственной программы в 2019 году, будет превышен на 44 671,9 тыс.руб.</w:t>
      </w:r>
    </w:p>
    <w:p w:rsidR="002C7632" w:rsidRPr="006D6B6D" w:rsidRDefault="00BE337E" w:rsidP="00DB0208">
      <w:pPr>
        <w:pStyle w:val="a3"/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Общий объем финансирования госуда</w:t>
      </w:r>
      <w:r w:rsidR="003148A8" w:rsidRPr="006D6B6D">
        <w:rPr>
          <w:sz w:val="26"/>
          <w:szCs w:val="26"/>
        </w:rPr>
        <w:t>рственной программы на 2018</w:t>
      </w:r>
      <w:r w:rsidR="00840622" w:rsidRPr="006D6B6D">
        <w:rPr>
          <w:sz w:val="26"/>
          <w:szCs w:val="26"/>
        </w:rPr>
        <w:t>-2023</w:t>
      </w:r>
      <w:r w:rsidRPr="006D6B6D">
        <w:rPr>
          <w:sz w:val="26"/>
          <w:szCs w:val="26"/>
        </w:rPr>
        <w:t xml:space="preserve"> год</w:t>
      </w:r>
      <w:r w:rsidR="000D60BE" w:rsidRPr="006D6B6D">
        <w:rPr>
          <w:sz w:val="26"/>
          <w:szCs w:val="26"/>
        </w:rPr>
        <w:t>ы</w:t>
      </w:r>
      <w:r w:rsidRPr="006D6B6D">
        <w:rPr>
          <w:sz w:val="26"/>
          <w:szCs w:val="26"/>
        </w:rPr>
        <w:t xml:space="preserve"> составляет </w:t>
      </w:r>
      <w:r w:rsidR="0070548D" w:rsidRPr="006D6B6D">
        <w:rPr>
          <w:spacing w:val="-6"/>
          <w:sz w:val="26"/>
          <w:szCs w:val="26"/>
        </w:rPr>
        <w:t>10 4</w:t>
      </w:r>
      <w:r w:rsidR="00E73B42" w:rsidRPr="006D6B6D">
        <w:rPr>
          <w:spacing w:val="-6"/>
          <w:sz w:val="26"/>
          <w:szCs w:val="26"/>
        </w:rPr>
        <w:t>42</w:t>
      </w:r>
      <w:r w:rsidR="0070548D" w:rsidRPr="006D6B6D">
        <w:rPr>
          <w:spacing w:val="-6"/>
          <w:sz w:val="26"/>
          <w:szCs w:val="26"/>
        </w:rPr>
        <w:t> 5</w:t>
      </w:r>
      <w:r w:rsidR="00E73B42" w:rsidRPr="006D6B6D">
        <w:rPr>
          <w:spacing w:val="-6"/>
          <w:sz w:val="26"/>
          <w:szCs w:val="26"/>
        </w:rPr>
        <w:t>86</w:t>
      </w:r>
      <w:r w:rsidR="0070548D" w:rsidRPr="006D6B6D">
        <w:rPr>
          <w:spacing w:val="-6"/>
          <w:sz w:val="26"/>
          <w:szCs w:val="26"/>
        </w:rPr>
        <w:t>,</w:t>
      </w:r>
      <w:r w:rsidR="00E73B42" w:rsidRPr="006D6B6D">
        <w:rPr>
          <w:spacing w:val="-6"/>
          <w:sz w:val="26"/>
          <w:szCs w:val="26"/>
        </w:rPr>
        <w:t>2</w:t>
      </w:r>
      <w:r w:rsidR="000D60BE" w:rsidRPr="006D6B6D">
        <w:rPr>
          <w:spacing w:val="-6"/>
          <w:sz w:val="26"/>
          <w:szCs w:val="26"/>
        </w:rPr>
        <w:t xml:space="preserve"> тыс. руб.</w:t>
      </w:r>
      <w:r w:rsidRPr="006D6B6D">
        <w:rPr>
          <w:sz w:val="26"/>
          <w:szCs w:val="26"/>
        </w:rPr>
        <w:t xml:space="preserve">, </w:t>
      </w:r>
      <w:r w:rsidR="000D60BE" w:rsidRPr="006D6B6D">
        <w:rPr>
          <w:sz w:val="26"/>
          <w:szCs w:val="26"/>
        </w:rPr>
        <w:t>в том числе</w:t>
      </w:r>
      <w:r w:rsidR="002C7632" w:rsidRPr="006D6B6D">
        <w:rPr>
          <w:sz w:val="26"/>
          <w:szCs w:val="26"/>
        </w:rPr>
        <w:t>:</w:t>
      </w:r>
    </w:p>
    <w:p w:rsidR="002C7632" w:rsidRPr="006D6B6D" w:rsidRDefault="000D60BE" w:rsidP="00DB0208">
      <w:pPr>
        <w:pStyle w:val="a3"/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средства б</w:t>
      </w:r>
      <w:r w:rsidR="002A429D" w:rsidRPr="006D6B6D">
        <w:rPr>
          <w:sz w:val="26"/>
          <w:szCs w:val="26"/>
        </w:rPr>
        <w:t>юджета Санкт-Петербурга –</w:t>
      </w:r>
      <w:r w:rsidR="009365AD" w:rsidRPr="006D6B6D">
        <w:rPr>
          <w:sz w:val="26"/>
          <w:szCs w:val="26"/>
        </w:rPr>
        <w:t xml:space="preserve"> </w:t>
      </w:r>
      <w:r w:rsidR="00E73B42" w:rsidRPr="006D6B6D">
        <w:rPr>
          <w:sz w:val="26"/>
          <w:szCs w:val="26"/>
        </w:rPr>
        <w:t>6</w:t>
      </w:r>
      <w:r w:rsidR="0070548D" w:rsidRPr="006D6B6D">
        <w:rPr>
          <w:sz w:val="26"/>
          <w:szCs w:val="26"/>
        </w:rPr>
        <w:t> </w:t>
      </w:r>
      <w:r w:rsidR="00E73B42" w:rsidRPr="006D6B6D">
        <w:rPr>
          <w:sz w:val="26"/>
          <w:szCs w:val="26"/>
        </w:rPr>
        <w:t>977</w:t>
      </w:r>
      <w:r w:rsidR="0070548D" w:rsidRPr="006D6B6D">
        <w:rPr>
          <w:sz w:val="26"/>
          <w:szCs w:val="26"/>
        </w:rPr>
        <w:t> 1</w:t>
      </w:r>
      <w:r w:rsidR="00E73B42" w:rsidRPr="006D6B6D">
        <w:rPr>
          <w:sz w:val="26"/>
          <w:szCs w:val="26"/>
        </w:rPr>
        <w:t>26</w:t>
      </w:r>
      <w:r w:rsidR="0070548D" w:rsidRPr="006D6B6D">
        <w:rPr>
          <w:sz w:val="26"/>
          <w:szCs w:val="26"/>
        </w:rPr>
        <w:t>,</w:t>
      </w:r>
      <w:r w:rsidR="00E73B42" w:rsidRPr="006D6B6D">
        <w:rPr>
          <w:sz w:val="26"/>
          <w:szCs w:val="26"/>
        </w:rPr>
        <w:t>5</w:t>
      </w:r>
      <w:r w:rsidR="00E9436C" w:rsidRPr="006D6B6D">
        <w:rPr>
          <w:sz w:val="26"/>
          <w:szCs w:val="26"/>
        </w:rPr>
        <w:t> </w:t>
      </w:r>
      <w:r w:rsidRPr="006D6B6D">
        <w:rPr>
          <w:sz w:val="26"/>
          <w:szCs w:val="26"/>
        </w:rPr>
        <w:t>тыс.руб.</w:t>
      </w:r>
      <w:r w:rsidR="00931A57" w:rsidRPr="006D6B6D">
        <w:rPr>
          <w:sz w:val="26"/>
          <w:szCs w:val="26"/>
        </w:rPr>
        <w:t xml:space="preserve"> (</w:t>
      </w:r>
      <w:r w:rsidR="00931A57" w:rsidRPr="006D6B6D">
        <w:rPr>
          <w:spacing w:val="-6"/>
          <w:sz w:val="26"/>
          <w:szCs w:val="26"/>
        </w:rPr>
        <w:t xml:space="preserve">из них </w:t>
      </w:r>
      <w:r w:rsidR="00E73B42" w:rsidRPr="006D6B6D">
        <w:rPr>
          <w:spacing w:val="-6"/>
          <w:sz w:val="26"/>
          <w:szCs w:val="26"/>
        </w:rPr>
        <w:t>491</w:t>
      </w:r>
      <w:r w:rsidR="0070548D" w:rsidRPr="006D6B6D">
        <w:rPr>
          <w:spacing w:val="-6"/>
          <w:sz w:val="26"/>
          <w:szCs w:val="26"/>
        </w:rPr>
        <w:t> 3</w:t>
      </w:r>
      <w:r w:rsidR="00E73B42" w:rsidRPr="006D6B6D">
        <w:rPr>
          <w:spacing w:val="-6"/>
          <w:sz w:val="26"/>
          <w:szCs w:val="26"/>
        </w:rPr>
        <w:t>32</w:t>
      </w:r>
      <w:r w:rsidR="0070548D" w:rsidRPr="006D6B6D">
        <w:rPr>
          <w:spacing w:val="-6"/>
          <w:sz w:val="26"/>
          <w:szCs w:val="26"/>
        </w:rPr>
        <w:t>,</w:t>
      </w:r>
      <w:r w:rsidR="00E73B42" w:rsidRPr="006D6B6D">
        <w:rPr>
          <w:spacing w:val="-6"/>
          <w:sz w:val="26"/>
          <w:szCs w:val="26"/>
        </w:rPr>
        <w:t>8</w:t>
      </w:r>
      <w:r w:rsidR="00DB0208" w:rsidRPr="006D6B6D">
        <w:rPr>
          <w:spacing w:val="-6"/>
          <w:sz w:val="26"/>
          <w:szCs w:val="26"/>
        </w:rPr>
        <w:t> </w:t>
      </w:r>
      <w:r w:rsidR="00931A57" w:rsidRPr="006D6B6D">
        <w:rPr>
          <w:spacing w:val="-6"/>
          <w:sz w:val="26"/>
          <w:szCs w:val="26"/>
        </w:rPr>
        <w:t>тыс.руб. – нераспределенные расходы)</w:t>
      </w:r>
      <w:r w:rsidR="002C7632" w:rsidRPr="006D6B6D">
        <w:rPr>
          <w:sz w:val="26"/>
          <w:szCs w:val="26"/>
        </w:rPr>
        <w:t>;</w:t>
      </w:r>
    </w:p>
    <w:p w:rsidR="000D60BE" w:rsidRPr="006D6B6D" w:rsidRDefault="00931A57" w:rsidP="00DB0208">
      <w:pPr>
        <w:pStyle w:val="a3"/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 xml:space="preserve">средства федерального </w:t>
      </w:r>
      <w:r w:rsidR="005244D9" w:rsidRPr="006D6B6D">
        <w:rPr>
          <w:sz w:val="26"/>
          <w:szCs w:val="26"/>
        </w:rPr>
        <w:t>бюджета – 3</w:t>
      </w:r>
      <w:r w:rsidR="0070548D" w:rsidRPr="006D6B6D">
        <w:rPr>
          <w:sz w:val="26"/>
          <w:szCs w:val="26"/>
        </w:rPr>
        <w:t> 465 459,7</w:t>
      </w:r>
      <w:r w:rsidR="00BD4AAF" w:rsidRPr="006D6B6D">
        <w:rPr>
          <w:sz w:val="26"/>
          <w:szCs w:val="26"/>
        </w:rPr>
        <w:t> </w:t>
      </w:r>
      <w:r w:rsidRPr="006D6B6D">
        <w:rPr>
          <w:sz w:val="26"/>
          <w:szCs w:val="26"/>
        </w:rPr>
        <w:t>тыс.руб.</w:t>
      </w:r>
    </w:p>
    <w:p w:rsidR="001025A1" w:rsidRPr="006D6B6D" w:rsidRDefault="008120BC" w:rsidP="00DB0208">
      <w:pPr>
        <w:pStyle w:val="af1"/>
        <w:widowControl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</w:t>
      </w:r>
      <w:r w:rsidR="00BD4AAF" w:rsidRPr="006D6B6D">
        <w:rPr>
          <w:sz w:val="26"/>
          <w:szCs w:val="26"/>
        </w:rPr>
        <w:t> </w:t>
      </w:r>
      <w:r w:rsidRPr="006D6B6D">
        <w:rPr>
          <w:sz w:val="26"/>
          <w:szCs w:val="26"/>
        </w:rPr>
        <w:t xml:space="preserve">244 «О порядке проведения оценки регулирующего воздействия </w:t>
      </w:r>
      <w:r w:rsidR="006D6B6D">
        <w:rPr>
          <w:sz w:val="26"/>
          <w:szCs w:val="26"/>
        </w:rPr>
        <w:br/>
      </w:r>
      <w:r w:rsidRPr="006D6B6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BD4AAF" w:rsidRPr="006D6B6D" w:rsidRDefault="002D15D5" w:rsidP="00BD4AAF">
      <w:pPr>
        <w:ind w:firstLine="567"/>
        <w:jc w:val="both"/>
        <w:rPr>
          <w:sz w:val="26"/>
          <w:szCs w:val="26"/>
        </w:rPr>
      </w:pPr>
      <w:r w:rsidRPr="006D6B6D">
        <w:rPr>
          <w:sz w:val="26"/>
          <w:szCs w:val="26"/>
        </w:rPr>
        <w:t xml:space="preserve">Разработка плана информационно-рекламного сопровождения Проекта </w:t>
      </w:r>
      <w:r w:rsidRPr="006D6B6D">
        <w:rPr>
          <w:sz w:val="26"/>
          <w:szCs w:val="26"/>
        </w:rPr>
        <w:br/>
        <w:t>не требуется.</w:t>
      </w:r>
    </w:p>
    <w:p w:rsidR="00BD4AAF" w:rsidRPr="006D6B6D" w:rsidRDefault="00BD4AAF" w:rsidP="00BD4AAF">
      <w:pPr>
        <w:ind w:firstLine="567"/>
        <w:jc w:val="both"/>
        <w:rPr>
          <w:sz w:val="26"/>
          <w:szCs w:val="26"/>
        </w:rPr>
      </w:pPr>
    </w:p>
    <w:p w:rsidR="00BD4AAF" w:rsidRPr="006D6B6D" w:rsidRDefault="00BD4AAF" w:rsidP="00BD4AAF">
      <w:pPr>
        <w:ind w:firstLine="567"/>
        <w:jc w:val="both"/>
        <w:rPr>
          <w:sz w:val="26"/>
          <w:szCs w:val="26"/>
        </w:rPr>
      </w:pPr>
    </w:p>
    <w:p w:rsidR="00BD4AAF" w:rsidRDefault="00BD4AAF" w:rsidP="00BD4AAF">
      <w:pPr>
        <w:ind w:firstLine="567"/>
        <w:jc w:val="both"/>
        <w:rPr>
          <w:sz w:val="28"/>
          <w:szCs w:val="28"/>
        </w:rPr>
      </w:pPr>
    </w:p>
    <w:p w:rsidR="00BD4AAF" w:rsidRDefault="00BD4AAF" w:rsidP="00BD4AAF">
      <w:pPr>
        <w:jc w:val="both"/>
        <w:rPr>
          <w:sz w:val="28"/>
          <w:szCs w:val="28"/>
        </w:rPr>
      </w:pPr>
    </w:p>
    <w:p w:rsidR="00A159D3" w:rsidRPr="00DB0208" w:rsidRDefault="00A159D3" w:rsidP="002D15D5">
      <w:pPr>
        <w:spacing w:line="240" w:lineRule="atLeast"/>
        <w:jc w:val="both"/>
        <w:rPr>
          <w:sz w:val="28"/>
          <w:szCs w:val="28"/>
        </w:rPr>
      </w:pP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  <w:r w:rsidRPr="00DB0208">
        <w:rPr>
          <w:sz w:val="28"/>
          <w:szCs w:val="28"/>
        </w:rPr>
        <w:tab/>
      </w:r>
    </w:p>
    <w:sectPr w:rsidR="00A159D3" w:rsidRPr="00DB0208" w:rsidSect="006D6B6D">
      <w:headerReference w:type="default" r:id="rId8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1BB" w:rsidRDefault="005831BB" w:rsidP="00104CCC">
      <w:r>
        <w:separator/>
      </w:r>
    </w:p>
  </w:endnote>
  <w:endnote w:type="continuationSeparator" w:id="0">
    <w:p w:rsidR="005831BB" w:rsidRDefault="005831BB" w:rsidP="0010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1BB" w:rsidRDefault="005831BB" w:rsidP="00104CCC">
      <w:r>
        <w:separator/>
      </w:r>
    </w:p>
  </w:footnote>
  <w:footnote w:type="continuationSeparator" w:id="0">
    <w:p w:rsidR="005831BB" w:rsidRDefault="005831BB" w:rsidP="00104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82903"/>
      <w:docPartObj>
        <w:docPartGallery w:val="Page Numbers (Top of Page)"/>
        <w:docPartUnique/>
      </w:docPartObj>
    </w:sdtPr>
    <w:sdtEndPr/>
    <w:sdtContent>
      <w:p w:rsidR="00E651F7" w:rsidRDefault="005831B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73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48"/>
    <w:rsid w:val="00007654"/>
    <w:rsid w:val="0002100C"/>
    <w:rsid w:val="000307D9"/>
    <w:rsid w:val="000337BE"/>
    <w:rsid w:val="00034BDA"/>
    <w:rsid w:val="00042D0F"/>
    <w:rsid w:val="00054657"/>
    <w:rsid w:val="0005600F"/>
    <w:rsid w:val="000841B9"/>
    <w:rsid w:val="00085402"/>
    <w:rsid w:val="00094EA2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12054"/>
    <w:rsid w:val="00117E2E"/>
    <w:rsid w:val="0012706C"/>
    <w:rsid w:val="001555A2"/>
    <w:rsid w:val="00162BCC"/>
    <w:rsid w:val="00167FFD"/>
    <w:rsid w:val="001A30E2"/>
    <w:rsid w:val="001A73E1"/>
    <w:rsid w:val="001B25D2"/>
    <w:rsid w:val="001C103F"/>
    <w:rsid w:val="001E2884"/>
    <w:rsid w:val="001E3D8B"/>
    <w:rsid w:val="001E676E"/>
    <w:rsid w:val="001E7EEE"/>
    <w:rsid w:val="001F166D"/>
    <w:rsid w:val="001F3A15"/>
    <w:rsid w:val="001F61A7"/>
    <w:rsid w:val="002126CB"/>
    <w:rsid w:val="00215555"/>
    <w:rsid w:val="002321F8"/>
    <w:rsid w:val="00242A78"/>
    <w:rsid w:val="00250CC5"/>
    <w:rsid w:val="00270D19"/>
    <w:rsid w:val="0027562C"/>
    <w:rsid w:val="00277EB9"/>
    <w:rsid w:val="0028242C"/>
    <w:rsid w:val="00282FA9"/>
    <w:rsid w:val="002902BC"/>
    <w:rsid w:val="002A16AF"/>
    <w:rsid w:val="002A1715"/>
    <w:rsid w:val="002A429D"/>
    <w:rsid w:val="002C009B"/>
    <w:rsid w:val="002C7632"/>
    <w:rsid w:val="002D15D5"/>
    <w:rsid w:val="002E5263"/>
    <w:rsid w:val="002F283C"/>
    <w:rsid w:val="002F42E5"/>
    <w:rsid w:val="003037C6"/>
    <w:rsid w:val="00305B79"/>
    <w:rsid w:val="00306F42"/>
    <w:rsid w:val="003148A8"/>
    <w:rsid w:val="003226B2"/>
    <w:rsid w:val="00322E91"/>
    <w:rsid w:val="00327115"/>
    <w:rsid w:val="0034241D"/>
    <w:rsid w:val="00351B89"/>
    <w:rsid w:val="00366F8D"/>
    <w:rsid w:val="003853D2"/>
    <w:rsid w:val="00395C39"/>
    <w:rsid w:val="003A6ED4"/>
    <w:rsid w:val="003B4BEE"/>
    <w:rsid w:val="003C2D95"/>
    <w:rsid w:val="003D39BE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6140"/>
    <w:rsid w:val="00441AEB"/>
    <w:rsid w:val="00443606"/>
    <w:rsid w:val="00445684"/>
    <w:rsid w:val="00451E5E"/>
    <w:rsid w:val="00453FC4"/>
    <w:rsid w:val="004604AC"/>
    <w:rsid w:val="00461C03"/>
    <w:rsid w:val="00465EF4"/>
    <w:rsid w:val="00466E81"/>
    <w:rsid w:val="00476614"/>
    <w:rsid w:val="004821AA"/>
    <w:rsid w:val="0048281B"/>
    <w:rsid w:val="0048732A"/>
    <w:rsid w:val="004874D8"/>
    <w:rsid w:val="004915D7"/>
    <w:rsid w:val="004A3577"/>
    <w:rsid w:val="004B0AE8"/>
    <w:rsid w:val="004B3621"/>
    <w:rsid w:val="004C426D"/>
    <w:rsid w:val="004C5328"/>
    <w:rsid w:val="004D1A2C"/>
    <w:rsid w:val="004D384D"/>
    <w:rsid w:val="004F6E52"/>
    <w:rsid w:val="00501160"/>
    <w:rsid w:val="00504630"/>
    <w:rsid w:val="00512849"/>
    <w:rsid w:val="005244D9"/>
    <w:rsid w:val="00534F6A"/>
    <w:rsid w:val="0053789C"/>
    <w:rsid w:val="00541F3B"/>
    <w:rsid w:val="00544F38"/>
    <w:rsid w:val="0055018A"/>
    <w:rsid w:val="00574A93"/>
    <w:rsid w:val="00577367"/>
    <w:rsid w:val="005831BB"/>
    <w:rsid w:val="0058427E"/>
    <w:rsid w:val="00586FA5"/>
    <w:rsid w:val="00587B19"/>
    <w:rsid w:val="005912DB"/>
    <w:rsid w:val="0059464D"/>
    <w:rsid w:val="005A42C2"/>
    <w:rsid w:val="005B1DB6"/>
    <w:rsid w:val="005C22BA"/>
    <w:rsid w:val="005C37F5"/>
    <w:rsid w:val="005C3F80"/>
    <w:rsid w:val="005C460F"/>
    <w:rsid w:val="005D0E41"/>
    <w:rsid w:val="005D0E72"/>
    <w:rsid w:val="005D4B57"/>
    <w:rsid w:val="005D5A5A"/>
    <w:rsid w:val="005E2B4F"/>
    <w:rsid w:val="005E7A6F"/>
    <w:rsid w:val="005F55F5"/>
    <w:rsid w:val="0060012B"/>
    <w:rsid w:val="00624334"/>
    <w:rsid w:val="006357E0"/>
    <w:rsid w:val="00653748"/>
    <w:rsid w:val="006634C0"/>
    <w:rsid w:val="00663DC6"/>
    <w:rsid w:val="0067172E"/>
    <w:rsid w:val="00672BFD"/>
    <w:rsid w:val="0067590B"/>
    <w:rsid w:val="00685E27"/>
    <w:rsid w:val="00686A46"/>
    <w:rsid w:val="00686B2F"/>
    <w:rsid w:val="00691406"/>
    <w:rsid w:val="00693303"/>
    <w:rsid w:val="006A2216"/>
    <w:rsid w:val="006B59B9"/>
    <w:rsid w:val="006C1B28"/>
    <w:rsid w:val="006C2477"/>
    <w:rsid w:val="006D0C46"/>
    <w:rsid w:val="006D6B4D"/>
    <w:rsid w:val="006D6B6D"/>
    <w:rsid w:val="006E180D"/>
    <w:rsid w:val="006E18BC"/>
    <w:rsid w:val="006E1EED"/>
    <w:rsid w:val="006F16DF"/>
    <w:rsid w:val="006F32F8"/>
    <w:rsid w:val="0070162D"/>
    <w:rsid w:val="0070548D"/>
    <w:rsid w:val="0071575B"/>
    <w:rsid w:val="00723163"/>
    <w:rsid w:val="007246C5"/>
    <w:rsid w:val="0072668E"/>
    <w:rsid w:val="00745A3F"/>
    <w:rsid w:val="007464BD"/>
    <w:rsid w:val="00760B5C"/>
    <w:rsid w:val="00765001"/>
    <w:rsid w:val="00772AE3"/>
    <w:rsid w:val="00776B10"/>
    <w:rsid w:val="0078363C"/>
    <w:rsid w:val="007904E5"/>
    <w:rsid w:val="007954F9"/>
    <w:rsid w:val="007A277F"/>
    <w:rsid w:val="007B2173"/>
    <w:rsid w:val="007C11E8"/>
    <w:rsid w:val="007E3E52"/>
    <w:rsid w:val="007F49ED"/>
    <w:rsid w:val="007F754A"/>
    <w:rsid w:val="00801CDC"/>
    <w:rsid w:val="008025CF"/>
    <w:rsid w:val="008115B1"/>
    <w:rsid w:val="008120BC"/>
    <w:rsid w:val="00813658"/>
    <w:rsid w:val="0081579A"/>
    <w:rsid w:val="008170BD"/>
    <w:rsid w:val="008209CD"/>
    <w:rsid w:val="00820E9F"/>
    <w:rsid w:val="00824702"/>
    <w:rsid w:val="0083257E"/>
    <w:rsid w:val="008330D6"/>
    <w:rsid w:val="0083585A"/>
    <w:rsid w:val="00840622"/>
    <w:rsid w:val="0084586D"/>
    <w:rsid w:val="00847766"/>
    <w:rsid w:val="00874F39"/>
    <w:rsid w:val="0088228F"/>
    <w:rsid w:val="008832E0"/>
    <w:rsid w:val="00893946"/>
    <w:rsid w:val="008B619D"/>
    <w:rsid w:val="008B69DC"/>
    <w:rsid w:val="008D4BE7"/>
    <w:rsid w:val="008D7BCC"/>
    <w:rsid w:val="008E7970"/>
    <w:rsid w:val="008F6A96"/>
    <w:rsid w:val="008F6CCC"/>
    <w:rsid w:val="00905B07"/>
    <w:rsid w:val="00913E4D"/>
    <w:rsid w:val="00916153"/>
    <w:rsid w:val="009168C0"/>
    <w:rsid w:val="00931A57"/>
    <w:rsid w:val="00932C43"/>
    <w:rsid w:val="009365AD"/>
    <w:rsid w:val="00937B98"/>
    <w:rsid w:val="00953EDE"/>
    <w:rsid w:val="009556D0"/>
    <w:rsid w:val="00962263"/>
    <w:rsid w:val="0096707B"/>
    <w:rsid w:val="0097482F"/>
    <w:rsid w:val="00982D4B"/>
    <w:rsid w:val="00983BDC"/>
    <w:rsid w:val="00995726"/>
    <w:rsid w:val="00996B02"/>
    <w:rsid w:val="009A3D4B"/>
    <w:rsid w:val="009A4E29"/>
    <w:rsid w:val="009B10B1"/>
    <w:rsid w:val="009C11F1"/>
    <w:rsid w:val="009C4164"/>
    <w:rsid w:val="009E0E76"/>
    <w:rsid w:val="009F1EB7"/>
    <w:rsid w:val="009F461A"/>
    <w:rsid w:val="009F49AD"/>
    <w:rsid w:val="00A02306"/>
    <w:rsid w:val="00A06A32"/>
    <w:rsid w:val="00A11926"/>
    <w:rsid w:val="00A159D3"/>
    <w:rsid w:val="00A2077B"/>
    <w:rsid w:val="00A31001"/>
    <w:rsid w:val="00A3770F"/>
    <w:rsid w:val="00A43E86"/>
    <w:rsid w:val="00A5350D"/>
    <w:rsid w:val="00A60768"/>
    <w:rsid w:val="00A62756"/>
    <w:rsid w:val="00A66032"/>
    <w:rsid w:val="00A6732A"/>
    <w:rsid w:val="00A67B9D"/>
    <w:rsid w:val="00A74EDE"/>
    <w:rsid w:val="00A75BDA"/>
    <w:rsid w:val="00A802AC"/>
    <w:rsid w:val="00A86061"/>
    <w:rsid w:val="00A94DCE"/>
    <w:rsid w:val="00A96A1C"/>
    <w:rsid w:val="00AB1C78"/>
    <w:rsid w:val="00AC0A99"/>
    <w:rsid w:val="00AD20CF"/>
    <w:rsid w:val="00AD52D1"/>
    <w:rsid w:val="00AE4C17"/>
    <w:rsid w:val="00AE63F9"/>
    <w:rsid w:val="00AF38A3"/>
    <w:rsid w:val="00AF7885"/>
    <w:rsid w:val="00B05E52"/>
    <w:rsid w:val="00B107D1"/>
    <w:rsid w:val="00B16B8F"/>
    <w:rsid w:val="00B214D8"/>
    <w:rsid w:val="00B55745"/>
    <w:rsid w:val="00B623B6"/>
    <w:rsid w:val="00B673E4"/>
    <w:rsid w:val="00B677C1"/>
    <w:rsid w:val="00B72324"/>
    <w:rsid w:val="00B752E2"/>
    <w:rsid w:val="00B75C57"/>
    <w:rsid w:val="00B8088F"/>
    <w:rsid w:val="00B837FC"/>
    <w:rsid w:val="00B86933"/>
    <w:rsid w:val="00B93430"/>
    <w:rsid w:val="00BB2CBE"/>
    <w:rsid w:val="00BB325D"/>
    <w:rsid w:val="00BB7BA2"/>
    <w:rsid w:val="00BD4AAF"/>
    <w:rsid w:val="00BD794F"/>
    <w:rsid w:val="00BE1694"/>
    <w:rsid w:val="00BE3218"/>
    <w:rsid w:val="00BE337E"/>
    <w:rsid w:val="00C048FC"/>
    <w:rsid w:val="00C06B01"/>
    <w:rsid w:val="00C06B46"/>
    <w:rsid w:val="00C12442"/>
    <w:rsid w:val="00C16E3C"/>
    <w:rsid w:val="00C31552"/>
    <w:rsid w:val="00C37533"/>
    <w:rsid w:val="00C414FC"/>
    <w:rsid w:val="00C50817"/>
    <w:rsid w:val="00C528A2"/>
    <w:rsid w:val="00C5298E"/>
    <w:rsid w:val="00C674F1"/>
    <w:rsid w:val="00C71B4A"/>
    <w:rsid w:val="00C7291D"/>
    <w:rsid w:val="00C74ECE"/>
    <w:rsid w:val="00C866F7"/>
    <w:rsid w:val="00C86824"/>
    <w:rsid w:val="00CA41AD"/>
    <w:rsid w:val="00CB009E"/>
    <w:rsid w:val="00CB7FFA"/>
    <w:rsid w:val="00CC53C2"/>
    <w:rsid w:val="00CC6160"/>
    <w:rsid w:val="00CD048A"/>
    <w:rsid w:val="00CD18F4"/>
    <w:rsid w:val="00CD3057"/>
    <w:rsid w:val="00CD48D8"/>
    <w:rsid w:val="00CE545B"/>
    <w:rsid w:val="00CF6B78"/>
    <w:rsid w:val="00D0035F"/>
    <w:rsid w:val="00D009D6"/>
    <w:rsid w:val="00D00AE4"/>
    <w:rsid w:val="00D00E30"/>
    <w:rsid w:val="00D01397"/>
    <w:rsid w:val="00D30854"/>
    <w:rsid w:val="00D336F5"/>
    <w:rsid w:val="00D47A99"/>
    <w:rsid w:val="00D47D38"/>
    <w:rsid w:val="00D52F0F"/>
    <w:rsid w:val="00D53B02"/>
    <w:rsid w:val="00D60855"/>
    <w:rsid w:val="00D6174B"/>
    <w:rsid w:val="00D65EE1"/>
    <w:rsid w:val="00D761EA"/>
    <w:rsid w:val="00D91C9C"/>
    <w:rsid w:val="00DB0208"/>
    <w:rsid w:val="00DC4086"/>
    <w:rsid w:val="00E021A0"/>
    <w:rsid w:val="00E03428"/>
    <w:rsid w:val="00E063C8"/>
    <w:rsid w:val="00E139CD"/>
    <w:rsid w:val="00E3491B"/>
    <w:rsid w:val="00E37715"/>
    <w:rsid w:val="00E4023A"/>
    <w:rsid w:val="00E406D7"/>
    <w:rsid w:val="00E4396D"/>
    <w:rsid w:val="00E54FAB"/>
    <w:rsid w:val="00E5640E"/>
    <w:rsid w:val="00E62282"/>
    <w:rsid w:val="00E64D0F"/>
    <w:rsid w:val="00E651F7"/>
    <w:rsid w:val="00E6722D"/>
    <w:rsid w:val="00E71B24"/>
    <w:rsid w:val="00E73B42"/>
    <w:rsid w:val="00E81D93"/>
    <w:rsid w:val="00E85A22"/>
    <w:rsid w:val="00E861AA"/>
    <w:rsid w:val="00E871E3"/>
    <w:rsid w:val="00E92775"/>
    <w:rsid w:val="00E9436C"/>
    <w:rsid w:val="00EB2F66"/>
    <w:rsid w:val="00EC38FA"/>
    <w:rsid w:val="00ED3B9F"/>
    <w:rsid w:val="00ED40D0"/>
    <w:rsid w:val="00EE5836"/>
    <w:rsid w:val="00EE79A0"/>
    <w:rsid w:val="00EF0F4D"/>
    <w:rsid w:val="00F1581D"/>
    <w:rsid w:val="00F25CF8"/>
    <w:rsid w:val="00F35550"/>
    <w:rsid w:val="00F45D3B"/>
    <w:rsid w:val="00F50D5F"/>
    <w:rsid w:val="00F50E4A"/>
    <w:rsid w:val="00F51143"/>
    <w:rsid w:val="00F76142"/>
    <w:rsid w:val="00F778A0"/>
    <w:rsid w:val="00F85F82"/>
    <w:rsid w:val="00F95D4B"/>
    <w:rsid w:val="00F968A1"/>
    <w:rsid w:val="00FA1B50"/>
    <w:rsid w:val="00FB410E"/>
    <w:rsid w:val="00FC727C"/>
    <w:rsid w:val="00FD5726"/>
    <w:rsid w:val="00FD6467"/>
    <w:rsid w:val="00FE15BD"/>
    <w:rsid w:val="00FE391F"/>
    <w:rsid w:val="00FF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04027-4CD6-4485-9C6E-E9327080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0A7B9-B602-44DD-85E6-2E5BD7AE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Полякова Ирина Стефановна</cp:lastModifiedBy>
  <cp:revision>2</cp:revision>
  <cp:lastPrinted>2018-07-31T14:16:00Z</cp:lastPrinted>
  <dcterms:created xsi:type="dcterms:W3CDTF">2018-08-06T09:18:00Z</dcterms:created>
  <dcterms:modified xsi:type="dcterms:W3CDTF">2018-08-06T09:18:00Z</dcterms:modified>
</cp:coreProperties>
</file>