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0503F" w:rsidTr="00A0503F">
        <w:tc>
          <w:tcPr>
            <w:tcW w:w="9636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0503F">
              <w:trPr>
                <w:trHeight w:val="245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="00A0503F" w:rsidRDefault="00A0503F">
                  <w:r>
                    <w:rPr>
                      <w:b/>
                      <w:bCs/>
                    </w:rPr>
                    <w:t>Администрация Адмиралтейского района Санкт-Петербурга</w:t>
                  </w:r>
                </w:p>
              </w:tc>
            </w:tr>
          </w:tbl>
          <w:p w:rsidR="00A0503F" w:rsidRDefault="00A0503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503F" w:rsidTr="00A0503F">
        <w:tc>
          <w:tcPr>
            <w:tcW w:w="9636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0503F">
              <w:trPr>
                <w:trHeight w:val="521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="00A0503F" w:rsidRDefault="00A0503F">
                  <w:r>
                    <w:rPr>
                      <w:b/>
                      <w:bCs/>
                    </w:rPr>
                    <w:t>Информация о результатах рассмотрения обращений граждан, организаций и общественных</w:t>
                  </w:r>
                </w:p>
                <w:p w:rsidR="00A0503F" w:rsidRDefault="00A0503F">
                  <w:r>
                    <w:rPr>
                      <w:b/>
                      <w:bCs/>
                    </w:rPr>
                    <w:t>объединений</w:t>
                  </w:r>
                </w:p>
              </w:tc>
            </w:tr>
          </w:tbl>
          <w:p w:rsidR="00A0503F" w:rsidRDefault="00A0503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A0503F" w:rsidTr="00A0503F">
        <w:tc>
          <w:tcPr>
            <w:tcW w:w="9636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55"/>
            </w:tblGrid>
            <w:tr w:rsidR="00A0503F">
              <w:trPr>
                <w:trHeight w:val="262"/>
              </w:trPr>
              <w:tc>
                <w:tcPr>
                  <w:tcW w:w="9637" w:type="dx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  <w:hideMark/>
                </w:tcPr>
                <w:p w:rsidR="00A0503F" w:rsidRDefault="00A0503F">
                  <w:r>
                    <w:t>за период c 01.04.2018 по 30.06.2018</w:t>
                  </w:r>
                </w:p>
                <w:p w:rsidR="00A53D59" w:rsidRDefault="00A53D59"/>
                <w:p w:rsidR="00A53D59" w:rsidRDefault="00A53D59"/>
              </w:tc>
            </w:tr>
          </w:tbl>
          <w:p w:rsidR="00A0503F" w:rsidRDefault="00A0503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0503F" w:rsidRDefault="00A0503F" w:rsidP="00A0503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"/>
        <w:gridCol w:w="6030"/>
        <w:gridCol w:w="1401"/>
        <w:gridCol w:w="1384"/>
      </w:tblGrid>
      <w:tr w:rsidR="00A0503F" w:rsidTr="00A0503F">
        <w:trPr>
          <w:trHeight w:val="262"/>
        </w:trPr>
        <w:tc>
          <w:tcPr>
            <w:tcW w:w="5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14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</w:rPr>
              <w:t>Кол-во</w:t>
            </w:r>
          </w:p>
        </w:tc>
        <w:tc>
          <w:tcPr>
            <w:tcW w:w="14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</w:rPr>
              <w:t>Доля</w:t>
            </w:r>
          </w:p>
        </w:tc>
      </w:tr>
      <w:tr w:rsidR="00A0503F" w:rsidTr="00A0503F">
        <w:trPr>
          <w:trHeight w:val="262"/>
        </w:trPr>
        <w:tc>
          <w:tcPr>
            <w:tcW w:w="96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9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 xml:space="preserve">1. Общие сведения 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1.1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Количество обращений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1453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-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1.2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Количество вопросов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1511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-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в том числе: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A0503F" w:rsidRDefault="00A0503F"/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1.3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Повторные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248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17,1%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1.4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Коллективные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1.5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Взято на контроль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129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8,9%</w:t>
            </w:r>
          </w:p>
        </w:tc>
      </w:tr>
      <w:tr w:rsidR="00A0503F" w:rsidTr="00A0503F">
        <w:trPr>
          <w:trHeight w:val="262"/>
        </w:trPr>
        <w:tc>
          <w:tcPr>
            <w:tcW w:w="96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9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2. Источники поступления (по обращениям)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УРОГ АП РФ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Администрация Губернатора СПб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198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13,6%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Законодательное собрание СПб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0,8%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ИОГВ СПб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411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28,3%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МО СПб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0,3%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2.6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Федеральные 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2.7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 xml:space="preserve">Органы Прокуратуры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90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6,2%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2.8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Региональные ОВ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2.9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Заявители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49,1%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2.10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Иные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1,6%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ИТОГО по разделу "Источники поступления"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1453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100%</w:t>
            </w:r>
          </w:p>
        </w:tc>
      </w:tr>
      <w:tr w:rsidR="00A0503F" w:rsidTr="00A0503F">
        <w:trPr>
          <w:trHeight w:val="262"/>
        </w:trPr>
        <w:tc>
          <w:tcPr>
            <w:tcW w:w="96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9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3. Формы обращений (по обращениям)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3.1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Письменная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3.2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Электронная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313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21,5%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3.3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Устная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2,8%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3.4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Личный прием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0,5%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3.5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Письмо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1093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75,2%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ИТОГО по разделу "Форма обращений"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1453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100%</w:t>
            </w:r>
          </w:p>
        </w:tc>
      </w:tr>
      <w:tr w:rsidR="00A0503F" w:rsidTr="00A0503F">
        <w:trPr>
          <w:trHeight w:val="262"/>
        </w:trPr>
        <w:tc>
          <w:tcPr>
            <w:tcW w:w="96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9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4. Результаты рассмотрения (по вопросам)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Разъяснено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1047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59,2%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Поддержано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563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31,8%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в том числе: меры приняты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224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12,7%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Не поддержано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4.5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Дан ответ автору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4.6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 xml:space="preserve">Оставлено без ответа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4.7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 xml:space="preserve">Направлено по компетенции 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143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8,1%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lastRenderedPageBreak/>
              <w:t>4.8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Рассмотрено с выездом на место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4.9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Рассмотрено с нарушением срока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4.10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На рассмотрении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Всего вопросов со сроком рассмотрения в отчетном периоде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 w:rsidP="00A53D59">
            <w:r>
              <w:t>17</w:t>
            </w:r>
            <w:r w:rsidR="00A53D59">
              <w:rPr>
                <w:lang w:val="en-US"/>
              </w:rPr>
              <w:t>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100%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Количество лиц, привлеченных к ответственности по результатам рассмотрения обращений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</w:tr>
      <w:tr w:rsidR="00A0503F" w:rsidTr="00A0503F">
        <w:trPr>
          <w:trHeight w:val="262"/>
        </w:trPr>
        <w:tc>
          <w:tcPr>
            <w:tcW w:w="963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9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5. Виды обращений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5.1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Заявление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1121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77,2%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5.2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Предложение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26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1,8%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5.3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Жалоба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305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21%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5.4</w:t>
            </w:r>
          </w:p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 xml:space="preserve">Иное (запрос, </w:t>
            </w:r>
            <w:proofErr w:type="spellStart"/>
            <w:r>
              <w:t>необращение</w:t>
            </w:r>
            <w:proofErr w:type="spellEnd"/>
            <w:r>
              <w:t xml:space="preserve"> и т.п.)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0,1%</w:t>
            </w:r>
          </w:p>
        </w:tc>
      </w:tr>
      <w:tr w:rsidR="00A0503F" w:rsidTr="00A0503F">
        <w:trPr>
          <w:trHeight w:val="262"/>
        </w:trPr>
        <w:tc>
          <w:tcPr>
            <w:tcW w:w="5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</w:tcPr>
          <w:p w:rsidR="00A0503F" w:rsidRDefault="00A0503F"/>
        </w:tc>
        <w:tc>
          <w:tcPr>
            <w:tcW w:w="62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rPr>
                <w:b/>
                <w:bCs/>
                <w:i/>
                <w:iCs/>
              </w:rPr>
              <w:t>ИТОГО по разделу "Виды обращений"</w:t>
            </w:r>
          </w:p>
        </w:tc>
        <w:tc>
          <w:tcPr>
            <w:tcW w:w="14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1453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39" w:type="dxa"/>
              <w:left w:w="39" w:type="dxa"/>
              <w:bottom w:w="39" w:type="dxa"/>
              <w:right w:w="39" w:type="dxa"/>
            </w:tcMar>
            <w:hideMark/>
          </w:tcPr>
          <w:p w:rsidR="00A0503F" w:rsidRDefault="00A0503F">
            <w:r>
              <w:t>100%</w:t>
            </w:r>
          </w:p>
        </w:tc>
      </w:tr>
    </w:tbl>
    <w:p w:rsidR="00A0503F" w:rsidRDefault="00A0503F" w:rsidP="00A0503F"/>
    <w:p w:rsidR="00A53D59" w:rsidRDefault="00A53D59" w:rsidP="00A0503F"/>
    <w:p w:rsidR="00992B5D" w:rsidRDefault="00992B5D" w:rsidP="00A0503F">
      <w:bookmarkStart w:id="0" w:name="_GoBack"/>
      <w:bookmarkEnd w:id="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6"/>
        <w:gridCol w:w="1417"/>
        <w:gridCol w:w="1418"/>
      </w:tblGrid>
      <w:tr w:rsidR="00992B5D" w:rsidRPr="00992B5D" w:rsidTr="00992B5D">
        <w:trPr>
          <w:trHeight w:val="300"/>
        </w:trPr>
        <w:tc>
          <w:tcPr>
            <w:tcW w:w="6516" w:type="dxa"/>
            <w:vMerge w:val="restart"/>
            <w:shd w:val="clear" w:color="auto" w:fill="auto"/>
            <w:vAlign w:val="center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Наименование ОТК</w:t>
            </w:r>
          </w:p>
        </w:tc>
        <w:tc>
          <w:tcPr>
            <w:tcW w:w="2835" w:type="dxa"/>
            <w:gridSpan w:val="2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отчетный период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vMerge/>
            <w:vAlign w:val="center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18"/>
                <w:szCs w:val="18"/>
                <w:lang w:eastAsia="ru-RU"/>
              </w:rPr>
              <w:t>Доля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Государство, общество, политика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  <w:t>76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Конституционный строй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21,1%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Основы государственного управления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54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71,1%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Гражданское право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6,6%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Международные отношения. Международное право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1,3%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Социальная сфера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  <w:t>189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3,7%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Труд и занятость населения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2,6%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26,5%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Образование. Наука. Культура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61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32,3%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Образование (за исключением международного сотрудничества)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53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Наука (за исключением международного сотрудничества и военной науки)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Культура (за исключением международного сотрудничества)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Средства массовой информации (за исключением вопросов информатизации)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Здравоохранение. Физическая культура и спорт. Туризм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66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34,9%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Здравоохранение (за исключением международного сотрудничества)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62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Физическая культура и спорт (за исключением международного сотрудничества)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Туризм. Экскурсии (за исключением международного сотрудничества)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Экономика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  <w:t>303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0,7%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Хозяйственная деятельность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259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85,5%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Промышленность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Геология. Геодезия и картография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Использование атомной энергии. Захоронение радиоактивных отходов и материалов (за исключением вопросов безопасности)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Строительство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12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Градостроительство и архитектура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202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Транспорт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Связь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Космическая деятельность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Торговля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17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Общественное питание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Бытовое обслуживание населения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i/>
                <w:iCs/>
                <w:color w:val="000000"/>
                <w:sz w:val="20"/>
                <w:szCs w:val="20"/>
                <w:lang w:eastAsia="ru-RU"/>
              </w:rPr>
              <w:t>-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Внешнеэкономическая деятельность. Таможенное дело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0,3%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Природные ресурсы и охрана окружающей природной среды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3,6%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Информация и информатизация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tabs>
                <w:tab w:val="left" w:pos="405"/>
                <w:tab w:val="center" w:pos="522"/>
              </w:tabs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30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9,9%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Оборона, безопасность, законность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  <w:t>104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Оборона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13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12,5%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Безопасность и охрана правопорядка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72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69,2%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Уголовное право. Исполнение наказаний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Правосудие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16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15,4%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Прокуратура. Органы юстиции. Адвокатура. Нотариат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1,9%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Жилище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8B"/>
                <w:sz w:val="20"/>
                <w:szCs w:val="20"/>
                <w:u w:val="single"/>
                <w:lang w:eastAsia="ru-RU"/>
              </w:rPr>
              <w:t>839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b/>
                <w:bCs/>
                <w:color w:val="000000"/>
                <w:sz w:val="20"/>
                <w:szCs w:val="20"/>
                <w:lang w:eastAsia="ru-RU"/>
              </w:rPr>
              <w:t>100%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Общие положения жилищного законодательства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22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2,6%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Жилищный фонд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48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5,7%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Обеспечение граждан жилищем, пользование жилищным фондом, социальные гарантии в жилищной сфере (за исключением права собственности на жилище)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230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27,4%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520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62%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Оплата строительства, содержания и ремонта жилья (кредиты, компенсации, субсидии, льготы)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0,4%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Нежилые помещения. Административные здания (в жилищном фонде)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4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0,5%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Перевод помещений из жилых в нежилые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1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0,1%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Риэлторская</w:t>
            </w:r>
            <w:proofErr w:type="spellEnd"/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 xml:space="preserve"> деятельность (в жилищном фонде)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Дачное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0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Гостиничное хозяйство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5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0,6%</w:t>
            </w:r>
          </w:p>
        </w:tc>
      </w:tr>
      <w:tr w:rsidR="00992B5D" w:rsidRPr="00992B5D" w:rsidTr="00992B5D">
        <w:trPr>
          <w:trHeight w:val="300"/>
        </w:trPr>
        <w:tc>
          <w:tcPr>
            <w:tcW w:w="6516" w:type="dxa"/>
            <w:shd w:val="clear" w:color="auto" w:fill="auto"/>
            <w:hideMark/>
          </w:tcPr>
          <w:p w:rsidR="00992B5D" w:rsidRPr="00992B5D" w:rsidRDefault="00992B5D" w:rsidP="00992B5D">
            <w:pPr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Разрешение жилищных споров. Ответственность за нарушение жилищного законодательства</w:t>
            </w:r>
          </w:p>
        </w:tc>
        <w:tc>
          <w:tcPr>
            <w:tcW w:w="1417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8B"/>
                <w:sz w:val="20"/>
                <w:szCs w:val="20"/>
                <w:u w:val="single"/>
                <w:lang w:eastAsia="ru-RU"/>
              </w:rPr>
              <w:t>6</w:t>
            </w:r>
          </w:p>
        </w:tc>
        <w:tc>
          <w:tcPr>
            <w:tcW w:w="1418" w:type="dxa"/>
            <w:shd w:val="clear" w:color="auto" w:fill="auto"/>
            <w:hideMark/>
          </w:tcPr>
          <w:p w:rsidR="00992B5D" w:rsidRPr="00992B5D" w:rsidRDefault="00992B5D" w:rsidP="00992B5D">
            <w:pPr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</w:pPr>
            <w:r w:rsidRPr="00992B5D">
              <w:rPr>
                <w:rFonts w:ascii="Segoe UI" w:eastAsia="Times New Roman" w:hAnsi="Segoe UI" w:cs="Segoe UI"/>
                <w:color w:val="000000"/>
                <w:sz w:val="20"/>
                <w:szCs w:val="20"/>
                <w:lang w:eastAsia="ru-RU"/>
              </w:rPr>
              <w:t>0,7%</w:t>
            </w:r>
          </w:p>
        </w:tc>
      </w:tr>
    </w:tbl>
    <w:p w:rsidR="00992B5D" w:rsidRDefault="00992B5D" w:rsidP="00A0503F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A0503F" w:rsidTr="00A0503F">
        <w:tc>
          <w:tcPr>
            <w:tcW w:w="9355" w:type="dxa"/>
            <w:hideMark/>
          </w:tcPr>
          <w:p w:rsidR="00A0503F" w:rsidRDefault="00A0503F">
            <w:pP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A0503F" w:rsidRDefault="00A0503F" w:rsidP="00A0503F"/>
    <w:p w:rsidR="00A0503F" w:rsidRDefault="00A0503F" w:rsidP="00A0503F">
      <w:r>
        <w:t xml:space="preserve">В отчетном периоде в администрацию Адмиралтейского района          Санкт-Петербурга (далее – администрация) поступило 1453 обращения граждан, содержащее 1511 вопросов, из них: </w:t>
      </w:r>
    </w:p>
    <w:p w:rsidR="00A0503F" w:rsidRDefault="00A0503F" w:rsidP="00A0503F">
      <w:r>
        <w:t xml:space="preserve">1093 письменных обращений; </w:t>
      </w:r>
    </w:p>
    <w:p w:rsidR="00A0503F" w:rsidRDefault="00A0503F" w:rsidP="00A0503F">
      <w:r>
        <w:t>313 обращений в форме электронного документа;</w:t>
      </w:r>
    </w:p>
    <w:p w:rsidR="00A0503F" w:rsidRDefault="00A0503F" w:rsidP="00A0503F">
      <w:r>
        <w:t xml:space="preserve">47 устных обращений, поступивших в ходе личных приемов руководителей администрации: по предварительной записи было </w:t>
      </w:r>
      <w:proofErr w:type="gramStart"/>
      <w:r>
        <w:t>принято  главой</w:t>
      </w:r>
      <w:proofErr w:type="gramEnd"/>
      <w:r>
        <w:t xml:space="preserve"> администрации 7 человек, заместителями главы администрации – </w:t>
      </w:r>
      <w:r w:rsidR="006E2E88">
        <w:t xml:space="preserve"> </w:t>
      </w:r>
      <w:r>
        <w:t>40 человек.</w:t>
      </w:r>
    </w:p>
    <w:p w:rsidR="00A0503F" w:rsidRDefault="00A0503F" w:rsidP="00A0503F">
      <w:r>
        <w:lastRenderedPageBreak/>
        <w:t xml:space="preserve">Во 2 квартале 2018 года наибольшее количество обращений поступило </w:t>
      </w:r>
      <w:r>
        <w:br/>
        <w:t>в администрацию:</w:t>
      </w:r>
    </w:p>
    <w:p w:rsidR="00A0503F" w:rsidRDefault="00A0503F" w:rsidP="00A0503F">
      <w:r>
        <w:t xml:space="preserve">непосредственно от граждан (713 обращений); </w:t>
      </w:r>
    </w:p>
    <w:p w:rsidR="00A0503F" w:rsidRDefault="00A0503F" w:rsidP="00A0503F">
      <w:r>
        <w:t xml:space="preserve">через иные исполнительные органы государственной </w:t>
      </w:r>
      <w:proofErr w:type="gramStart"/>
      <w:r>
        <w:t>власти  Санкт</w:t>
      </w:r>
      <w:proofErr w:type="gramEnd"/>
      <w:r>
        <w:t>-Петербурга (411 обращений);</w:t>
      </w:r>
    </w:p>
    <w:p w:rsidR="00A0503F" w:rsidRDefault="00A0503F" w:rsidP="00A0503F">
      <w:r>
        <w:t>из Администрации Губернатора Санкт-Петербурга (198 обращений);</w:t>
      </w:r>
    </w:p>
    <w:p w:rsidR="00A0503F" w:rsidRDefault="00A0503F" w:rsidP="00A0503F">
      <w:r>
        <w:t>из прокуратуры Адмиралтейского района Санкт-Петербурга   </w:t>
      </w:r>
      <w:proofErr w:type="gramStart"/>
      <w:r>
        <w:t>   (</w:t>
      </w:r>
      <w:proofErr w:type="gramEnd"/>
      <w:r>
        <w:t>90 обращений).</w:t>
      </w:r>
    </w:p>
    <w:p w:rsidR="00A0503F" w:rsidRDefault="00A0503F" w:rsidP="00A0503F">
      <w:r>
        <w:t>Наибольшее число обращений граждан, поступивших во 2 квартале 2018 года, связано с различными вопросами коммунально-бытового обслуживания – 523 обращения;</w:t>
      </w:r>
    </w:p>
    <w:p w:rsidR="00A0503F" w:rsidRDefault="00A0503F" w:rsidP="00A0503F">
      <w:r>
        <w:t>306 обращений поступило по жилищным вопросам;</w:t>
      </w:r>
    </w:p>
    <w:p w:rsidR="00A0503F" w:rsidRDefault="00A0503F" w:rsidP="00A0503F">
      <w:r>
        <w:t>202 обращения по вопросам благоустройства, градостроительства и архитектуры;</w:t>
      </w:r>
    </w:p>
    <w:p w:rsidR="00A0503F" w:rsidRDefault="00A0503F" w:rsidP="00A0503F">
      <w:r>
        <w:t xml:space="preserve">104 обращения - по вопросам обороны, безопасности, законности. </w:t>
      </w:r>
    </w:p>
    <w:p w:rsidR="00A0503F" w:rsidRDefault="00A0503F" w:rsidP="00A0503F">
      <w:r>
        <w:t>Также в администрацию района граждане обращались по вопросам:</w:t>
      </w:r>
    </w:p>
    <w:p w:rsidR="00A0503F" w:rsidRDefault="00A0503F" w:rsidP="00A0503F">
      <w:r>
        <w:t>                               здравоохранения – 62 обращения;</w:t>
      </w:r>
    </w:p>
    <w:p w:rsidR="00A0503F" w:rsidRDefault="00A0503F" w:rsidP="00A0503F">
      <w:r>
        <w:t>                               образования – 61 обращение;</w:t>
      </w:r>
    </w:p>
    <w:p w:rsidR="00A0503F" w:rsidRDefault="00A0503F" w:rsidP="00A0503F">
      <w:r>
        <w:t>                               социальной защиты населения – 57 обращений.</w:t>
      </w:r>
    </w:p>
    <w:p w:rsidR="00A0503F" w:rsidRDefault="00A0503F" w:rsidP="00A0503F">
      <w:r>
        <w:t>С целью улучшения работы с обращениями граждан в администрации Адмиралтейского района Санкт-Петербурга проводятся следующие мероприятия:</w:t>
      </w:r>
    </w:p>
    <w:p w:rsidR="00A0503F" w:rsidRDefault="00A0503F" w:rsidP="00A0503F">
      <w:r>
        <w:t>осуществляется постоянный контроль за состоянием исполнительской дисциплины;</w:t>
      </w:r>
    </w:p>
    <w:p w:rsidR="00A0503F" w:rsidRDefault="00A0503F" w:rsidP="00A0503F">
      <w:r>
        <w:t>еженедельно на совещании с руководителями структурных подразделений администрации докладывается о состоянии исполнительской дисциплины по рассмотрению обращений граждан;</w:t>
      </w:r>
    </w:p>
    <w:p w:rsidR="00A0503F" w:rsidRDefault="00A0503F" w:rsidP="00A0503F">
      <w:r>
        <w:t>проводятся выездные проверки и совещания по обращениям граждан            с участием представителей СПб ГКУ «Жилищное агентство Адмиралтейского района», управляющих компаний и иных заинтересованных организаций.</w:t>
      </w:r>
    </w:p>
    <w:p w:rsidR="00A0503F" w:rsidRDefault="00A0503F" w:rsidP="00A0503F">
      <w:r>
        <w:t>При установке премий по итогам работы за месяц руководителям структурных подразделений администрации учитывается состояние исполнительской дисциплины по рассмотрению обращений граждан      в структурных подразделениях.</w:t>
      </w:r>
    </w:p>
    <w:p w:rsidR="00A0503F" w:rsidRDefault="00A0503F" w:rsidP="00A0503F"/>
    <w:p w:rsidR="00A0503F" w:rsidRDefault="00A0503F" w:rsidP="00A0503F"/>
    <w:p w:rsidR="00AC7542" w:rsidRDefault="00AC7542" w:rsidP="00AC7542">
      <w:r>
        <w:t>В отчетном периоде подлежали рассмотрению 1753 вопроса.  В большинстве случаев в результате рассмотрения обращений заявители получали ответы с разъяснениями (1047 обращений). С результатом «поддержано» рассмотрено 563 обращения, в том числе по 224 обращениям приняты меры, 143 обращения были направлены для рассмотрения по компетенции поставленных вопросов в другие организации.</w:t>
      </w:r>
    </w:p>
    <w:p w:rsidR="009505C3" w:rsidRDefault="009505C3"/>
    <w:sectPr w:rsidR="00950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503F"/>
    <w:rsid w:val="0000383D"/>
    <w:rsid w:val="00004F5F"/>
    <w:rsid w:val="00005C9C"/>
    <w:rsid w:val="0001141B"/>
    <w:rsid w:val="00011E1D"/>
    <w:rsid w:val="0001393E"/>
    <w:rsid w:val="00027B4A"/>
    <w:rsid w:val="00030D5A"/>
    <w:rsid w:val="00035E09"/>
    <w:rsid w:val="000461D9"/>
    <w:rsid w:val="00050433"/>
    <w:rsid w:val="00050EDF"/>
    <w:rsid w:val="00062974"/>
    <w:rsid w:val="00064036"/>
    <w:rsid w:val="00087A88"/>
    <w:rsid w:val="000B458D"/>
    <w:rsid w:val="000C42DD"/>
    <w:rsid w:val="000E79AD"/>
    <w:rsid w:val="00121C5A"/>
    <w:rsid w:val="00140531"/>
    <w:rsid w:val="00146BF8"/>
    <w:rsid w:val="001540EE"/>
    <w:rsid w:val="00160700"/>
    <w:rsid w:val="001627A7"/>
    <w:rsid w:val="0017082F"/>
    <w:rsid w:val="00183CE8"/>
    <w:rsid w:val="00194D6E"/>
    <w:rsid w:val="001B7670"/>
    <w:rsid w:val="001C61EB"/>
    <w:rsid w:val="001E0039"/>
    <w:rsid w:val="001E73DC"/>
    <w:rsid w:val="001F15CC"/>
    <w:rsid w:val="00207FAD"/>
    <w:rsid w:val="00214098"/>
    <w:rsid w:val="00214A36"/>
    <w:rsid w:val="00245E38"/>
    <w:rsid w:val="00251041"/>
    <w:rsid w:val="00283D95"/>
    <w:rsid w:val="002B2C04"/>
    <w:rsid w:val="002D5631"/>
    <w:rsid w:val="002E48D5"/>
    <w:rsid w:val="002F3AD5"/>
    <w:rsid w:val="002F65B6"/>
    <w:rsid w:val="00316179"/>
    <w:rsid w:val="00320D14"/>
    <w:rsid w:val="00347E17"/>
    <w:rsid w:val="00350D58"/>
    <w:rsid w:val="00351652"/>
    <w:rsid w:val="0035571F"/>
    <w:rsid w:val="00371B30"/>
    <w:rsid w:val="00376A24"/>
    <w:rsid w:val="00391BF9"/>
    <w:rsid w:val="003A6DFB"/>
    <w:rsid w:val="003B0969"/>
    <w:rsid w:val="003B2A85"/>
    <w:rsid w:val="003B4909"/>
    <w:rsid w:val="003D5679"/>
    <w:rsid w:val="003D57FC"/>
    <w:rsid w:val="003E05F7"/>
    <w:rsid w:val="003E7BD4"/>
    <w:rsid w:val="003E7EB9"/>
    <w:rsid w:val="00401C3C"/>
    <w:rsid w:val="00424248"/>
    <w:rsid w:val="004326D4"/>
    <w:rsid w:val="00434FCD"/>
    <w:rsid w:val="00457940"/>
    <w:rsid w:val="00467C58"/>
    <w:rsid w:val="00471FDE"/>
    <w:rsid w:val="00472463"/>
    <w:rsid w:val="00482C74"/>
    <w:rsid w:val="00485C29"/>
    <w:rsid w:val="004B4329"/>
    <w:rsid w:val="004C4DEC"/>
    <w:rsid w:val="004D7D61"/>
    <w:rsid w:val="004E0D2C"/>
    <w:rsid w:val="004E7A22"/>
    <w:rsid w:val="005024BF"/>
    <w:rsid w:val="005056CF"/>
    <w:rsid w:val="00545119"/>
    <w:rsid w:val="005616D4"/>
    <w:rsid w:val="0059365D"/>
    <w:rsid w:val="00595E92"/>
    <w:rsid w:val="005A3139"/>
    <w:rsid w:val="005A6EAD"/>
    <w:rsid w:val="005C670E"/>
    <w:rsid w:val="005D0B4C"/>
    <w:rsid w:val="00602427"/>
    <w:rsid w:val="00611FAD"/>
    <w:rsid w:val="00616C06"/>
    <w:rsid w:val="006254EA"/>
    <w:rsid w:val="00625DE1"/>
    <w:rsid w:val="00633EBD"/>
    <w:rsid w:val="00663572"/>
    <w:rsid w:val="00666DB4"/>
    <w:rsid w:val="00670D02"/>
    <w:rsid w:val="00670E03"/>
    <w:rsid w:val="00687911"/>
    <w:rsid w:val="006C191B"/>
    <w:rsid w:val="006C1F83"/>
    <w:rsid w:val="006C2D87"/>
    <w:rsid w:val="006D68D9"/>
    <w:rsid w:val="006E2E88"/>
    <w:rsid w:val="006E3A2C"/>
    <w:rsid w:val="006E797C"/>
    <w:rsid w:val="00715F1B"/>
    <w:rsid w:val="00754B54"/>
    <w:rsid w:val="00756CEC"/>
    <w:rsid w:val="00761DD1"/>
    <w:rsid w:val="0078423E"/>
    <w:rsid w:val="00784951"/>
    <w:rsid w:val="00785716"/>
    <w:rsid w:val="00785ECA"/>
    <w:rsid w:val="007B06C0"/>
    <w:rsid w:val="007B771D"/>
    <w:rsid w:val="007D704D"/>
    <w:rsid w:val="00821E82"/>
    <w:rsid w:val="00824726"/>
    <w:rsid w:val="00825207"/>
    <w:rsid w:val="00846A23"/>
    <w:rsid w:val="00867097"/>
    <w:rsid w:val="0087156D"/>
    <w:rsid w:val="008778A7"/>
    <w:rsid w:val="00883A92"/>
    <w:rsid w:val="008939C6"/>
    <w:rsid w:val="008A0543"/>
    <w:rsid w:val="008A71E3"/>
    <w:rsid w:val="008B181A"/>
    <w:rsid w:val="008D2F3D"/>
    <w:rsid w:val="008D6E4B"/>
    <w:rsid w:val="008E5BA5"/>
    <w:rsid w:val="009004F4"/>
    <w:rsid w:val="00902301"/>
    <w:rsid w:val="00931516"/>
    <w:rsid w:val="009505C3"/>
    <w:rsid w:val="009866D9"/>
    <w:rsid w:val="00992B5D"/>
    <w:rsid w:val="009B106B"/>
    <w:rsid w:val="009D6EC4"/>
    <w:rsid w:val="009E26D4"/>
    <w:rsid w:val="009F0838"/>
    <w:rsid w:val="00A0503F"/>
    <w:rsid w:val="00A071D6"/>
    <w:rsid w:val="00A14E47"/>
    <w:rsid w:val="00A3508B"/>
    <w:rsid w:val="00A361B9"/>
    <w:rsid w:val="00A36E2A"/>
    <w:rsid w:val="00A42E64"/>
    <w:rsid w:val="00A451B4"/>
    <w:rsid w:val="00A5205F"/>
    <w:rsid w:val="00A52EEC"/>
    <w:rsid w:val="00A53D59"/>
    <w:rsid w:val="00A64373"/>
    <w:rsid w:val="00A70E0F"/>
    <w:rsid w:val="00A71046"/>
    <w:rsid w:val="00A75B4B"/>
    <w:rsid w:val="00A802DB"/>
    <w:rsid w:val="00A8343F"/>
    <w:rsid w:val="00A8502B"/>
    <w:rsid w:val="00AB1ACC"/>
    <w:rsid w:val="00AB26BF"/>
    <w:rsid w:val="00AC737A"/>
    <w:rsid w:val="00AC7542"/>
    <w:rsid w:val="00AD0D3C"/>
    <w:rsid w:val="00AD7567"/>
    <w:rsid w:val="00AF4CE6"/>
    <w:rsid w:val="00B04429"/>
    <w:rsid w:val="00B13452"/>
    <w:rsid w:val="00B40C84"/>
    <w:rsid w:val="00B570E5"/>
    <w:rsid w:val="00B67CE1"/>
    <w:rsid w:val="00B75BA8"/>
    <w:rsid w:val="00B87811"/>
    <w:rsid w:val="00BA4434"/>
    <w:rsid w:val="00BA6A22"/>
    <w:rsid w:val="00BB0196"/>
    <w:rsid w:val="00BB3649"/>
    <w:rsid w:val="00BC09B0"/>
    <w:rsid w:val="00BD2E9C"/>
    <w:rsid w:val="00BD7993"/>
    <w:rsid w:val="00C02E54"/>
    <w:rsid w:val="00C04799"/>
    <w:rsid w:val="00C06B46"/>
    <w:rsid w:val="00C27412"/>
    <w:rsid w:val="00C3110E"/>
    <w:rsid w:val="00C57F77"/>
    <w:rsid w:val="00C6195F"/>
    <w:rsid w:val="00C726D6"/>
    <w:rsid w:val="00C73167"/>
    <w:rsid w:val="00CC3FC1"/>
    <w:rsid w:val="00CE0279"/>
    <w:rsid w:val="00CE2458"/>
    <w:rsid w:val="00D00910"/>
    <w:rsid w:val="00D13F06"/>
    <w:rsid w:val="00D3102C"/>
    <w:rsid w:val="00D37258"/>
    <w:rsid w:val="00D71D40"/>
    <w:rsid w:val="00D90630"/>
    <w:rsid w:val="00DB7CD8"/>
    <w:rsid w:val="00DC0425"/>
    <w:rsid w:val="00DC57EC"/>
    <w:rsid w:val="00DD2B57"/>
    <w:rsid w:val="00DD4F13"/>
    <w:rsid w:val="00DF5E3C"/>
    <w:rsid w:val="00DF7147"/>
    <w:rsid w:val="00E10811"/>
    <w:rsid w:val="00E169DF"/>
    <w:rsid w:val="00E174BA"/>
    <w:rsid w:val="00E37F96"/>
    <w:rsid w:val="00E56C48"/>
    <w:rsid w:val="00E75864"/>
    <w:rsid w:val="00E80E14"/>
    <w:rsid w:val="00E90B8D"/>
    <w:rsid w:val="00EC63EE"/>
    <w:rsid w:val="00ED2B2D"/>
    <w:rsid w:val="00F059FF"/>
    <w:rsid w:val="00F1085D"/>
    <w:rsid w:val="00F12A48"/>
    <w:rsid w:val="00F20503"/>
    <w:rsid w:val="00F45CE5"/>
    <w:rsid w:val="00F53D74"/>
    <w:rsid w:val="00F5760D"/>
    <w:rsid w:val="00F704EB"/>
    <w:rsid w:val="00F848DE"/>
    <w:rsid w:val="00F92E56"/>
    <w:rsid w:val="00FA1CC9"/>
    <w:rsid w:val="00FA46E7"/>
    <w:rsid w:val="00FA5087"/>
    <w:rsid w:val="00FB57B3"/>
    <w:rsid w:val="00FC0A39"/>
    <w:rsid w:val="00FC193C"/>
    <w:rsid w:val="00FD5C32"/>
    <w:rsid w:val="00FE1904"/>
    <w:rsid w:val="00FE7BB9"/>
    <w:rsid w:val="00FF5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6E6976-CD09-4732-90FA-80A13302C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03F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53D5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1039</Words>
  <Characters>5925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Лубковская Тамара Ивановна</dc:creator>
  <cp:keywords/>
  <dc:description/>
  <cp:lastModifiedBy>Лубковская Тамара Ивановна</cp:lastModifiedBy>
  <cp:revision>6</cp:revision>
  <dcterms:created xsi:type="dcterms:W3CDTF">2018-07-18T10:19:00Z</dcterms:created>
  <dcterms:modified xsi:type="dcterms:W3CDTF">2018-07-19T09:37:00Z</dcterms:modified>
</cp:coreProperties>
</file>