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A" w:rsidRPr="00BA7ECB" w:rsidRDefault="007F5CBA" w:rsidP="007F5CBA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sz w:val="20"/>
          <w:szCs w:val="20"/>
        </w:rPr>
      </w:pPr>
      <w:bookmarkStart w:id="0" w:name="_GoBack"/>
      <w:bookmarkEnd w:id="0"/>
      <w:r w:rsidRPr="00BA7ECB">
        <w:rPr>
          <w:sz w:val="20"/>
          <w:szCs w:val="20"/>
        </w:rPr>
        <w:t>П</w:t>
      </w:r>
      <w:r w:rsidR="00BE5BC9" w:rsidRPr="00BA7ECB">
        <w:rPr>
          <w:sz w:val="20"/>
          <w:szCs w:val="20"/>
        </w:rPr>
        <w:t xml:space="preserve">риложение № </w:t>
      </w:r>
      <w:r w:rsidR="00EC2D77" w:rsidRPr="00BA7ECB">
        <w:rPr>
          <w:sz w:val="20"/>
          <w:szCs w:val="20"/>
        </w:rPr>
        <w:t>5</w:t>
      </w:r>
    </w:p>
    <w:p w:rsidR="007F5CBA" w:rsidRPr="00BA7ECB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sz w:val="20"/>
          <w:szCs w:val="20"/>
        </w:rPr>
      </w:pPr>
      <w:r w:rsidRPr="00BA7ECB">
        <w:rPr>
          <w:sz w:val="20"/>
          <w:szCs w:val="20"/>
        </w:rPr>
        <w:t>к распоряжению Комитета по строительству</w:t>
      </w:r>
      <w:r w:rsidRPr="00BA7ECB">
        <w:rPr>
          <w:sz w:val="20"/>
          <w:szCs w:val="20"/>
        </w:rPr>
        <w:br/>
        <w:t xml:space="preserve"> </w:t>
      </w:r>
      <w:proofErr w:type="gramStart"/>
      <w:r w:rsidRPr="00BA7ECB">
        <w:rPr>
          <w:sz w:val="20"/>
          <w:szCs w:val="20"/>
        </w:rPr>
        <w:t>от</w:t>
      </w:r>
      <w:proofErr w:type="gramEnd"/>
      <w:r w:rsidRPr="00BA7ECB">
        <w:rPr>
          <w:sz w:val="20"/>
          <w:szCs w:val="20"/>
        </w:rPr>
        <w:t xml:space="preserve"> ______________ №___________ </w:t>
      </w:r>
    </w:p>
    <w:p w:rsidR="007F5CBA" w:rsidRPr="00BA7ECB" w:rsidRDefault="007F5CBA" w:rsidP="0005073C">
      <w:pPr>
        <w:widowControl w:val="0"/>
        <w:autoSpaceDE w:val="0"/>
        <w:autoSpaceDN w:val="0"/>
        <w:adjustRightInd w:val="0"/>
        <w:ind w:left="4536"/>
        <w:jc w:val="center"/>
        <w:rPr>
          <w:sz w:val="20"/>
          <w:szCs w:val="20"/>
        </w:rPr>
      </w:pPr>
    </w:p>
    <w:p w:rsidR="00EC2D77" w:rsidRPr="00BA7ECB" w:rsidRDefault="00EC2D77" w:rsidP="00EC2D7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BA7ECB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</w:t>
      </w:r>
      <w:r w:rsidRPr="00BA7ECB">
        <w:rPr>
          <w:rFonts w:eastAsiaTheme="minorHAnsi"/>
          <w:sz w:val="20"/>
          <w:szCs w:val="20"/>
          <w:lang w:eastAsia="en-US"/>
        </w:rPr>
        <w:t>Комитет по строительству</w:t>
      </w:r>
    </w:p>
    <w:p w:rsidR="00EC2D77" w:rsidRPr="00BA7ECB" w:rsidRDefault="00EC2D77" w:rsidP="00EC2D77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                                        наб. р. Мойки, д. 76,</w:t>
      </w:r>
    </w:p>
    <w:p w:rsidR="00EC2D77" w:rsidRPr="00BA7ECB" w:rsidRDefault="00EC2D77" w:rsidP="00EC2D77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                                      Санкт-Петербург, 190000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(наименование застройщика)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                   (ИНН)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(почтовый адрес, адрес электронной почты)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«__» ________ 20__ г.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ИНФОРМАЦИЯ</w:t>
      </w:r>
    </w:p>
    <w:p w:rsidR="00EC2D77" w:rsidRPr="00BA7ECB" w:rsidRDefault="00EC2D77" w:rsidP="00EC2D7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О СООТВЕТСТВИИ ФИЗИЧЕСКОГО ЛИЦА, </w:t>
      </w:r>
      <w:proofErr w:type="gramStart"/>
      <w:r w:rsidRPr="00BA7ECB">
        <w:rPr>
          <w:rFonts w:eastAsiaTheme="minorHAnsi"/>
          <w:sz w:val="20"/>
          <w:szCs w:val="20"/>
          <w:lang w:eastAsia="en-US"/>
        </w:rPr>
        <w:t>КОТОРОЕ</w:t>
      </w:r>
      <w:proofErr w:type="gramEnd"/>
      <w:r w:rsidRPr="00BA7ECB">
        <w:rPr>
          <w:rFonts w:eastAsiaTheme="minorHAnsi"/>
          <w:sz w:val="20"/>
          <w:szCs w:val="20"/>
          <w:lang w:eastAsia="en-US"/>
        </w:rPr>
        <w:t xml:space="preserve"> В КОНЕЧНОМ СЧЕТЕ ПРЯМО ИЛИ КОСВЕННО (ЧЕРЕЗ ТРЕТЬИХ ЛИЦ) ВЛАДЕЕТ (ИМЕЕТ В КАПИТАЛЕ ПРЕОБЛАДАЮЩЕЕ УЧАСТИЕ БОЛЕЕ ЧЕМ ДВАДЦАТЬ ПЯТЬ ПРОЦЕНТОВ) КОРПОРАТИВНЫМ ЮРИДИЧЕСКИМ ЛИЦОМ - ЗАСТРОЙЩИКОМ ТРЕБОВАНИЯМ ЧАСТИ 3 СТАТЬИ 3.2 ФЕДЕРАЛЬНОГО ЗАКОНА № 214-ФЗ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Настоящим Застройщик ______________________________________________________________________________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представляет  информацию  о  том,  что физическим лицом, </w:t>
      </w:r>
      <w:proofErr w:type="gramStart"/>
      <w:r w:rsidRPr="00BA7ECB">
        <w:rPr>
          <w:rFonts w:eastAsiaTheme="minorHAnsi"/>
          <w:sz w:val="20"/>
          <w:szCs w:val="20"/>
          <w:lang w:eastAsia="en-US"/>
        </w:rPr>
        <w:t>которое</w:t>
      </w:r>
      <w:proofErr w:type="gramEnd"/>
      <w:r w:rsidRPr="00BA7ECB">
        <w:rPr>
          <w:rFonts w:eastAsiaTheme="minorHAnsi"/>
          <w:sz w:val="20"/>
          <w:szCs w:val="20"/>
          <w:lang w:eastAsia="en-US"/>
        </w:rPr>
        <w:t xml:space="preserve"> в конечном счете  прямо  или  косвенно  (через  третьих лиц) владеет (имеет в капитале преобладающее  участие  более  чем  двадцать  пять процентов) корпоративным юридическим лицом - застройщиком, является: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</w:t>
      </w:r>
    </w:p>
    <w:p w:rsidR="00EC2D77" w:rsidRPr="00BA7ECB" w:rsidRDefault="00EC2D77" w:rsidP="00EC2D7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proofErr w:type="gramStart"/>
      <w:r w:rsidRPr="00BA7ECB">
        <w:rPr>
          <w:rFonts w:eastAsiaTheme="minorHAnsi"/>
          <w:sz w:val="20"/>
          <w:szCs w:val="20"/>
          <w:lang w:eastAsia="en-US"/>
        </w:rPr>
        <w:t>(Фамилия, Имя, Отчество полностью, гражданство, число, месяц, год</w:t>
      </w:r>
      <w:proofErr w:type="gramEnd"/>
    </w:p>
    <w:p w:rsidR="00EC2D77" w:rsidRPr="00BA7ECB" w:rsidRDefault="00EC2D77" w:rsidP="00EC2D7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рождения, место рождения, вид документа, удостоверяющий личность,</w:t>
      </w:r>
    </w:p>
    <w:p w:rsidR="00EC2D77" w:rsidRPr="00BA7ECB" w:rsidRDefault="00EC2D77" w:rsidP="00EC2D77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серия и номер, кем и когда выдан, ИНН (при наличии))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______________________________________________________________ соответствует требованиям </w:t>
      </w:r>
      <w:hyperlink r:id="rId9" w:history="1">
        <w:r w:rsidRPr="00BA7ECB">
          <w:rPr>
            <w:rFonts w:eastAsiaTheme="minorHAnsi"/>
            <w:sz w:val="20"/>
            <w:szCs w:val="20"/>
            <w:lang w:eastAsia="en-US"/>
          </w:rPr>
          <w:t>части 3 статьи 3.2</w:t>
        </w:r>
      </w:hyperlink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                                      (ФИО)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Федерального   закона   от   30.12.2004   №  214-ФЗ  «Об  участии в долевом строительстве  многоквартирных  домов  и  иных  объектов  недвижимости  и о внесении  изменений в некоторые законодательные акты Российской Федерации», в  том  числе  не  является: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-  лицом, </w:t>
      </w:r>
      <w:proofErr w:type="gramStart"/>
      <w:r w:rsidRPr="00BA7ECB">
        <w:rPr>
          <w:rFonts w:eastAsiaTheme="minorHAnsi"/>
          <w:sz w:val="20"/>
          <w:szCs w:val="20"/>
          <w:lang w:eastAsia="en-US"/>
        </w:rPr>
        <w:t>имеющем</w:t>
      </w:r>
      <w:proofErr w:type="gramEnd"/>
      <w:r w:rsidRPr="00BA7ECB">
        <w:rPr>
          <w:rFonts w:eastAsiaTheme="minorHAnsi"/>
          <w:sz w:val="20"/>
          <w:szCs w:val="20"/>
          <w:lang w:eastAsia="en-US"/>
        </w:rPr>
        <w:t xml:space="preserve"> неснятую или непогашенную судимость за преступления в сфере  экономической  деятельности  или преступления против государственной власти;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-  лицом,  в  отношении  которого не истек срок, в течение которого оно считается подвергнутым административному наказанию в виде дисквалификации;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-  лицом,  которое было привлечено в соответствии с Федеральным </w:t>
      </w:r>
      <w:hyperlink r:id="rId10" w:history="1">
        <w:r w:rsidRPr="00BA7ECB">
          <w:rPr>
            <w:rFonts w:eastAsiaTheme="minorHAnsi"/>
            <w:sz w:val="20"/>
            <w:szCs w:val="20"/>
            <w:lang w:eastAsia="en-US"/>
          </w:rPr>
          <w:t>законом</w:t>
        </w:r>
      </w:hyperlink>
      <w:r w:rsidRPr="00BA7ECB">
        <w:rPr>
          <w:rFonts w:eastAsiaTheme="minorHAnsi"/>
          <w:sz w:val="20"/>
          <w:szCs w:val="20"/>
          <w:lang w:eastAsia="en-US"/>
        </w:rPr>
        <w:t xml:space="preserve"> </w:t>
      </w:r>
      <w:r w:rsidR="00BA7ECB" w:rsidRPr="00BA7ECB">
        <w:rPr>
          <w:rFonts w:eastAsiaTheme="minorHAnsi"/>
          <w:sz w:val="20"/>
          <w:szCs w:val="20"/>
          <w:lang w:eastAsia="en-US"/>
        </w:rPr>
        <w:t>от  26  октября  2002  года  № 127-ФЗ «</w:t>
      </w:r>
      <w:r w:rsidRPr="00BA7ECB">
        <w:rPr>
          <w:rFonts w:eastAsiaTheme="minorHAnsi"/>
          <w:sz w:val="20"/>
          <w:szCs w:val="20"/>
          <w:lang w:eastAsia="en-US"/>
        </w:rPr>
        <w:t xml:space="preserve">О </w:t>
      </w:r>
      <w:r w:rsidR="00BA7ECB" w:rsidRPr="00BA7ECB">
        <w:rPr>
          <w:rFonts w:eastAsiaTheme="minorHAnsi"/>
          <w:sz w:val="20"/>
          <w:szCs w:val="20"/>
          <w:lang w:eastAsia="en-US"/>
        </w:rPr>
        <w:t>несостоятельности (банкротстве)»</w:t>
      </w:r>
      <w:r w:rsidRPr="00BA7ECB">
        <w:rPr>
          <w:rFonts w:eastAsiaTheme="minorHAnsi"/>
          <w:sz w:val="20"/>
          <w:szCs w:val="20"/>
          <w:lang w:eastAsia="en-US"/>
        </w:rPr>
        <w:t xml:space="preserve"> к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 xml:space="preserve">субсидиарной  ответственности  по  обязательствам  юридического лица </w:t>
      </w:r>
      <w:r w:rsidR="00BA7ECB">
        <w:rPr>
          <w:rFonts w:eastAsiaTheme="minorHAnsi"/>
          <w:sz w:val="20"/>
          <w:szCs w:val="20"/>
          <w:lang w:eastAsia="en-US"/>
        </w:rPr>
        <w:br/>
      </w:r>
      <w:r w:rsidRPr="00BA7ECB">
        <w:rPr>
          <w:rFonts w:eastAsiaTheme="minorHAnsi"/>
          <w:sz w:val="20"/>
          <w:szCs w:val="20"/>
          <w:lang w:eastAsia="en-US"/>
        </w:rPr>
        <w:t>и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(или)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ответственности  в  виде взыскания убытков с юридического лица, если со дня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исполнения  лицом  обязанности,  установленной судебным актом, прошло менее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трех лет;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-  лицом,  которое  осуществляло  функции  единоличного исполнительного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органа   юридического  лица  в  течение  трех  лет,  предшествовавших  дате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 xml:space="preserve">направления  проектной  декларации  в  соответствии  с  </w:t>
      </w:r>
      <w:hyperlink r:id="rId11" w:history="1">
        <w:r w:rsidRPr="00BA7ECB">
          <w:rPr>
            <w:rFonts w:eastAsiaTheme="minorHAnsi"/>
            <w:sz w:val="20"/>
            <w:szCs w:val="20"/>
            <w:lang w:eastAsia="en-US"/>
          </w:rPr>
          <w:t>частью  2 статьи 19</w:t>
        </w:r>
      </w:hyperlink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Федеральног</w:t>
      </w:r>
      <w:r w:rsidR="00BA7ECB" w:rsidRPr="00BA7ECB">
        <w:rPr>
          <w:rFonts w:eastAsiaTheme="minorHAnsi"/>
          <w:sz w:val="20"/>
          <w:szCs w:val="20"/>
          <w:lang w:eastAsia="en-US"/>
        </w:rPr>
        <w:t>о   закона   от   30.12.2004   №  214-ФЗ  «</w:t>
      </w:r>
      <w:r w:rsidRPr="00BA7ECB">
        <w:rPr>
          <w:rFonts w:eastAsiaTheme="minorHAnsi"/>
          <w:sz w:val="20"/>
          <w:szCs w:val="20"/>
          <w:lang w:eastAsia="en-US"/>
        </w:rPr>
        <w:t>Об  участии в долевом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строительстве  многоквартирных  домов  и  иных  объектов  недвижимости  и о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внесении изменений в некоторые законодате</w:t>
      </w:r>
      <w:r w:rsidR="00BA7ECB" w:rsidRPr="00BA7ECB">
        <w:rPr>
          <w:rFonts w:eastAsiaTheme="minorHAnsi"/>
          <w:sz w:val="20"/>
          <w:szCs w:val="20"/>
          <w:lang w:eastAsia="en-US"/>
        </w:rPr>
        <w:t>льные акты Российской Федерации»</w:t>
      </w:r>
      <w:r w:rsidRPr="00BA7ECB">
        <w:rPr>
          <w:rFonts w:eastAsiaTheme="minorHAnsi"/>
          <w:sz w:val="20"/>
          <w:szCs w:val="20"/>
          <w:lang w:eastAsia="en-US"/>
        </w:rPr>
        <w:t xml:space="preserve"> в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Комитет   по   строительству,   которое  было  признано  арбитражным  судом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несостоятельным (банкротом);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</w:t>
      </w:r>
      <w:proofErr w:type="gramStart"/>
      <w:r w:rsidRPr="00BA7ECB">
        <w:rPr>
          <w:rFonts w:eastAsiaTheme="minorHAnsi"/>
          <w:sz w:val="20"/>
          <w:szCs w:val="20"/>
          <w:lang w:eastAsia="en-US"/>
        </w:rPr>
        <w:t>-  лицом,  которое  прямо или косвенно (через третьих лиц) осуществляло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владение  в  течение  трех лет, предшествовавших дате направления проектной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 xml:space="preserve">декларации  в  соответствии  с  </w:t>
      </w:r>
      <w:hyperlink r:id="rId12" w:history="1">
        <w:r w:rsidRPr="00BA7ECB">
          <w:rPr>
            <w:rFonts w:eastAsiaTheme="minorHAnsi"/>
            <w:sz w:val="20"/>
            <w:szCs w:val="20"/>
            <w:lang w:eastAsia="en-US"/>
          </w:rPr>
          <w:t>частью  2  статьи  19</w:t>
        </w:r>
      </w:hyperlink>
      <w:r w:rsidRPr="00BA7ECB">
        <w:rPr>
          <w:rFonts w:eastAsiaTheme="minorHAnsi"/>
          <w:sz w:val="20"/>
          <w:szCs w:val="20"/>
          <w:lang w:eastAsia="en-US"/>
        </w:rPr>
        <w:t xml:space="preserve">  Федерального  закона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от  30.12.200</w:t>
      </w:r>
      <w:r w:rsidR="00BA7ECB" w:rsidRPr="00BA7ECB">
        <w:rPr>
          <w:rFonts w:eastAsiaTheme="minorHAnsi"/>
          <w:sz w:val="20"/>
          <w:szCs w:val="20"/>
          <w:lang w:eastAsia="en-US"/>
        </w:rPr>
        <w:t>4 № 214-ФЗ «</w:t>
      </w:r>
      <w:r w:rsidRPr="00BA7ECB">
        <w:rPr>
          <w:rFonts w:eastAsiaTheme="minorHAnsi"/>
          <w:sz w:val="20"/>
          <w:szCs w:val="20"/>
          <w:lang w:eastAsia="en-US"/>
        </w:rPr>
        <w:t>Об участии в долевом строительстве многоквартирных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домов  и  иных  объектов  недвижимости  и  о внесении изменений в некоторые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законодательны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е  акты  Российской  Федерации» </w:t>
      </w:r>
      <w:r w:rsidRPr="00BA7ECB">
        <w:rPr>
          <w:rFonts w:eastAsiaTheme="minorHAnsi"/>
          <w:sz w:val="20"/>
          <w:szCs w:val="20"/>
          <w:lang w:eastAsia="en-US"/>
        </w:rPr>
        <w:t xml:space="preserve"> в  Комитет по строительству,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более  двадцатью  пятью  процентами</w:t>
      </w:r>
      <w:proofErr w:type="gramEnd"/>
      <w:r w:rsidRPr="00BA7ECB">
        <w:rPr>
          <w:rFonts w:eastAsiaTheme="minorHAnsi"/>
          <w:sz w:val="20"/>
          <w:szCs w:val="20"/>
          <w:lang w:eastAsia="en-US"/>
        </w:rPr>
        <w:t xml:space="preserve">  акций (долей) застройщика, который был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</w:t>
      </w:r>
      <w:r w:rsidRPr="00BA7ECB">
        <w:rPr>
          <w:rFonts w:eastAsiaTheme="minorHAnsi"/>
          <w:sz w:val="20"/>
          <w:szCs w:val="20"/>
          <w:lang w:eastAsia="en-US"/>
        </w:rPr>
        <w:t>признан арбитражным судом несостоятельным (банкротом).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Приложение: на ____ л. в __ экз.</w:t>
      </w: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C2D77" w:rsidRPr="00BA7ECB" w:rsidRDefault="00EC2D77" w:rsidP="00EC2D7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>Организация-зас</w:t>
      </w:r>
      <w:r w:rsidR="00BA7ECB" w:rsidRPr="00BA7ECB">
        <w:rPr>
          <w:rFonts w:eastAsiaTheme="minorHAnsi"/>
          <w:sz w:val="20"/>
          <w:szCs w:val="20"/>
          <w:lang w:eastAsia="en-US"/>
        </w:rPr>
        <w:t>тройщик: ________________________________</w:t>
      </w:r>
      <w:r w:rsidRPr="00BA7ECB">
        <w:rPr>
          <w:rFonts w:eastAsiaTheme="minorHAnsi"/>
          <w:sz w:val="20"/>
          <w:szCs w:val="20"/>
          <w:lang w:eastAsia="en-US"/>
        </w:rPr>
        <w:t>____________________________</w:t>
      </w:r>
    </w:p>
    <w:p w:rsidR="001750C2" w:rsidRPr="00BA7ECB" w:rsidRDefault="00EC2D77" w:rsidP="00BA7ECB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BA7ECB">
        <w:rPr>
          <w:rFonts w:eastAsiaTheme="minorHAnsi"/>
          <w:sz w:val="20"/>
          <w:szCs w:val="20"/>
          <w:lang w:eastAsia="en-US"/>
        </w:rPr>
        <w:t xml:space="preserve">                                               </w:t>
      </w:r>
      <w:r w:rsidR="00BA7ECB" w:rsidRPr="00BA7ECB">
        <w:rPr>
          <w:rFonts w:eastAsiaTheme="minorHAnsi"/>
          <w:sz w:val="20"/>
          <w:szCs w:val="20"/>
          <w:lang w:eastAsia="en-US"/>
        </w:rPr>
        <w:t xml:space="preserve">                                 </w:t>
      </w:r>
      <w:r w:rsidRPr="00BA7ECB">
        <w:rPr>
          <w:rFonts w:eastAsiaTheme="minorHAnsi"/>
          <w:sz w:val="20"/>
          <w:szCs w:val="20"/>
          <w:lang w:eastAsia="en-US"/>
        </w:rPr>
        <w:t>(ФИО представителя, подпись)</w:t>
      </w:r>
    </w:p>
    <w:sectPr w:rsidR="001750C2" w:rsidRPr="00BA7ECB" w:rsidSect="00E16BE5">
      <w:headerReference w:type="default" r:id="rId13"/>
      <w:pgSz w:w="11905" w:h="16838"/>
      <w:pgMar w:top="1134" w:right="565" w:bottom="1134" w:left="1134" w:header="720" w:footer="720" w:gutter="0"/>
      <w:pgNumType w:start="6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E21" w:rsidRDefault="00C32E21">
      <w:r>
        <w:separator/>
      </w:r>
    </w:p>
  </w:endnote>
  <w:endnote w:type="continuationSeparator" w:id="0">
    <w:p w:rsidR="00C32E21" w:rsidRDefault="00C3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E21" w:rsidRDefault="00C32E21">
      <w:r>
        <w:separator/>
      </w:r>
    </w:p>
  </w:footnote>
  <w:footnote w:type="continuationSeparator" w:id="0">
    <w:p w:rsidR="00C32E21" w:rsidRDefault="00C3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D77" w:rsidRPr="00E16BE5" w:rsidRDefault="00EC2D77">
    <w:pPr>
      <w:pStyle w:val="a4"/>
      <w:jc w:val="center"/>
      <w:rPr>
        <w:sz w:val="18"/>
      </w:rPr>
    </w:pPr>
  </w:p>
  <w:p w:rsidR="00EC2D77" w:rsidRPr="004F5BB7" w:rsidRDefault="00EC2D77" w:rsidP="0093077E">
    <w:pPr>
      <w:pStyle w:val="a4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4744"/>
    <w:rsid w:val="000163CF"/>
    <w:rsid w:val="000173CD"/>
    <w:rsid w:val="00017577"/>
    <w:rsid w:val="0002576D"/>
    <w:rsid w:val="00035FDF"/>
    <w:rsid w:val="00041958"/>
    <w:rsid w:val="000466BD"/>
    <w:rsid w:val="000505D5"/>
    <w:rsid w:val="0005073C"/>
    <w:rsid w:val="00064CD5"/>
    <w:rsid w:val="00067D3E"/>
    <w:rsid w:val="0008541F"/>
    <w:rsid w:val="00085899"/>
    <w:rsid w:val="000A1498"/>
    <w:rsid w:val="000A4141"/>
    <w:rsid w:val="000B0433"/>
    <w:rsid w:val="000B3164"/>
    <w:rsid w:val="000B37E3"/>
    <w:rsid w:val="000C54A4"/>
    <w:rsid w:val="000D0ACE"/>
    <w:rsid w:val="000D3F4B"/>
    <w:rsid w:val="000D6423"/>
    <w:rsid w:val="000F239C"/>
    <w:rsid w:val="00103D41"/>
    <w:rsid w:val="001100CB"/>
    <w:rsid w:val="00113824"/>
    <w:rsid w:val="00115EE6"/>
    <w:rsid w:val="0011698A"/>
    <w:rsid w:val="001241CA"/>
    <w:rsid w:val="00131242"/>
    <w:rsid w:val="0013206C"/>
    <w:rsid w:val="00132E18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750C2"/>
    <w:rsid w:val="00186A9D"/>
    <w:rsid w:val="001959AC"/>
    <w:rsid w:val="001A3A18"/>
    <w:rsid w:val="001B3A94"/>
    <w:rsid w:val="001B4F02"/>
    <w:rsid w:val="001B59F8"/>
    <w:rsid w:val="001B7090"/>
    <w:rsid w:val="001E1B59"/>
    <w:rsid w:val="0020121C"/>
    <w:rsid w:val="0020146F"/>
    <w:rsid w:val="0022641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3516"/>
    <w:rsid w:val="00264267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7349"/>
    <w:rsid w:val="00310FBB"/>
    <w:rsid w:val="00312ACA"/>
    <w:rsid w:val="00312B26"/>
    <w:rsid w:val="00316CC4"/>
    <w:rsid w:val="00316F21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A3343"/>
    <w:rsid w:val="003B0F3E"/>
    <w:rsid w:val="003B2080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35FFE"/>
    <w:rsid w:val="00437478"/>
    <w:rsid w:val="0044190F"/>
    <w:rsid w:val="004421FA"/>
    <w:rsid w:val="00445472"/>
    <w:rsid w:val="00453850"/>
    <w:rsid w:val="004571B1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2B81"/>
    <w:rsid w:val="004F36A4"/>
    <w:rsid w:val="004F5BB7"/>
    <w:rsid w:val="004F7E58"/>
    <w:rsid w:val="00530C48"/>
    <w:rsid w:val="00531879"/>
    <w:rsid w:val="005344FE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144F"/>
    <w:rsid w:val="0063348C"/>
    <w:rsid w:val="00634E6E"/>
    <w:rsid w:val="00636546"/>
    <w:rsid w:val="00643523"/>
    <w:rsid w:val="006622B4"/>
    <w:rsid w:val="00663A49"/>
    <w:rsid w:val="00684191"/>
    <w:rsid w:val="00685FA4"/>
    <w:rsid w:val="00694721"/>
    <w:rsid w:val="00695E91"/>
    <w:rsid w:val="006A1C58"/>
    <w:rsid w:val="006A6A05"/>
    <w:rsid w:val="006B181A"/>
    <w:rsid w:val="006B4DD9"/>
    <w:rsid w:val="006C2E3E"/>
    <w:rsid w:val="006C2ED7"/>
    <w:rsid w:val="006C4C64"/>
    <w:rsid w:val="006D1950"/>
    <w:rsid w:val="006D7433"/>
    <w:rsid w:val="006E4CB9"/>
    <w:rsid w:val="00711237"/>
    <w:rsid w:val="00714A82"/>
    <w:rsid w:val="00720920"/>
    <w:rsid w:val="0072240D"/>
    <w:rsid w:val="007246AD"/>
    <w:rsid w:val="007304FB"/>
    <w:rsid w:val="0073568C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16A"/>
    <w:rsid w:val="007846E4"/>
    <w:rsid w:val="007900C1"/>
    <w:rsid w:val="00797B8B"/>
    <w:rsid w:val="007A7DF2"/>
    <w:rsid w:val="007B04CD"/>
    <w:rsid w:val="007B594A"/>
    <w:rsid w:val="007C0589"/>
    <w:rsid w:val="007C06D7"/>
    <w:rsid w:val="007C0B49"/>
    <w:rsid w:val="007C583B"/>
    <w:rsid w:val="007D3B93"/>
    <w:rsid w:val="007D4554"/>
    <w:rsid w:val="007D6745"/>
    <w:rsid w:val="007E4329"/>
    <w:rsid w:val="007F4D19"/>
    <w:rsid w:val="007F5CBA"/>
    <w:rsid w:val="008226B9"/>
    <w:rsid w:val="008238D3"/>
    <w:rsid w:val="00825923"/>
    <w:rsid w:val="00825FE3"/>
    <w:rsid w:val="00827864"/>
    <w:rsid w:val="00827870"/>
    <w:rsid w:val="00832B7D"/>
    <w:rsid w:val="00835FE6"/>
    <w:rsid w:val="008427FA"/>
    <w:rsid w:val="00842CA2"/>
    <w:rsid w:val="00845DB5"/>
    <w:rsid w:val="00861E00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B71B6"/>
    <w:rsid w:val="008C632C"/>
    <w:rsid w:val="008D13EB"/>
    <w:rsid w:val="008D1A71"/>
    <w:rsid w:val="008E3ABD"/>
    <w:rsid w:val="008F36F1"/>
    <w:rsid w:val="008F68C3"/>
    <w:rsid w:val="00900F4D"/>
    <w:rsid w:val="0093077E"/>
    <w:rsid w:val="00932CFF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6773"/>
    <w:rsid w:val="00980196"/>
    <w:rsid w:val="00982F62"/>
    <w:rsid w:val="009917E9"/>
    <w:rsid w:val="00993C59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E6F39"/>
    <w:rsid w:val="009E7A83"/>
    <w:rsid w:val="009F23AC"/>
    <w:rsid w:val="009F389A"/>
    <w:rsid w:val="009F4961"/>
    <w:rsid w:val="00A01994"/>
    <w:rsid w:val="00A07F12"/>
    <w:rsid w:val="00A07F50"/>
    <w:rsid w:val="00A2237D"/>
    <w:rsid w:val="00A500D4"/>
    <w:rsid w:val="00A515E2"/>
    <w:rsid w:val="00A6076A"/>
    <w:rsid w:val="00A739F7"/>
    <w:rsid w:val="00A747BD"/>
    <w:rsid w:val="00A7598F"/>
    <w:rsid w:val="00A82AD1"/>
    <w:rsid w:val="00A82B30"/>
    <w:rsid w:val="00A830FA"/>
    <w:rsid w:val="00A859B5"/>
    <w:rsid w:val="00A940F4"/>
    <w:rsid w:val="00AA420C"/>
    <w:rsid w:val="00AA546E"/>
    <w:rsid w:val="00AA6240"/>
    <w:rsid w:val="00AB4DBE"/>
    <w:rsid w:val="00AC7F74"/>
    <w:rsid w:val="00AD269F"/>
    <w:rsid w:val="00AD2A0E"/>
    <w:rsid w:val="00AD3944"/>
    <w:rsid w:val="00AE22C9"/>
    <w:rsid w:val="00AF1D88"/>
    <w:rsid w:val="00B21847"/>
    <w:rsid w:val="00B2755A"/>
    <w:rsid w:val="00B40E15"/>
    <w:rsid w:val="00B4105A"/>
    <w:rsid w:val="00B53632"/>
    <w:rsid w:val="00B83C48"/>
    <w:rsid w:val="00BA79AF"/>
    <w:rsid w:val="00BA7ECB"/>
    <w:rsid w:val="00BB1309"/>
    <w:rsid w:val="00BB718E"/>
    <w:rsid w:val="00BC40A2"/>
    <w:rsid w:val="00BD252C"/>
    <w:rsid w:val="00BD2B87"/>
    <w:rsid w:val="00BD6C44"/>
    <w:rsid w:val="00BE5BC9"/>
    <w:rsid w:val="00BF6B00"/>
    <w:rsid w:val="00BF6ED2"/>
    <w:rsid w:val="00C0039E"/>
    <w:rsid w:val="00C06214"/>
    <w:rsid w:val="00C20405"/>
    <w:rsid w:val="00C25132"/>
    <w:rsid w:val="00C26B22"/>
    <w:rsid w:val="00C26F7E"/>
    <w:rsid w:val="00C32E21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0A8"/>
    <w:rsid w:val="00CF1D9D"/>
    <w:rsid w:val="00D00B68"/>
    <w:rsid w:val="00D12BA2"/>
    <w:rsid w:val="00D13BDF"/>
    <w:rsid w:val="00D1519B"/>
    <w:rsid w:val="00D21EFC"/>
    <w:rsid w:val="00D40CE4"/>
    <w:rsid w:val="00D4116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DF43F1"/>
    <w:rsid w:val="00E02E76"/>
    <w:rsid w:val="00E0599E"/>
    <w:rsid w:val="00E109CF"/>
    <w:rsid w:val="00E116AB"/>
    <w:rsid w:val="00E1395B"/>
    <w:rsid w:val="00E16BE5"/>
    <w:rsid w:val="00E235F0"/>
    <w:rsid w:val="00E32A54"/>
    <w:rsid w:val="00E714F3"/>
    <w:rsid w:val="00E8245F"/>
    <w:rsid w:val="00E859C1"/>
    <w:rsid w:val="00E90AD2"/>
    <w:rsid w:val="00EA0755"/>
    <w:rsid w:val="00EA3CBC"/>
    <w:rsid w:val="00EB479F"/>
    <w:rsid w:val="00EC0B6F"/>
    <w:rsid w:val="00EC190A"/>
    <w:rsid w:val="00EC2D77"/>
    <w:rsid w:val="00ED1275"/>
    <w:rsid w:val="00ED4424"/>
    <w:rsid w:val="00EE2908"/>
    <w:rsid w:val="00EF691D"/>
    <w:rsid w:val="00F06099"/>
    <w:rsid w:val="00F1104F"/>
    <w:rsid w:val="00F11212"/>
    <w:rsid w:val="00F16D7F"/>
    <w:rsid w:val="00F17CB3"/>
    <w:rsid w:val="00F24277"/>
    <w:rsid w:val="00F3532A"/>
    <w:rsid w:val="00F376D8"/>
    <w:rsid w:val="00F465A8"/>
    <w:rsid w:val="00F5236E"/>
    <w:rsid w:val="00F557AF"/>
    <w:rsid w:val="00F56EA7"/>
    <w:rsid w:val="00F57C32"/>
    <w:rsid w:val="00F661C6"/>
    <w:rsid w:val="00F77F43"/>
    <w:rsid w:val="00F800F2"/>
    <w:rsid w:val="00F86363"/>
    <w:rsid w:val="00F92EA9"/>
    <w:rsid w:val="00F95ECE"/>
    <w:rsid w:val="00F971C3"/>
    <w:rsid w:val="00FA709A"/>
    <w:rsid w:val="00FB2427"/>
    <w:rsid w:val="00FB24C7"/>
    <w:rsid w:val="00FC4A3B"/>
    <w:rsid w:val="00FC5EEE"/>
    <w:rsid w:val="00FC7400"/>
    <w:rsid w:val="00FD675E"/>
    <w:rsid w:val="00FE45E8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B1E95C2FD48B6E3B17ABFE9C9478D00DEBADC3310BBD4CE4C823815C6FE6B443371EF852DD14B8dFE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B1E95C2FD48B6E3B17ABFE9C9478D00DEBADC3310BBD4CE4C823815C6FE6B443371EF852DD14B8dFE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BB1E95C2FD48B6E3B17ABFE9C9478D00DEAADCD3807BD4CE4C823815Cd6E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B1E95C2FD48B6E3B17ABFE9C9478D00DEBADC3310BBD4CE4C823815C6FE6B443371EF852DD15BFdFE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C1B4-70DD-44D4-8190-2740D130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Мосягина</cp:lastModifiedBy>
  <cp:revision>2</cp:revision>
  <cp:lastPrinted>2018-06-13T13:14:00Z</cp:lastPrinted>
  <dcterms:created xsi:type="dcterms:W3CDTF">2018-06-13T14:12:00Z</dcterms:created>
  <dcterms:modified xsi:type="dcterms:W3CDTF">2018-06-13T14:12:00Z</dcterms:modified>
</cp:coreProperties>
</file>