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78" w:rsidRPr="00D70478" w:rsidRDefault="00D70478" w:rsidP="00D704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 xml:space="preserve">В первом квартале 2018 года в Комитет по развитию туризма </w:t>
      </w:r>
      <w:r>
        <w:rPr>
          <w:rFonts w:ascii="Times New Roman" w:hAnsi="Times New Roman"/>
          <w:sz w:val="28"/>
          <w:szCs w:val="28"/>
        </w:rPr>
        <w:br/>
      </w:r>
      <w:r w:rsidRPr="00D70478">
        <w:rPr>
          <w:rFonts w:ascii="Times New Roman" w:hAnsi="Times New Roman"/>
          <w:sz w:val="28"/>
          <w:szCs w:val="28"/>
        </w:rPr>
        <w:t>Санкт-Петербурга</w:t>
      </w:r>
      <w:r w:rsidRPr="00D70478">
        <w:rPr>
          <w:rFonts w:ascii="Times New Roman" w:hAnsi="Times New Roman"/>
          <w:sz w:val="28"/>
          <w:szCs w:val="28"/>
        </w:rPr>
        <w:t xml:space="preserve"> (далее-Комитет)</w:t>
      </w:r>
      <w:r w:rsidRPr="00D70478">
        <w:rPr>
          <w:rFonts w:ascii="Times New Roman" w:hAnsi="Times New Roman"/>
          <w:sz w:val="28"/>
          <w:szCs w:val="28"/>
        </w:rPr>
        <w:t xml:space="preserve"> поступило 53 обращения , в том числе 9 жалоб. Поступившие жалобы в основном касались вопроса оказания услуг ненадлежащего качества туроператорами.</w:t>
      </w:r>
    </w:p>
    <w:p w:rsidR="00D70478" w:rsidRPr="00D70478" w:rsidRDefault="00D70478" w:rsidP="00D704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 xml:space="preserve">Поступившие обращения в основном содержали </w:t>
      </w:r>
      <w:r w:rsidRPr="00D70478">
        <w:rPr>
          <w:rFonts w:ascii="Times New Roman" w:hAnsi="Times New Roman"/>
          <w:sz w:val="28"/>
          <w:szCs w:val="28"/>
        </w:rPr>
        <w:t>просьбу оказать информационную </w:t>
      </w:r>
      <w:r w:rsidRPr="00D70478">
        <w:rPr>
          <w:rFonts w:ascii="Times New Roman" w:hAnsi="Times New Roman"/>
          <w:sz w:val="28"/>
          <w:szCs w:val="28"/>
        </w:rPr>
        <w:t>поддержку, а также вопросы предоставления информации по объектам недвижимости для создания гостиничных предприятий (хостелов).</w:t>
      </w:r>
    </w:p>
    <w:p w:rsidR="00D70478" w:rsidRPr="00D70478" w:rsidRDefault="00D70478" w:rsidP="00D7047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>Ряд обращений и жалоб, которые не входили в компетенци</w:t>
      </w:r>
      <w:r>
        <w:rPr>
          <w:rFonts w:ascii="Times New Roman" w:hAnsi="Times New Roman"/>
          <w:sz w:val="28"/>
          <w:szCs w:val="28"/>
        </w:rPr>
        <w:t>ю К</w:t>
      </w:r>
      <w:r w:rsidRPr="00D70478">
        <w:rPr>
          <w:rFonts w:ascii="Times New Roman" w:hAnsi="Times New Roman"/>
          <w:sz w:val="28"/>
          <w:szCs w:val="28"/>
        </w:rPr>
        <w:t xml:space="preserve">омитета, были переадресованы по подведомственности вопросов в другие органы </w:t>
      </w:r>
      <w:bookmarkStart w:id="0" w:name="_GoBack"/>
      <w:bookmarkEnd w:id="0"/>
      <w:r w:rsidRPr="00D70478">
        <w:rPr>
          <w:rFonts w:ascii="Times New Roman" w:hAnsi="Times New Roman"/>
          <w:sz w:val="28"/>
          <w:szCs w:val="28"/>
        </w:rPr>
        <w:t>государственной власти Санкт-Петербурга в установленный законом срок.</w:t>
      </w:r>
    </w:p>
    <w:p w:rsidR="00D70478" w:rsidRPr="00D70478" w:rsidRDefault="00D70478" w:rsidP="00D70478">
      <w:pPr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>По результатам рассмотрения обращений:</w:t>
      </w:r>
    </w:p>
    <w:p w:rsidR="00D70478" w:rsidRPr="00D70478" w:rsidRDefault="00D70478" w:rsidP="00D70478">
      <w:pPr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>Разъяснено – 26;</w:t>
      </w:r>
    </w:p>
    <w:p w:rsidR="00D70478" w:rsidRPr="00D70478" w:rsidRDefault="00D70478" w:rsidP="00D70478">
      <w:pPr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>Поддержано – 8;</w:t>
      </w:r>
    </w:p>
    <w:p w:rsidR="00D70478" w:rsidRPr="00D70478" w:rsidRDefault="00D70478" w:rsidP="00D70478">
      <w:pPr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>Не поддержано – 1;</w:t>
      </w:r>
    </w:p>
    <w:p w:rsidR="00D70478" w:rsidRPr="00D70478" w:rsidRDefault="00D70478" w:rsidP="00D70478">
      <w:pPr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 xml:space="preserve">Направлено по компетенции – 11; </w:t>
      </w:r>
    </w:p>
    <w:p w:rsidR="00D70478" w:rsidRPr="00D70478" w:rsidRDefault="00D70478" w:rsidP="00D70478">
      <w:pPr>
        <w:jc w:val="both"/>
        <w:rPr>
          <w:rFonts w:ascii="Times New Roman" w:hAnsi="Times New Roman"/>
          <w:sz w:val="28"/>
          <w:szCs w:val="28"/>
        </w:rPr>
      </w:pPr>
      <w:r w:rsidRPr="00D70478">
        <w:rPr>
          <w:rFonts w:ascii="Times New Roman" w:hAnsi="Times New Roman"/>
          <w:sz w:val="28"/>
          <w:szCs w:val="28"/>
        </w:rPr>
        <w:t>На рассмотрении – 7.</w:t>
      </w:r>
    </w:p>
    <w:p w:rsidR="00D70478" w:rsidRPr="00D70478" w:rsidRDefault="00D70478" w:rsidP="00D70478">
      <w:pPr>
        <w:rPr>
          <w:rFonts w:ascii="Times New Roman" w:hAnsi="Times New Roman"/>
          <w:sz w:val="28"/>
          <w:szCs w:val="28"/>
        </w:rPr>
      </w:pPr>
    </w:p>
    <w:p w:rsidR="00D70478" w:rsidRPr="00D70478" w:rsidRDefault="00D70478" w:rsidP="00D70478">
      <w:pPr>
        <w:rPr>
          <w:rFonts w:ascii="Times New Roman" w:hAnsi="Times New Roman"/>
          <w:sz w:val="28"/>
          <w:szCs w:val="28"/>
        </w:rPr>
      </w:pPr>
    </w:p>
    <w:p w:rsidR="000A2252" w:rsidRDefault="000A2252"/>
    <w:sectPr w:rsidR="000A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78"/>
    <w:rsid w:val="000A2252"/>
    <w:rsid w:val="00D7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C50A"/>
  <w15:chartTrackingRefBased/>
  <w15:docId w15:val="{A5D46042-97C3-4F80-8BCD-E388FA2D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478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7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Чайкова Анна Юрьевна</dc:creator>
  <cp:keywords/>
  <dc:description/>
  <cp:lastModifiedBy>Чайкова Анна Юрьевна</cp:lastModifiedBy>
  <cp:revision>1</cp:revision>
  <dcterms:created xsi:type="dcterms:W3CDTF">2018-04-03T14:49:00Z</dcterms:created>
  <dcterms:modified xsi:type="dcterms:W3CDTF">2018-04-03T14:59:00Z</dcterms:modified>
</cp:coreProperties>
</file>