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7C6B0D" w:rsidRPr="00707373" w:rsidTr="009B712C">
        <w:trPr>
          <w:trHeight w:val="3600"/>
        </w:trPr>
        <w:tc>
          <w:tcPr>
            <w:tcW w:w="9900" w:type="dxa"/>
          </w:tcPr>
          <w:p w:rsidR="007C6B0D" w:rsidRPr="00707373" w:rsidRDefault="007C6B0D" w:rsidP="00CA318F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0AC1CE" wp14:editId="22B9DBF9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C6B0D" w:rsidRPr="00707373" w:rsidRDefault="007C6B0D" w:rsidP="00C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7C6B0D" w:rsidRPr="00707373" w:rsidRDefault="007C6B0D" w:rsidP="00C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6B0D" w:rsidRPr="00707373" w:rsidRDefault="007C6B0D" w:rsidP="00CA318F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7C6B0D" w:rsidRPr="00707373" w:rsidRDefault="007C6B0D" w:rsidP="00CA318F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7C6B0D" w:rsidRPr="00707373" w:rsidRDefault="007C6B0D" w:rsidP="00CA318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7C6B0D" w:rsidRPr="00707373" w:rsidRDefault="007C6B0D" w:rsidP="00C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7C6B0D" w:rsidRPr="00707373" w:rsidRDefault="007C6B0D" w:rsidP="00C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7C6B0D" w:rsidRPr="00707373" w:rsidRDefault="007C6B0D" w:rsidP="00CA3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7C6B0D" w:rsidRPr="00AE023D" w:rsidRDefault="007C6B0D" w:rsidP="00CA318F">
            <w:pPr>
              <w:keepNext/>
              <w:tabs>
                <w:tab w:val="left" w:pos="249"/>
              </w:tabs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</w:t>
            </w:r>
            <w:r w:rsidRPr="0069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</w:tr>
    </w:tbl>
    <w:p w:rsidR="007C6B0D" w:rsidRPr="00707373" w:rsidRDefault="007C6B0D" w:rsidP="00CA318F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  <w:tab/>
      </w:r>
    </w:p>
    <w:p w:rsidR="00EF7DD9" w:rsidRPr="00EF7DD9" w:rsidRDefault="00EF7DD9" w:rsidP="00CA318F">
      <w:pPr>
        <w:spacing w:after="0" w:line="240" w:lineRule="auto"/>
        <w:ind w:right="4819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EF7DD9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О внесении изменений в распоряжение </w:t>
      </w:r>
    </w:p>
    <w:p w:rsidR="00EF7DD9" w:rsidRPr="00EF7DD9" w:rsidRDefault="00EF7DD9" w:rsidP="00CA318F">
      <w:pPr>
        <w:spacing w:after="0" w:line="240" w:lineRule="auto"/>
        <w:ind w:right="4819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EF7DD9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Комитета по государственному заказу </w:t>
      </w:r>
    </w:p>
    <w:p w:rsidR="00EF7DD9" w:rsidRDefault="00EF7DD9" w:rsidP="00CA318F">
      <w:pPr>
        <w:spacing w:after="0" w:line="240" w:lineRule="auto"/>
        <w:ind w:right="4819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EF7DD9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Санкт-Петербурга от </w:t>
      </w:r>
      <w:r w:rsidR="00942B5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30.06.2017</w:t>
      </w:r>
      <w:r w:rsidRPr="00EF7DD9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№ </w:t>
      </w:r>
      <w:r w:rsidR="00942B54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9</w:t>
      </w:r>
      <w:r w:rsidRPr="00EF7DD9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0-р </w:t>
      </w:r>
    </w:p>
    <w:p w:rsidR="007C6B0D" w:rsidRPr="00707373" w:rsidRDefault="007C6B0D" w:rsidP="00CA318F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7C6B0D" w:rsidRDefault="0043081C" w:rsidP="00CA318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C6B0D" w:rsidRPr="00707373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7C6B0D" w:rsidRPr="00707373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7C6B0D" w:rsidRPr="00707373">
        <w:rPr>
          <w:rFonts w:ascii="Times New Roman" w:hAnsi="Times New Roman" w:cs="Times New Roman"/>
          <w:sz w:val="28"/>
          <w:szCs w:val="28"/>
        </w:rPr>
        <w:t xml:space="preserve"> Комитета по государственному заказу      </w:t>
      </w:r>
      <w:r w:rsidR="007C6B0D">
        <w:rPr>
          <w:rFonts w:ascii="Times New Roman" w:hAnsi="Times New Roman" w:cs="Times New Roman"/>
          <w:sz w:val="28"/>
          <w:szCs w:val="28"/>
        </w:rPr>
        <w:t xml:space="preserve">  </w:t>
      </w:r>
      <w:r w:rsidR="007C6B0D" w:rsidRPr="0070737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AF67E3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7C6B0D" w:rsidRPr="00707373">
        <w:rPr>
          <w:rFonts w:ascii="Times New Roman" w:hAnsi="Times New Roman" w:cs="Times New Roman"/>
          <w:sz w:val="28"/>
          <w:szCs w:val="28"/>
        </w:rPr>
        <w:t xml:space="preserve"> </w:t>
      </w:r>
      <w:r w:rsidR="00F863E5" w:rsidRPr="00F863E5">
        <w:rPr>
          <w:rFonts w:ascii="Times New Roman" w:hAnsi="Times New Roman" w:cs="Times New Roman"/>
          <w:sz w:val="28"/>
          <w:szCs w:val="28"/>
        </w:rPr>
        <w:t xml:space="preserve">от 30.06.2017 № 90-р </w:t>
      </w:r>
      <w:r w:rsidR="007C6B0D" w:rsidRPr="00707373">
        <w:rPr>
          <w:rFonts w:ascii="Times New Roman" w:hAnsi="Times New Roman" w:cs="Times New Roman"/>
          <w:sz w:val="28"/>
          <w:szCs w:val="28"/>
        </w:rPr>
        <w:t>«</w:t>
      </w:r>
      <w:r w:rsidR="00F863E5" w:rsidRPr="00F863E5">
        <w:rPr>
          <w:rFonts w:ascii="Times New Roman" w:hAnsi="Times New Roman" w:cs="Times New Roman"/>
          <w:sz w:val="28"/>
          <w:szCs w:val="28"/>
        </w:rPr>
        <w:t>Об утверждении нормативных затрат на обеспечение функций Комитета по государственному заказу Санкт-Петербурга на 2018 год и на плановый период 2019 и 2020 годов</w:t>
      </w:r>
      <w:r w:rsidR="007C6B0D" w:rsidRPr="00707373">
        <w:rPr>
          <w:rFonts w:ascii="Times New Roman" w:hAnsi="Times New Roman" w:cs="Times New Roman"/>
          <w:sz w:val="28"/>
          <w:szCs w:val="28"/>
        </w:rPr>
        <w:t>»</w:t>
      </w:r>
      <w:r w:rsidR="00DF6D54">
        <w:rPr>
          <w:rFonts w:ascii="Times New Roman" w:hAnsi="Times New Roman" w:cs="Times New Roman"/>
          <w:sz w:val="28"/>
          <w:szCs w:val="28"/>
        </w:rPr>
        <w:t xml:space="preserve"> </w:t>
      </w:r>
      <w:r w:rsidR="007C6B0D" w:rsidRPr="00707373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53F38">
        <w:rPr>
          <w:rFonts w:ascii="Times New Roman" w:hAnsi="Times New Roman" w:cs="Times New Roman"/>
          <w:sz w:val="28"/>
          <w:szCs w:val="28"/>
        </w:rPr>
        <w:t>Р</w:t>
      </w:r>
      <w:r w:rsidR="007C6B0D" w:rsidRPr="00707373">
        <w:rPr>
          <w:rFonts w:ascii="Times New Roman" w:hAnsi="Times New Roman" w:cs="Times New Roman"/>
          <w:sz w:val="28"/>
          <w:szCs w:val="28"/>
        </w:rPr>
        <w:t>аспоряжение) следующие изменения:</w:t>
      </w:r>
    </w:p>
    <w:p w:rsidR="00CC60A6" w:rsidRDefault="00D55DB8" w:rsidP="000A191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AC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0A1913">
        <w:rPr>
          <w:rFonts w:ascii="Times New Roman" w:hAnsi="Times New Roman" w:cs="Times New Roman"/>
          <w:sz w:val="28"/>
          <w:szCs w:val="28"/>
        </w:rPr>
        <w:t xml:space="preserve">.1 Изложить пункты </w:t>
      </w:r>
      <w:r w:rsidR="00432F59" w:rsidRPr="000A1913">
        <w:rPr>
          <w:rFonts w:ascii="Times New Roman" w:hAnsi="Times New Roman" w:cs="Times New Roman"/>
          <w:sz w:val="28"/>
          <w:szCs w:val="28"/>
        </w:rPr>
        <w:t xml:space="preserve"> 2.2, 2.2.1, 2.3, 2.4 и 2.4.1</w:t>
      </w:r>
      <w:r w:rsidR="0095666C" w:rsidRPr="000A1913">
        <w:rPr>
          <w:rFonts w:ascii="Times New Roman" w:hAnsi="Times New Roman" w:cs="Times New Roman"/>
          <w:sz w:val="28"/>
          <w:szCs w:val="28"/>
        </w:rPr>
        <w:t xml:space="preserve"> </w:t>
      </w:r>
      <w:r w:rsidRPr="000A1913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95666C" w:rsidRPr="000A1913">
        <w:rPr>
          <w:rFonts w:ascii="Times New Roman" w:hAnsi="Times New Roman" w:cs="Times New Roman"/>
          <w:sz w:val="28"/>
          <w:szCs w:val="28"/>
        </w:rPr>
        <w:t>№</w:t>
      </w:r>
      <w:r w:rsidRPr="000A1913">
        <w:rPr>
          <w:rFonts w:ascii="Times New Roman" w:hAnsi="Times New Roman" w:cs="Times New Roman"/>
          <w:sz w:val="28"/>
          <w:szCs w:val="28"/>
        </w:rPr>
        <w:t xml:space="preserve"> 1 </w:t>
      </w:r>
      <w:r w:rsidR="000A1913">
        <w:rPr>
          <w:rFonts w:ascii="Times New Roman" w:hAnsi="Times New Roman" w:cs="Times New Roman"/>
          <w:sz w:val="28"/>
          <w:szCs w:val="28"/>
        </w:rPr>
        <w:br/>
      </w:r>
      <w:r w:rsidRPr="000A1913">
        <w:rPr>
          <w:rFonts w:ascii="Times New Roman" w:hAnsi="Times New Roman" w:cs="Times New Roman"/>
          <w:sz w:val="28"/>
          <w:szCs w:val="28"/>
        </w:rPr>
        <w:t xml:space="preserve">к </w:t>
      </w:r>
      <w:r w:rsidR="000A1913" w:rsidRPr="000A1913">
        <w:rPr>
          <w:rFonts w:ascii="Times New Roman" w:hAnsi="Times New Roman" w:cs="Times New Roman"/>
          <w:sz w:val="28"/>
          <w:szCs w:val="28"/>
        </w:rPr>
        <w:t>Р</w:t>
      </w:r>
      <w:r w:rsidRPr="000A1913">
        <w:rPr>
          <w:rFonts w:ascii="Times New Roman" w:hAnsi="Times New Roman" w:cs="Times New Roman"/>
          <w:sz w:val="28"/>
          <w:szCs w:val="28"/>
        </w:rPr>
        <w:t>аспоряжению</w:t>
      </w:r>
      <w:r w:rsidRPr="00D55DB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495AC1" w:rsidRDefault="00495AC1" w:rsidP="000A19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134"/>
        <w:gridCol w:w="1134"/>
        <w:gridCol w:w="1134"/>
        <w:gridCol w:w="3827"/>
      </w:tblGrid>
      <w:tr w:rsidR="000A1913" w:rsidRPr="002A2402" w:rsidTr="002A2402">
        <w:tc>
          <w:tcPr>
            <w:tcW w:w="704" w:type="dxa"/>
          </w:tcPr>
          <w:p w:rsidR="000A1913" w:rsidRPr="002A2402" w:rsidRDefault="000A1913" w:rsidP="007A6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18" w:type="dxa"/>
          </w:tcPr>
          <w:p w:rsidR="000A1913" w:rsidRPr="002A2402" w:rsidRDefault="000A1913" w:rsidP="007A6CC5">
            <w:pPr>
              <w:rPr>
                <w:rFonts w:ascii="Times New Roman" w:hAnsi="Times New Roman" w:cs="Times New Roman"/>
                <w:bCs/>
                <w:color w:val="000001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bCs/>
                <w:color w:val="00000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2 802 229,00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3 270 360,00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3 443 418,00</w:t>
            </w:r>
          </w:p>
        </w:tc>
        <w:tc>
          <w:tcPr>
            <w:tcW w:w="3827" w:type="dxa"/>
          </w:tcPr>
          <w:p w:rsidR="000A1913" w:rsidRPr="002A2402" w:rsidRDefault="000A1913" w:rsidP="007A6C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br/>
              <w:t>затраты на аренду помещений;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br/>
              <w:t>затраты на аренду помещения (зала) для проведения совещания;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br/>
              <w:t>затраты на аренду оборудования для проведения совещания.</w:t>
            </w:r>
          </w:p>
        </w:tc>
      </w:tr>
      <w:tr w:rsidR="000A1913" w:rsidRPr="002A2402" w:rsidTr="002A2402">
        <w:tc>
          <w:tcPr>
            <w:tcW w:w="704" w:type="dxa"/>
          </w:tcPr>
          <w:p w:rsidR="000A1913" w:rsidRPr="002A2402" w:rsidRDefault="000A1913" w:rsidP="007A6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2.2.1</w:t>
            </w:r>
          </w:p>
        </w:tc>
        <w:tc>
          <w:tcPr>
            <w:tcW w:w="1418" w:type="dxa"/>
          </w:tcPr>
          <w:p w:rsidR="000A1913" w:rsidRPr="002A2402" w:rsidRDefault="000A1913" w:rsidP="007A6CC5">
            <w:pPr>
              <w:rPr>
                <w:rFonts w:ascii="Times New Roman" w:hAnsi="Times New Roman" w:cs="Times New Roman"/>
                <w:bCs/>
                <w:color w:val="000001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bCs/>
                <w:color w:val="00000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2 802 229,00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3 270 360,00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3 443 418,00</w:t>
            </w:r>
          </w:p>
        </w:tc>
        <w:tc>
          <w:tcPr>
            <w:tcW w:w="3827" w:type="dxa"/>
          </w:tcPr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0A1913" w:rsidRPr="002A2402" w:rsidRDefault="000A1913" w:rsidP="000A1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= П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ар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1913" w:rsidRPr="002A2402" w:rsidRDefault="000A1913" w:rsidP="000A1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арендуемых помещений;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ар</w:t>
            </w: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A24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ар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месяцев аренды.</w:t>
            </w:r>
          </w:p>
        </w:tc>
      </w:tr>
      <w:tr w:rsidR="000A1913" w:rsidRPr="002A2402" w:rsidTr="002A2402">
        <w:tc>
          <w:tcPr>
            <w:tcW w:w="704" w:type="dxa"/>
          </w:tcPr>
          <w:p w:rsidR="000A1913" w:rsidRPr="002A2402" w:rsidRDefault="000A1913" w:rsidP="000A1913">
            <w:pPr>
              <w:pStyle w:val="ConsPlusNormal"/>
              <w:ind w:firstLine="0"/>
              <w:jc w:val="center"/>
              <w:rPr>
                <w:rFonts w:eastAsiaTheme="minorEastAsia"/>
                <w:bCs/>
              </w:rPr>
            </w:pPr>
            <w:r w:rsidRPr="002A2402">
              <w:rPr>
                <w:rFonts w:ascii="Times New Roman" w:eastAsia="Calibri" w:hAnsi="Times New Roman" w:cs="Times New Roman"/>
                <w:lang w:eastAsia="en-US"/>
              </w:rPr>
              <w:t>2.3</w:t>
            </w:r>
          </w:p>
        </w:tc>
        <w:tc>
          <w:tcPr>
            <w:tcW w:w="1418" w:type="dxa"/>
          </w:tcPr>
          <w:p w:rsidR="000A1913" w:rsidRPr="002A2402" w:rsidRDefault="000A1913" w:rsidP="000A1913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bCs/>
              </w:rPr>
            </w:pPr>
            <w:r w:rsidRPr="002A2402">
              <w:rPr>
                <w:rFonts w:ascii="Times New Roman" w:eastAsiaTheme="minorEastAsia" w:hAnsi="Times New Roman" w:cs="Times New Roman"/>
                <w:bCs/>
              </w:rPr>
              <w:t>Затраты на коммунальные услуги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73 790,00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10 318,66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10 865,55</w:t>
            </w:r>
          </w:p>
        </w:tc>
        <w:tc>
          <w:tcPr>
            <w:tcW w:w="3827" w:type="dxa"/>
          </w:tcPr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Комитетом, исходя из следующих подгрупп затрат: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газоснабжение и иные виды </w:t>
            </w:r>
            <w:proofErr w:type="gram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топлива;;</w:t>
            </w:r>
            <w:proofErr w:type="gramEnd"/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электроснабжение;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</w:t>
            </w:r>
            <w:proofErr w:type="gram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теплоснабжение;;</w:t>
            </w:r>
            <w:proofErr w:type="gramEnd"/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горячее водоснабжение;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затраты на холодное водоснабжение и водоотведение;</w:t>
            </w:r>
          </w:p>
          <w:p w:rsidR="000A1913" w:rsidRPr="002A2402" w:rsidRDefault="000A1913" w:rsidP="007A6CC5">
            <w:pPr>
              <w:jc w:val="both"/>
              <w:rPr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</w:tc>
      </w:tr>
      <w:tr w:rsidR="000A1913" w:rsidRPr="002A2402" w:rsidTr="002A2402">
        <w:tc>
          <w:tcPr>
            <w:tcW w:w="704" w:type="dxa"/>
          </w:tcPr>
          <w:p w:rsidR="000A1913" w:rsidRPr="002A2402" w:rsidRDefault="000A1913" w:rsidP="007A6CC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2A2402">
              <w:rPr>
                <w:rFonts w:ascii="Times New Roman" w:eastAsiaTheme="minorEastAsia" w:hAnsi="Times New Roman" w:cs="Times New Roman"/>
                <w:bCs/>
              </w:rPr>
              <w:lastRenderedPageBreak/>
              <w:t xml:space="preserve"> 2.4</w:t>
            </w:r>
          </w:p>
        </w:tc>
        <w:tc>
          <w:tcPr>
            <w:tcW w:w="1418" w:type="dxa"/>
          </w:tcPr>
          <w:p w:rsidR="000A1913" w:rsidRPr="002A2402" w:rsidRDefault="000A1913" w:rsidP="000A1913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bCs/>
              </w:rPr>
            </w:pPr>
            <w:r w:rsidRPr="002A2402">
              <w:rPr>
                <w:rFonts w:ascii="Times New Roman" w:eastAsiaTheme="minorEastAsia" w:hAnsi="Times New Roman" w:cs="Times New Roman"/>
                <w:bCs/>
              </w:rPr>
              <w:t xml:space="preserve">Затраты на </w:t>
            </w:r>
            <w:r w:rsidRPr="002A2402">
              <w:rPr>
                <w:rFonts w:ascii="Times New Roman" w:hAnsi="Times New Roman" w:cs="Times New Roman"/>
                <w:bCs/>
              </w:rPr>
              <w:t>содержание имущества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393 190,00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165 251,07</w:t>
            </w:r>
          </w:p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0A1913" w:rsidRPr="002A2402" w:rsidRDefault="000A1913" w:rsidP="000A1913">
            <w:pPr>
              <w:tabs>
                <w:tab w:val="left" w:pos="1053"/>
              </w:tabs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174 293,69</w:t>
            </w:r>
          </w:p>
        </w:tc>
        <w:tc>
          <w:tcPr>
            <w:tcW w:w="3827" w:type="dxa"/>
          </w:tcPr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-профилактический ремонт бытового оборудования;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-профилактический ремонт иного оборудования;</w:t>
            </w:r>
          </w:p>
          <w:p w:rsidR="000A1913" w:rsidRPr="002A2402" w:rsidRDefault="000A1913" w:rsidP="007A6CC5">
            <w:pPr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</w:tc>
      </w:tr>
      <w:tr w:rsidR="000A1913" w:rsidRPr="002A2402" w:rsidTr="002A2402">
        <w:tc>
          <w:tcPr>
            <w:tcW w:w="704" w:type="dxa"/>
          </w:tcPr>
          <w:p w:rsidR="000A1913" w:rsidRPr="002A2402" w:rsidRDefault="000A1913" w:rsidP="007A6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 2.4.1</w:t>
            </w:r>
          </w:p>
        </w:tc>
        <w:tc>
          <w:tcPr>
            <w:tcW w:w="1418" w:type="dxa"/>
          </w:tcPr>
          <w:p w:rsidR="000A1913" w:rsidRPr="002A2402" w:rsidRDefault="000A1913" w:rsidP="007A6C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bCs/>
                <w:sz w:val="20"/>
                <w:szCs w:val="20"/>
              </w:rPr>
              <w:t>Затраты на содержание и техническое обслуживание помещений;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393 190,00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165 251,07</w:t>
            </w:r>
          </w:p>
        </w:tc>
        <w:tc>
          <w:tcPr>
            <w:tcW w:w="1134" w:type="dxa"/>
          </w:tcPr>
          <w:p w:rsidR="000A1913" w:rsidRPr="002A2402" w:rsidRDefault="000A1913" w:rsidP="000A1913">
            <w:pPr>
              <w:ind w:left="-107" w:right="-113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2A240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174 293,69</w:t>
            </w:r>
          </w:p>
        </w:tc>
        <w:tc>
          <w:tcPr>
            <w:tcW w:w="3827" w:type="dxa"/>
          </w:tcPr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содержание и техническое обслуживание помещений включают в себя: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коммунальные платежи;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 xml:space="preserve">эксплуатационные платежи, в том числе вывоз мусора, круглосуточная охрана, ежедневная уборка рабочих помещений, </w:t>
            </w:r>
          </w:p>
          <w:p w:rsidR="000A1913" w:rsidRPr="002A2402" w:rsidRDefault="000A1913" w:rsidP="007A6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z w:val="20"/>
                <w:szCs w:val="20"/>
              </w:rPr>
              <w:t>обслуживание систем пожарной сигнализации,</w:t>
            </w:r>
          </w:p>
          <w:p w:rsidR="000A1913" w:rsidRPr="002A2402" w:rsidRDefault="000A1913" w:rsidP="007A6C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2A240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 переделяются </w:t>
            </w:r>
            <w:r w:rsidRPr="002A2402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</w:rPr>
              <w:t xml:space="preserve">в соответствии с положениями статьи 22 </w:t>
            </w:r>
            <w:r w:rsidRPr="002A2402">
              <w:rPr>
                <w:rFonts w:ascii="Times New Roman" w:eastAsiaTheme="minorHAnsi" w:hAnsi="Times New Roman" w:cs="Times New Roman"/>
                <w:spacing w:val="-2"/>
                <w:sz w:val="20"/>
                <w:szCs w:val="20"/>
              </w:rPr>
              <w:t>Закона 44-ФЗ.</w:t>
            </w:r>
          </w:p>
        </w:tc>
      </w:tr>
    </w:tbl>
    <w:p w:rsidR="000A1913" w:rsidRDefault="000A1913" w:rsidP="000A19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318F" w:rsidRPr="00CA318F" w:rsidRDefault="00CA318F" w:rsidP="00CA31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18F">
        <w:rPr>
          <w:rFonts w:ascii="Times New Roman" w:hAnsi="Times New Roman" w:cs="Times New Roman"/>
          <w:sz w:val="28"/>
          <w:szCs w:val="28"/>
        </w:rPr>
        <w:t>2. Начальнику отдела нормирования и ценообразования Управления методологического сопровождения Комитета Семеновой Ж.П. разместить указанное распоряжение в единой информационной системе в сфере закупок не позднее семи дней после его подписания.</w:t>
      </w:r>
    </w:p>
    <w:p w:rsidR="00CA318F" w:rsidRPr="00CA318F" w:rsidRDefault="00CA318F" w:rsidP="00CA31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18F">
        <w:rPr>
          <w:rFonts w:ascii="Times New Roman" w:hAnsi="Times New Roman" w:cs="Times New Roman"/>
          <w:sz w:val="28"/>
          <w:szCs w:val="28"/>
        </w:rPr>
        <w:t>3. Контроль за выполнением распоряжения остается за председателем Комитета по государственному заказу Санкт-Петербурга.</w:t>
      </w:r>
    </w:p>
    <w:p w:rsidR="00495AC1" w:rsidRDefault="00495AC1" w:rsidP="00DF6D54">
      <w:pPr>
        <w:tabs>
          <w:tab w:val="left" w:pos="426"/>
        </w:tabs>
        <w:autoSpaceDE w:val="0"/>
        <w:autoSpaceDN w:val="0"/>
        <w:adjustRightInd w:val="0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95AC1" w:rsidRDefault="00495AC1" w:rsidP="00DF6D54">
      <w:pPr>
        <w:tabs>
          <w:tab w:val="left" w:pos="426"/>
        </w:tabs>
        <w:autoSpaceDE w:val="0"/>
        <w:autoSpaceDN w:val="0"/>
        <w:adjustRightInd w:val="0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95666C" w:rsidRDefault="007C6B0D" w:rsidP="00430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70737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Председатель Комитета</w:t>
      </w:r>
      <w:r w:rsidR="0095666C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</w:t>
      </w:r>
    </w:p>
    <w:p w:rsidR="0095666C" w:rsidRDefault="0095666C" w:rsidP="00430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по государственному заказу </w:t>
      </w:r>
    </w:p>
    <w:p w:rsidR="00C97C8E" w:rsidRDefault="0095666C" w:rsidP="00430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Санкт-Петербурга</w:t>
      </w:r>
      <w:r w:rsidR="007C6B0D" w:rsidRPr="0070737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                                </w:t>
      </w:r>
      <w:r w:rsidR="00A12462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          </w:t>
      </w:r>
      <w:proofErr w:type="spellStart"/>
      <w:r w:rsidR="007C6B0D" w:rsidRPr="00707373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Д.И.Сачков</w:t>
      </w:r>
      <w:proofErr w:type="spellEnd"/>
    </w:p>
    <w:p w:rsidR="00C97C8E" w:rsidRDefault="00C97C8E">
      <w:pPr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bookmarkStart w:id="0" w:name="_GoBack"/>
      <w:bookmarkEnd w:id="0"/>
    </w:p>
    <w:sectPr w:rsidR="00C97C8E" w:rsidSect="00B7416D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7B3" w:rsidRDefault="004107B3">
      <w:pPr>
        <w:spacing w:after="0" w:line="240" w:lineRule="auto"/>
      </w:pPr>
      <w:r>
        <w:separator/>
      </w:r>
    </w:p>
  </w:endnote>
  <w:endnote w:type="continuationSeparator" w:id="0">
    <w:p w:rsidR="004107B3" w:rsidRDefault="0041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7B3" w:rsidRDefault="004107B3">
      <w:pPr>
        <w:spacing w:after="0" w:line="240" w:lineRule="auto"/>
      </w:pPr>
      <w:r>
        <w:separator/>
      </w:r>
    </w:p>
  </w:footnote>
  <w:footnote w:type="continuationSeparator" w:id="0">
    <w:p w:rsidR="004107B3" w:rsidRDefault="0041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F04C0"/>
    <w:multiLevelType w:val="multilevel"/>
    <w:tmpl w:val="F03E24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" w15:restartNumberingAfterBreak="0">
    <w:nsid w:val="1F193E5E"/>
    <w:multiLevelType w:val="multilevel"/>
    <w:tmpl w:val="4F307A62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2" w15:restartNumberingAfterBreak="0">
    <w:nsid w:val="25D818BD"/>
    <w:multiLevelType w:val="multilevel"/>
    <w:tmpl w:val="A9A6F124"/>
    <w:lvl w:ilvl="0">
      <w:start w:val="1"/>
      <w:numFmt w:val="decimal"/>
      <w:lvlText w:val="%1."/>
      <w:lvlJc w:val="left"/>
      <w:pPr>
        <w:ind w:left="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D"/>
    <w:rsid w:val="00016190"/>
    <w:rsid w:val="00023498"/>
    <w:rsid w:val="00067FFB"/>
    <w:rsid w:val="000A1913"/>
    <w:rsid w:val="000E3BF4"/>
    <w:rsid w:val="00103773"/>
    <w:rsid w:val="00166B4D"/>
    <w:rsid w:val="00171BAE"/>
    <w:rsid w:val="00171EA7"/>
    <w:rsid w:val="001967E8"/>
    <w:rsid w:val="001A43C7"/>
    <w:rsid w:val="001B1C34"/>
    <w:rsid w:val="001D5D78"/>
    <w:rsid w:val="001E2CA6"/>
    <w:rsid w:val="00257876"/>
    <w:rsid w:val="00282147"/>
    <w:rsid w:val="002A2402"/>
    <w:rsid w:val="002F4785"/>
    <w:rsid w:val="002F65B5"/>
    <w:rsid w:val="0030458F"/>
    <w:rsid w:val="00305A9A"/>
    <w:rsid w:val="00351D9D"/>
    <w:rsid w:val="004107B3"/>
    <w:rsid w:val="004179DE"/>
    <w:rsid w:val="0043081C"/>
    <w:rsid w:val="00432F59"/>
    <w:rsid w:val="00447016"/>
    <w:rsid w:val="004827FB"/>
    <w:rsid w:val="0049486B"/>
    <w:rsid w:val="00495AC1"/>
    <w:rsid w:val="004B182D"/>
    <w:rsid w:val="004F2C42"/>
    <w:rsid w:val="00501611"/>
    <w:rsid w:val="00512D05"/>
    <w:rsid w:val="005313DA"/>
    <w:rsid w:val="005418FA"/>
    <w:rsid w:val="00574BB5"/>
    <w:rsid w:val="00591C8C"/>
    <w:rsid w:val="005F0ED3"/>
    <w:rsid w:val="00625595"/>
    <w:rsid w:val="00625686"/>
    <w:rsid w:val="00632752"/>
    <w:rsid w:val="00653F38"/>
    <w:rsid w:val="00666169"/>
    <w:rsid w:val="006A1C62"/>
    <w:rsid w:val="006C20C2"/>
    <w:rsid w:val="00700DFC"/>
    <w:rsid w:val="00723BF7"/>
    <w:rsid w:val="00734A97"/>
    <w:rsid w:val="007C6B0D"/>
    <w:rsid w:val="008063B0"/>
    <w:rsid w:val="00863034"/>
    <w:rsid w:val="00871C2D"/>
    <w:rsid w:val="00873767"/>
    <w:rsid w:val="008C4DF5"/>
    <w:rsid w:val="00904BB2"/>
    <w:rsid w:val="00934791"/>
    <w:rsid w:val="00942B54"/>
    <w:rsid w:val="009552FE"/>
    <w:rsid w:val="0095666C"/>
    <w:rsid w:val="0097348E"/>
    <w:rsid w:val="00982B92"/>
    <w:rsid w:val="009C49B4"/>
    <w:rsid w:val="009C70E7"/>
    <w:rsid w:val="009E3A7B"/>
    <w:rsid w:val="00A07EDE"/>
    <w:rsid w:val="00A12462"/>
    <w:rsid w:val="00AE445D"/>
    <w:rsid w:val="00AF67E3"/>
    <w:rsid w:val="00AF6EE8"/>
    <w:rsid w:val="00B15812"/>
    <w:rsid w:val="00B3214F"/>
    <w:rsid w:val="00B3237E"/>
    <w:rsid w:val="00B7416D"/>
    <w:rsid w:val="00BA3E4E"/>
    <w:rsid w:val="00BB4229"/>
    <w:rsid w:val="00BC5075"/>
    <w:rsid w:val="00BD4BA1"/>
    <w:rsid w:val="00BE4CDF"/>
    <w:rsid w:val="00C86484"/>
    <w:rsid w:val="00C961D8"/>
    <w:rsid w:val="00C97C8E"/>
    <w:rsid w:val="00CA1A4C"/>
    <w:rsid w:val="00CA318F"/>
    <w:rsid w:val="00CB6185"/>
    <w:rsid w:val="00CC60A6"/>
    <w:rsid w:val="00D55DB8"/>
    <w:rsid w:val="00D76E7A"/>
    <w:rsid w:val="00DC33FD"/>
    <w:rsid w:val="00DF31A8"/>
    <w:rsid w:val="00DF6D54"/>
    <w:rsid w:val="00E11FD6"/>
    <w:rsid w:val="00E76A22"/>
    <w:rsid w:val="00EB3BFC"/>
    <w:rsid w:val="00EC0E0A"/>
    <w:rsid w:val="00EF7DD9"/>
    <w:rsid w:val="00F2759A"/>
    <w:rsid w:val="00F863E5"/>
    <w:rsid w:val="00FB6952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64706-9C13-4BC4-BB1C-871EBE69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B0D"/>
  </w:style>
  <w:style w:type="paragraph" w:customStyle="1" w:styleId="ConsPlusNormal">
    <w:name w:val="ConsPlusNormal"/>
    <w:link w:val="ConsPlusNormal0"/>
    <w:rsid w:val="007C6B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6B0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C6B0D"/>
    <w:pPr>
      <w:spacing w:after="0" w:line="240" w:lineRule="auto"/>
    </w:pPr>
  </w:style>
  <w:style w:type="character" w:styleId="a6">
    <w:name w:val="annotation reference"/>
    <w:rsid w:val="007C6B0D"/>
    <w:rPr>
      <w:sz w:val="16"/>
      <w:szCs w:val="16"/>
    </w:rPr>
  </w:style>
  <w:style w:type="paragraph" w:styleId="2">
    <w:name w:val="Body Text 2"/>
    <w:basedOn w:val="a"/>
    <w:link w:val="20"/>
    <w:rsid w:val="007C6B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C6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annotation text"/>
    <w:basedOn w:val="a"/>
    <w:link w:val="a8"/>
    <w:rsid w:val="00B3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B3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237E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2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759A"/>
  </w:style>
  <w:style w:type="paragraph" w:styleId="ad">
    <w:name w:val="List Paragraph"/>
    <w:basedOn w:val="a"/>
    <w:uiPriority w:val="34"/>
    <w:qFormat/>
    <w:rsid w:val="00B3214F"/>
    <w:pPr>
      <w:ind w:left="720"/>
      <w:contextualSpacing/>
    </w:pPr>
  </w:style>
  <w:style w:type="character" w:styleId="ae">
    <w:name w:val="Hyperlink"/>
    <w:rsid w:val="00B3214F"/>
    <w:rPr>
      <w:color w:val="000080"/>
      <w:u w:val="single"/>
    </w:rPr>
  </w:style>
  <w:style w:type="paragraph" w:customStyle="1" w:styleId="21">
    <w:name w:val="Основной текст (2)"/>
    <w:basedOn w:val="a"/>
    <w:link w:val="22"/>
    <w:rsid w:val="00305A9A"/>
    <w:pPr>
      <w:widowControl w:val="0"/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  <w:spacing w:val="-1"/>
      <w:sz w:val="28"/>
    </w:rPr>
  </w:style>
  <w:style w:type="character" w:customStyle="1" w:styleId="22">
    <w:name w:val="Основной текст (2)_"/>
    <w:basedOn w:val="a0"/>
    <w:link w:val="21"/>
    <w:rsid w:val="00305A9A"/>
    <w:rPr>
      <w:rFonts w:ascii="Times New Roman" w:eastAsia="Times New Roman" w:hAnsi="Times New Roman" w:cs="Times New Roman"/>
      <w:b/>
      <w:bCs/>
      <w:spacing w:val="-1"/>
      <w:sz w:val="28"/>
      <w:shd w:val="clear" w:color="auto" w:fill="FFFFFF"/>
    </w:rPr>
  </w:style>
  <w:style w:type="table" w:customStyle="1" w:styleId="1">
    <w:name w:val="Сетка таблицы1"/>
    <w:basedOn w:val="a1"/>
    <w:next w:val="af"/>
    <w:uiPriority w:val="39"/>
    <w:rsid w:val="0095666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95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6DAB2-0DBD-43C9-BA30-02420A80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 Николай Яковлевич</dc:creator>
  <cp:keywords/>
  <dc:description/>
  <cp:lastModifiedBy>Воликов Сергей Владимирович</cp:lastModifiedBy>
  <cp:revision>2</cp:revision>
  <cp:lastPrinted>2018-01-17T13:35:00Z</cp:lastPrinted>
  <dcterms:created xsi:type="dcterms:W3CDTF">2018-01-17T13:43:00Z</dcterms:created>
  <dcterms:modified xsi:type="dcterms:W3CDTF">2018-01-17T13:43:00Z</dcterms:modified>
</cp:coreProperties>
</file>