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862" w:rsidRPr="00694584" w:rsidRDefault="00425862" w:rsidP="00425862">
      <w:pPr>
        <w:pStyle w:val="2"/>
        <w:spacing w:before="0" w:beforeAutospacing="0" w:after="0" w:afterAutospacing="0"/>
        <w:jc w:val="center"/>
        <w:rPr>
          <w:rFonts w:eastAsia="Times New Roman"/>
          <w:color w:val="254A77"/>
          <w:sz w:val="20"/>
          <w:szCs w:val="20"/>
        </w:rPr>
      </w:pPr>
      <w:r w:rsidRPr="00694584">
        <w:rPr>
          <w:rFonts w:eastAsia="Times New Roman"/>
          <w:sz w:val="20"/>
          <w:szCs w:val="20"/>
        </w:rPr>
        <w:t>Памятка</w:t>
      </w:r>
    </w:p>
    <w:p w:rsidR="00D22716" w:rsidRDefault="00425862" w:rsidP="00425862">
      <w:pPr>
        <w:pStyle w:val="2"/>
        <w:spacing w:before="0" w:beforeAutospacing="0" w:after="0" w:afterAutospacing="0"/>
        <w:jc w:val="center"/>
        <w:rPr>
          <w:rFonts w:eastAsia="Times New Roman"/>
          <w:sz w:val="20"/>
          <w:szCs w:val="20"/>
        </w:rPr>
      </w:pPr>
      <w:proofErr w:type="gramStart"/>
      <w:r w:rsidRPr="00694584">
        <w:rPr>
          <w:rFonts w:eastAsia="Times New Roman"/>
          <w:sz w:val="20"/>
          <w:szCs w:val="20"/>
        </w:rPr>
        <w:t>государствен</w:t>
      </w:r>
      <w:r w:rsidR="00554B76">
        <w:rPr>
          <w:rFonts w:eastAsia="Times New Roman"/>
          <w:sz w:val="20"/>
          <w:szCs w:val="20"/>
        </w:rPr>
        <w:t>ного</w:t>
      </w:r>
      <w:proofErr w:type="gramEnd"/>
      <w:r w:rsidR="00554B76">
        <w:rPr>
          <w:rFonts w:eastAsia="Times New Roman"/>
          <w:sz w:val="20"/>
          <w:szCs w:val="20"/>
        </w:rPr>
        <w:t xml:space="preserve"> гражданского служащего </w:t>
      </w:r>
      <w:r w:rsidR="00D22716">
        <w:rPr>
          <w:rFonts w:eastAsia="Times New Roman"/>
          <w:sz w:val="20"/>
          <w:szCs w:val="20"/>
        </w:rPr>
        <w:t>администрации Калининского района Санкт-Петербурга</w:t>
      </w:r>
    </w:p>
    <w:p w:rsidR="00425862" w:rsidRPr="00694584" w:rsidRDefault="00425862" w:rsidP="00425862">
      <w:pPr>
        <w:pStyle w:val="2"/>
        <w:spacing w:before="0" w:beforeAutospacing="0" w:after="0" w:afterAutospacing="0"/>
        <w:jc w:val="center"/>
        <w:rPr>
          <w:rFonts w:eastAsia="Times New Roman"/>
          <w:color w:val="254A77"/>
          <w:sz w:val="20"/>
          <w:szCs w:val="20"/>
        </w:rPr>
      </w:pPr>
      <w:r w:rsidRPr="00694584">
        <w:rPr>
          <w:rFonts w:eastAsia="Times New Roman"/>
          <w:sz w:val="20"/>
          <w:szCs w:val="20"/>
        </w:rPr>
        <w:t xml:space="preserve"> </w:t>
      </w:r>
      <w:proofErr w:type="gramStart"/>
      <w:r w:rsidRPr="00694584">
        <w:rPr>
          <w:rFonts w:eastAsia="Times New Roman"/>
          <w:sz w:val="20"/>
          <w:szCs w:val="20"/>
        </w:rPr>
        <w:t>по</w:t>
      </w:r>
      <w:proofErr w:type="gramEnd"/>
      <w:r w:rsidRPr="00694584">
        <w:rPr>
          <w:rFonts w:eastAsia="Times New Roman"/>
          <w:sz w:val="20"/>
          <w:szCs w:val="20"/>
        </w:rPr>
        <w:t xml:space="preserve"> урегулированию конфликта интересов на государственной гражданской службе</w:t>
      </w:r>
    </w:p>
    <w:p w:rsidR="00425862" w:rsidRPr="00694584" w:rsidRDefault="00425862" w:rsidP="00425862">
      <w:pPr>
        <w:jc w:val="center"/>
        <w:rPr>
          <w:rFonts w:ascii="Times New Roman" w:hAnsi="Times New Roman" w:cs="Times New Roman"/>
          <w:sz w:val="20"/>
          <w:szCs w:val="20"/>
        </w:rPr>
      </w:pPr>
      <w:r w:rsidRPr="00694584">
        <w:rPr>
          <w:rStyle w:val="a6"/>
          <w:rFonts w:ascii="Times New Roman" w:hAnsi="Times New Roman" w:cs="Times New Roman"/>
          <w:sz w:val="20"/>
          <w:szCs w:val="20"/>
        </w:rPr>
        <w:t> </w:t>
      </w:r>
    </w:p>
    <w:p w:rsidR="00425862" w:rsidRPr="00694584" w:rsidRDefault="00425862" w:rsidP="00425862">
      <w:pPr>
        <w:ind w:firstLine="540"/>
        <w:rPr>
          <w:rFonts w:ascii="Times New Roman" w:hAnsi="Times New Roman" w:cs="Times New Roman"/>
          <w:sz w:val="20"/>
          <w:szCs w:val="20"/>
        </w:rPr>
      </w:pPr>
      <w:r w:rsidRPr="00694584">
        <w:rPr>
          <w:rFonts w:ascii="Times New Roman" w:hAnsi="Times New Roman" w:cs="Times New Roman"/>
          <w:sz w:val="20"/>
          <w:szCs w:val="20"/>
        </w:rPr>
        <w:t>В соответствии с частью 1 статьи 10 Федерального закона от 25 декабря 2008</w:t>
      </w:r>
      <w:r w:rsidRPr="00694584">
        <w:rPr>
          <w:rFonts w:ascii="Times New Roman" w:hAnsi="Times New Roman" w:cs="Times New Roman"/>
          <w:sz w:val="20"/>
          <w:szCs w:val="20"/>
          <w:lang w:val="en-US"/>
        </w:rPr>
        <w:t> </w:t>
      </w:r>
      <w:r w:rsidRPr="00694584">
        <w:rPr>
          <w:rFonts w:ascii="Times New Roman" w:hAnsi="Times New Roman" w:cs="Times New Roman"/>
          <w:sz w:val="20"/>
          <w:szCs w:val="20"/>
        </w:rPr>
        <w:t>г. №</w:t>
      </w:r>
      <w:r w:rsidRPr="00694584">
        <w:rPr>
          <w:rFonts w:ascii="Times New Roman" w:hAnsi="Times New Roman" w:cs="Times New Roman"/>
          <w:sz w:val="20"/>
          <w:szCs w:val="20"/>
          <w:lang w:val="en-US"/>
        </w:rPr>
        <w:t> </w:t>
      </w:r>
      <w:r w:rsidRPr="00694584">
        <w:rPr>
          <w:rFonts w:ascii="Times New Roman" w:hAnsi="Times New Roman" w:cs="Times New Roman"/>
          <w:sz w:val="20"/>
          <w:szCs w:val="20"/>
        </w:rPr>
        <w:t>273-ФЗ «О противодействии коррупции» (далее – Федеральный закон № 273-ФЗ)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425862" w:rsidRPr="00694584" w:rsidRDefault="00425862" w:rsidP="00425862">
      <w:pPr>
        <w:pStyle w:val="a4"/>
        <w:spacing w:before="0" w:beforeAutospacing="0" w:after="0" w:afterAutospacing="0"/>
        <w:ind w:firstLine="540"/>
        <w:jc w:val="both"/>
        <w:rPr>
          <w:sz w:val="20"/>
          <w:szCs w:val="20"/>
        </w:rPr>
      </w:pPr>
      <w:r w:rsidRPr="00694584">
        <w:rPr>
          <w:sz w:val="20"/>
          <w:szCs w:val="20"/>
        </w:rPr>
        <w:t>Согласно части 1 статьи 19 Федерального закона от 27 июля 2004 г. № 79-ФЗ «О государственной гражданской службе Российской Федерации» (далее – Федеральный закон № 79-ФЗ) конфликт интересов представляет собой ситуацию, 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rsidR="00425862" w:rsidRPr="00694584" w:rsidRDefault="00425862" w:rsidP="00425862">
      <w:pPr>
        <w:pStyle w:val="a4"/>
        <w:spacing w:before="0" w:beforeAutospacing="0" w:after="0" w:afterAutospacing="0"/>
        <w:ind w:firstLine="540"/>
        <w:jc w:val="both"/>
        <w:rPr>
          <w:sz w:val="20"/>
          <w:szCs w:val="20"/>
        </w:rPr>
      </w:pPr>
      <w:r w:rsidRPr="00694584">
        <w:rPr>
          <w:sz w:val="20"/>
          <w:szCs w:val="20"/>
        </w:rPr>
        <w:t>При этом в соответствии с частью 3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пункте 5 части 1 статьи 16 Федерального закона № 79-ФЗ</w:t>
      </w:r>
      <w:bookmarkStart w:id="0" w:name="_ftnref1"/>
      <w:bookmarkEnd w:id="0"/>
      <w:r w:rsidRPr="00694584">
        <w:rPr>
          <w:rStyle w:val="a7"/>
          <w:sz w:val="20"/>
          <w:szCs w:val="20"/>
        </w:rPr>
        <w:t>[1]</w:t>
      </w:r>
      <w:r w:rsidRPr="00694584">
        <w:rPr>
          <w:sz w:val="20"/>
          <w:szCs w:val="20"/>
        </w:rPr>
        <w:t>, а также для граждан или организаций, с которыми гражданский служащий связан финансовыми или иными обязательствами.</w:t>
      </w:r>
    </w:p>
    <w:p w:rsidR="00425862" w:rsidRPr="00694584" w:rsidRDefault="00425862" w:rsidP="00425862">
      <w:pPr>
        <w:pStyle w:val="a4"/>
        <w:spacing w:before="0" w:beforeAutospacing="0" w:after="0" w:afterAutospacing="0"/>
        <w:ind w:firstLine="540"/>
        <w:jc w:val="both"/>
        <w:rPr>
          <w:sz w:val="20"/>
          <w:szCs w:val="20"/>
        </w:rPr>
      </w:pPr>
      <w:r w:rsidRPr="00694584">
        <w:rPr>
          <w:sz w:val="20"/>
          <w:szCs w:val="20"/>
        </w:rPr>
        <w:t>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родственники. В связи с чем в настоящей памятке для определения круга лиц, с 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заинтересованность государственного служащего».</w:t>
      </w:r>
    </w:p>
    <w:p w:rsidR="00425862" w:rsidRPr="00694584" w:rsidRDefault="00425862" w:rsidP="00425862">
      <w:pPr>
        <w:pStyle w:val="a4"/>
        <w:spacing w:before="0" w:beforeAutospacing="0" w:after="0" w:afterAutospacing="0"/>
        <w:ind w:firstLine="540"/>
        <w:jc w:val="both"/>
        <w:rPr>
          <w:sz w:val="20"/>
          <w:szCs w:val="20"/>
        </w:rPr>
      </w:pPr>
      <w:r w:rsidRPr="00694584">
        <w:rPr>
          <w:sz w:val="20"/>
          <w:szCs w:val="20"/>
        </w:rPr>
        <w:t>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w:t>
      </w:r>
      <w:bookmarkStart w:id="1" w:name="_GoBack"/>
      <w:bookmarkEnd w:id="1"/>
      <w:r w:rsidRPr="00694584">
        <w:rPr>
          <w:sz w:val="20"/>
          <w:szCs w:val="20"/>
        </w:rPr>
        <w:t>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выполнение иной оплачиваемой работы;</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владение ценными бумагами, банковскими вкладами;</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получение подарков и услуг;</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имущественные обязательства и судебные разбирательства;</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взаимодействие с бывшим работодателем и трудоустройство после увольнения с государственной службы;</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425862" w:rsidRPr="00694584" w:rsidRDefault="00425862" w:rsidP="00425862">
      <w:pPr>
        <w:pStyle w:val="a4"/>
        <w:spacing w:before="0" w:beforeAutospacing="0" w:after="0" w:afterAutospacing="0"/>
        <w:ind w:firstLine="540"/>
        <w:jc w:val="both"/>
        <w:rPr>
          <w:sz w:val="20"/>
          <w:szCs w:val="20"/>
        </w:rPr>
      </w:pPr>
      <w:r w:rsidRPr="00694584">
        <w:rPr>
          <w:sz w:val="20"/>
          <w:szCs w:val="20"/>
        </w:rPr>
        <w:t>В настоящей памятке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для государственных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rsidR="00425862" w:rsidRPr="00694584" w:rsidRDefault="00425862" w:rsidP="00425862">
      <w:pPr>
        <w:ind w:firstLine="540"/>
        <w:rPr>
          <w:rFonts w:ascii="Times New Roman" w:hAnsi="Times New Roman" w:cs="Times New Roman"/>
          <w:sz w:val="20"/>
          <w:szCs w:val="20"/>
        </w:rPr>
      </w:pPr>
      <w:r w:rsidRPr="00694584">
        <w:rPr>
          <w:rFonts w:ascii="Times New Roman" w:hAnsi="Times New Roman" w:cs="Times New Roman"/>
          <w:sz w:val="20"/>
          <w:szCs w:val="20"/>
        </w:rPr>
        <w:t>Кроме того, при определении содержания функций государственного управления учитывается следующее.</w:t>
      </w:r>
    </w:p>
    <w:p w:rsidR="00425862" w:rsidRPr="00694584" w:rsidRDefault="00425862" w:rsidP="00425862">
      <w:pPr>
        <w:ind w:firstLine="540"/>
        <w:rPr>
          <w:rFonts w:ascii="Times New Roman" w:hAnsi="Times New Roman" w:cs="Times New Roman"/>
          <w:sz w:val="20"/>
          <w:szCs w:val="20"/>
        </w:rPr>
      </w:pPr>
      <w:r w:rsidRPr="00694584">
        <w:rPr>
          <w:rFonts w:ascii="Times New Roman" w:hAnsi="Times New Roman" w:cs="Times New Roman"/>
          <w:sz w:val="20"/>
          <w:szCs w:val="20"/>
        </w:rPr>
        <w:t>Частью 4 статьи 1 Федерального закона № 273-ФЗ установлено, что  функции государственного, муниципального (административного) управления организацией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425862" w:rsidRPr="00694584" w:rsidRDefault="00425862" w:rsidP="00425862">
      <w:pPr>
        <w:pStyle w:val="a4"/>
        <w:spacing w:before="0" w:beforeAutospacing="0" w:after="0" w:afterAutospacing="0"/>
        <w:ind w:firstLine="540"/>
        <w:jc w:val="both"/>
        <w:rPr>
          <w:sz w:val="20"/>
          <w:szCs w:val="20"/>
        </w:rPr>
      </w:pPr>
      <w:r w:rsidRPr="00694584">
        <w:rPr>
          <w:sz w:val="20"/>
          <w:szCs w:val="20"/>
        </w:rPr>
        <w:t>Для целей настоящей памятки осуществление функций государственного управления в Федеральном агентстве по управлению государственным имуществом предполагает, в том числе:</w:t>
      </w:r>
    </w:p>
    <w:p w:rsidR="00425862" w:rsidRPr="00694584" w:rsidRDefault="00425862" w:rsidP="00425862">
      <w:pPr>
        <w:pStyle w:val="a4"/>
        <w:spacing w:before="0" w:beforeAutospacing="0" w:after="0" w:afterAutospacing="0"/>
        <w:ind w:firstLine="540"/>
        <w:jc w:val="both"/>
        <w:rPr>
          <w:sz w:val="20"/>
          <w:szCs w:val="20"/>
        </w:rPr>
      </w:pPr>
      <w:r w:rsidRPr="00694584">
        <w:rPr>
          <w:sz w:val="20"/>
          <w:szCs w:val="20"/>
        </w:rPr>
        <w:t>организацию продажи приватизируемого федерального имущества;</w:t>
      </w:r>
    </w:p>
    <w:p w:rsidR="00425862" w:rsidRPr="00694584" w:rsidRDefault="00425862" w:rsidP="00425862">
      <w:pPr>
        <w:pStyle w:val="a4"/>
        <w:spacing w:before="0" w:beforeAutospacing="0" w:after="0" w:afterAutospacing="0"/>
        <w:ind w:firstLine="540"/>
        <w:jc w:val="both"/>
        <w:rPr>
          <w:sz w:val="20"/>
          <w:szCs w:val="20"/>
        </w:rPr>
      </w:pPr>
      <w:proofErr w:type="gramStart"/>
      <w:r w:rsidRPr="00694584">
        <w:rPr>
          <w:sz w:val="20"/>
          <w:szCs w:val="20"/>
        </w:rPr>
        <w:t>организацию</w:t>
      </w:r>
      <w:proofErr w:type="gramEnd"/>
      <w:r w:rsidRPr="00694584">
        <w:rPr>
          <w:sz w:val="20"/>
          <w:szCs w:val="20"/>
        </w:rPr>
        <w:t xml:space="preserve">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w:t>
      </w:r>
    </w:p>
    <w:p w:rsidR="00425862" w:rsidRPr="00694584" w:rsidRDefault="00425862" w:rsidP="00425862">
      <w:pPr>
        <w:pStyle w:val="a4"/>
        <w:spacing w:before="0" w:beforeAutospacing="0" w:after="0" w:afterAutospacing="0"/>
        <w:ind w:firstLine="540"/>
        <w:jc w:val="both"/>
        <w:rPr>
          <w:sz w:val="20"/>
          <w:szCs w:val="20"/>
        </w:rPr>
      </w:pPr>
      <w:r w:rsidRPr="00694584">
        <w:rPr>
          <w:sz w:val="20"/>
          <w:szCs w:val="20"/>
        </w:rPr>
        <w:t>организацию по реализации конфискованного движимого бесхозяйного, изъятого и иного имущества, обращенного в собственность государства;</w:t>
      </w:r>
    </w:p>
    <w:p w:rsidR="00425862" w:rsidRPr="00694584" w:rsidRDefault="00425862" w:rsidP="00425862">
      <w:pPr>
        <w:pStyle w:val="a4"/>
        <w:spacing w:before="0" w:beforeAutospacing="0" w:after="0" w:afterAutospacing="0"/>
        <w:ind w:firstLine="540"/>
        <w:jc w:val="both"/>
        <w:rPr>
          <w:sz w:val="20"/>
          <w:szCs w:val="20"/>
        </w:rPr>
      </w:pPr>
      <w:r w:rsidRPr="00694584">
        <w:rPr>
          <w:sz w:val="20"/>
          <w:szCs w:val="20"/>
        </w:rPr>
        <w:t>оказание государственных услуг и правоприменительных функций в сфере имущественных и земельных отношений;</w:t>
      </w:r>
    </w:p>
    <w:p w:rsidR="00425862" w:rsidRPr="00694584" w:rsidRDefault="00425862" w:rsidP="00425862">
      <w:pPr>
        <w:pStyle w:val="a4"/>
        <w:spacing w:before="0" w:beforeAutospacing="0" w:after="0" w:afterAutospacing="0"/>
        <w:ind w:firstLine="540"/>
        <w:jc w:val="both"/>
        <w:rPr>
          <w:sz w:val="20"/>
          <w:szCs w:val="20"/>
        </w:rPr>
      </w:pPr>
      <w:r w:rsidRPr="00694584">
        <w:rPr>
          <w:sz w:val="20"/>
          <w:szCs w:val="20"/>
        </w:rPr>
        <w:t>осуществление функций в области приватизации и полномочия собственника, в том числе права акционера и участника общества с ограниченной ответственностью, в сфере управления имуществом Российской Федерации;</w:t>
      </w:r>
    </w:p>
    <w:p w:rsidR="00425862" w:rsidRPr="00694584" w:rsidRDefault="00425862" w:rsidP="00425862">
      <w:pPr>
        <w:pStyle w:val="a4"/>
        <w:spacing w:before="0" w:beforeAutospacing="0" w:after="0" w:afterAutospacing="0"/>
        <w:ind w:firstLine="540"/>
        <w:jc w:val="both"/>
        <w:rPr>
          <w:sz w:val="20"/>
          <w:szCs w:val="20"/>
        </w:rPr>
      </w:pPr>
      <w:r w:rsidRPr="00694584">
        <w:rPr>
          <w:sz w:val="20"/>
          <w:szCs w:val="20"/>
        </w:rPr>
        <w:t>размещение заказов на поставку товаров, выполнение работ и оказание услуг для государственных нужд;</w:t>
      </w:r>
    </w:p>
    <w:p w:rsidR="00425862" w:rsidRPr="00694584" w:rsidRDefault="00425862" w:rsidP="00425862">
      <w:pPr>
        <w:pStyle w:val="a4"/>
        <w:spacing w:before="0" w:beforeAutospacing="0" w:after="0" w:afterAutospacing="0"/>
        <w:ind w:firstLine="540"/>
        <w:jc w:val="both"/>
        <w:rPr>
          <w:sz w:val="20"/>
          <w:szCs w:val="20"/>
        </w:rPr>
      </w:pPr>
      <w:r w:rsidRPr="00694584">
        <w:rPr>
          <w:sz w:val="20"/>
          <w:szCs w:val="20"/>
        </w:rPr>
        <w:t>организацию оценки и аудита федерального имущества;</w:t>
      </w:r>
    </w:p>
    <w:p w:rsidR="00425862" w:rsidRPr="00694584" w:rsidRDefault="00425862" w:rsidP="00425862">
      <w:pPr>
        <w:pStyle w:val="a4"/>
        <w:spacing w:before="0" w:beforeAutospacing="0" w:after="0" w:afterAutospacing="0"/>
        <w:ind w:firstLine="540"/>
        <w:jc w:val="both"/>
        <w:rPr>
          <w:sz w:val="20"/>
          <w:szCs w:val="20"/>
        </w:rPr>
      </w:pPr>
      <w:r w:rsidRPr="00694584">
        <w:rPr>
          <w:sz w:val="20"/>
          <w:szCs w:val="20"/>
        </w:rPr>
        <w:lastRenderedPageBreak/>
        <w:t>подготовку и принятие решений о распределении бюджетных ассигнований, а также ограниченных ресурсов;</w:t>
      </w:r>
    </w:p>
    <w:p w:rsidR="00425862" w:rsidRPr="00694584" w:rsidRDefault="00425862" w:rsidP="00425862">
      <w:pPr>
        <w:pStyle w:val="a4"/>
        <w:spacing w:before="0" w:beforeAutospacing="0" w:after="0" w:afterAutospacing="0"/>
        <w:ind w:firstLine="540"/>
        <w:jc w:val="both"/>
        <w:rPr>
          <w:sz w:val="20"/>
          <w:szCs w:val="20"/>
        </w:rPr>
      </w:pPr>
      <w:r w:rsidRPr="00694584">
        <w:rPr>
          <w:sz w:val="20"/>
          <w:szCs w:val="20"/>
        </w:rPr>
        <w:t>представление в судебных органах прав и законных интересов Российской Федерации;</w:t>
      </w:r>
    </w:p>
    <w:p w:rsidR="00425862" w:rsidRPr="00694584" w:rsidRDefault="00425862" w:rsidP="00425862">
      <w:pPr>
        <w:pStyle w:val="a4"/>
        <w:spacing w:before="0" w:beforeAutospacing="0" w:after="0" w:afterAutospacing="0"/>
        <w:ind w:firstLine="540"/>
        <w:jc w:val="both"/>
        <w:rPr>
          <w:sz w:val="20"/>
          <w:szCs w:val="20"/>
        </w:rPr>
      </w:pPr>
      <w:r w:rsidRPr="00694584">
        <w:rPr>
          <w:sz w:val="20"/>
          <w:szCs w:val="20"/>
        </w:rPr>
        <w:t>иные функции, предусмотренные Положением о Федеральном агентстве по управлению государственным имуществом, утвержденном постановлением Правительства Российской Федерации от 05 июня 2008 г. № 432.</w:t>
      </w:r>
    </w:p>
    <w:p w:rsidR="00425862" w:rsidRPr="00694584" w:rsidRDefault="00425862" w:rsidP="00425862">
      <w:pPr>
        <w:ind w:firstLine="540"/>
        <w:rPr>
          <w:rFonts w:ascii="Times New Roman" w:hAnsi="Times New Roman" w:cs="Times New Roman"/>
          <w:sz w:val="20"/>
          <w:szCs w:val="20"/>
        </w:rPr>
      </w:pPr>
      <w:r w:rsidRPr="00694584">
        <w:rPr>
          <w:rFonts w:ascii="Times New Roman" w:hAnsi="Times New Roman" w:cs="Times New Roman"/>
          <w:sz w:val="20"/>
          <w:szCs w:val="20"/>
        </w:rPr>
        <w:t>Необходимо отметить, что в целях установления единой системы запретов, ограничений и дозволений, обеспечивающих предупреждение коррупции в государственном секторе, принят Федеральный закон от 25 декабря 2008 г. №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в соответствии  с которым ограничения, запреты и обязанности, установленные Федеральным законом № 273-ФЗ и </w:t>
      </w:r>
      <w:hyperlink r:id="rId5" w:history="1">
        <w:r w:rsidRPr="00694584">
          <w:rPr>
            <w:rStyle w:val="a3"/>
            <w:rFonts w:ascii="Times New Roman" w:hAnsi="Times New Roman" w:cs="Times New Roman"/>
            <w:sz w:val="20"/>
            <w:szCs w:val="20"/>
            <w:bdr w:val="none" w:sz="0" w:space="0" w:color="auto" w:frame="1"/>
          </w:rPr>
          <w:t>статьями 17</w:t>
        </w:r>
      </w:hyperlink>
      <w:r w:rsidRPr="00694584">
        <w:rPr>
          <w:rFonts w:ascii="Times New Roman" w:hAnsi="Times New Roman" w:cs="Times New Roman"/>
          <w:sz w:val="20"/>
          <w:szCs w:val="20"/>
        </w:rPr>
        <w:t>, </w:t>
      </w:r>
      <w:hyperlink r:id="rId6" w:history="1">
        <w:r w:rsidRPr="00694584">
          <w:rPr>
            <w:rStyle w:val="a3"/>
            <w:rFonts w:ascii="Times New Roman" w:hAnsi="Times New Roman" w:cs="Times New Roman"/>
            <w:sz w:val="20"/>
            <w:szCs w:val="20"/>
            <w:bdr w:val="none" w:sz="0" w:space="0" w:color="auto" w:frame="1"/>
          </w:rPr>
          <w:t>18</w:t>
        </w:r>
      </w:hyperlink>
      <w:r w:rsidRPr="00694584">
        <w:rPr>
          <w:rFonts w:ascii="Times New Roman" w:hAnsi="Times New Roman" w:cs="Times New Roman"/>
          <w:sz w:val="20"/>
          <w:szCs w:val="20"/>
        </w:rPr>
        <w:t> и </w:t>
      </w:r>
      <w:hyperlink r:id="rId7" w:history="1">
        <w:r w:rsidRPr="00694584">
          <w:rPr>
            <w:rStyle w:val="a3"/>
            <w:rFonts w:ascii="Times New Roman" w:hAnsi="Times New Roman" w:cs="Times New Roman"/>
            <w:sz w:val="20"/>
            <w:szCs w:val="20"/>
            <w:bdr w:val="none" w:sz="0" w:space="0" w:color="auto" w:frame="1"/>
          </w:rPr>
          <w:t>20</w:t>
        </w:r>
      </w:hyperlink>
      <w:r w:rsidRPr="00694584">
        <w:rPr>
          <w:rFonts w:ascii="Times New Roman" w:hAnsi="Times New Roman" w:cs="Times New Roman"/>
          <w:sz w:val="20"/>
          <w:szCs w:val="20"/>
        </w:rPr>
        <w:t>Федерального закона №</w:t>
      </w:r>
      <w:r w:rsidRPr="00694584">
        <w:rPr>
          <w:rFonts w:ascii="Times New Roman" w:hAnsi="Times New Roman" w:cs="Times New Roman"/>
          <w:sz w:val="20"/>
          <w:szCs w:val="20"/>
          <w:lang w:val="en-US"/>
        </w:rPr>
        <w:t> </w:t>
      </w:r>
      <w:r w:rsidRPr="00694584">
        <w:rPr>
          <w:rFonts w:ascii="Times New Roman" w:hAnsi="Times New Roman" w:cs="Times New Roman"/>
          <w:sz w:val="20"/>
          <w:szCs w:val="20"/>
        </w:rPr>
        <w:t>79-ФЗ, распространяются на иные виды государственной службы.</w:t>
      </w:r>
    </w:p>
    <w:p w:rsidR="00425862" w:rsidRPr="00694584" w:rsidRDefault="00425862" w:rsidP="00425862">
      <w:pPr>
        <w:ind w:firstLine="540"/>
        <w:rPr>
          <w:rFonts w:ascii="Times New Roman" w:hAnsi="Times New Roman" w:cs="Times New Roman"/>
          <w:sz w:val="20"/>
          <w:szCs w:val="20"/>
        </w:rPr>
      </w:pPr>
      <w:r w:rsidRPr="00694584">
        <w:rPr>
          <w:rFonts w:ascii="Times New Roman" w:hAnsi="Times New Roman" w:cs="Times New Roman"/>
          <w:sz w:val="20"/>
          <w:szCs w:val="20"/>
        </w:rPr>
        <w:t>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статьей 11 Федерального закона № 273-ФЗ.</w:t>
      </w:r>
    </w:p>
    <w:p w:rsidR="00425862" w:rsidRPr="00694584" w:rsidRDefault="00425862" w:rsidP="00425862">
      <w:pPr>
        <w:ind w:firstLine="540"/>
        <w:rPr>
          <w:rFonts w:ascii="Times New Roman" w:hAnsi="Times New Roman" w:cs="Times New Roman"/>
          <w:sz w:val="20"/>
          <w:szCs w:val="20"/>
        </w:rPr>
      </w:pPr>
      <w:r w:rsidRPr="00694584">
        <w:rPr>
          <w:rFonts w:ascii="Times New Roman" w:hAnsi="Times New Roman" w:cs="Times New Roman"/>
          <w:sz w:val="20"/>
          <w:szCs w:val="20"/>
        </w:rPr>
        <w:t>В частности, частью 2 статьи 11 Федерального закона №</w:t>
      </w:r>
      <w:r w:rsidRPr="00694584">
        <w:rPr>
          <w:rFonts w:ascii="Times New Roman" w:hAnsi="Times New Roman" w:cs="Times New Roman"/>
          <w:sz w:val="20"/>
          <w:szCs w:val="20"/>
          <w:lang w:val="en-US"/>
        </w:rPr>
        <w:t> </w:t>
      </w:r>
      <w:r w:rsidRPr="00694584">
        <w:rPr>
          <w:rFonts w:ascii="Times New Roman" w:hAnsi="Times New Roman" w:cs="Times New Roman"/>
          <w:sz w:val="20"/>
          <w:szCs w:val="20"/>
        </w:rPr>
        <w:t>273-ФЗ 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w:t>
      </w:r>
    </w:p>
    <w:p w:rsidR="00425862" w:rsidRPr="00694584" w:rsidRDefault="00425862" w:rsidP="00425862">
      <w:pPr>
        <w:ind w:firstLine="540"/>
        <w:rPr>
          <w:rFonts w:ascii="Times New Roman" w:hAnsi="Times New Roman" w:cs="Times New Roman"/>
          <w:sz w:val="20"/>
          <w:szCs w:val="20"/>
        </w:rPr>
      </w:pPr>
      <w:r w:rsidRPr="00694584">
        <w:rPr>
          <w:rFonts w:ascii="Times New Roman" w:hAnsi="Times New Roman" w:cs="Times New Roman"/>
          <w:sz w:val="20"/>
          <w:szCs w:val="20"/>
        </w:rPr>
        <w:t> Причем,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служебной проверки, проводимой подразделением кадровой службы по профилактике коррупционных и иных правонарушений.</w:t>
      </w:r>
    </w:p>
    <w:p w:rsidR="00425862" w:rsidRPr="00694584" w:rsidRDefault="00425862" w:rsidP="00425862">
      <w:pPr>
        <w:ind w:firstLine="540"/>
        <w:rPr>
          <w:rFonts w:ascii="Times New Roman" w:hAnsi="Times New Roman" w:cs="Times New Roman"/>
          <w:sz w:val="20"/>
          <w:szCs w:val="20"/>
        </w:rPr>
      </w:pPr>
      <w:r w:rsidRPr="00694584">
        <w:rPr>
          <w:rFonts w:ascii="Times New Roman" w:hAnsi="Times New Roman" w:cs="Times New Roman"/>
          <w:spacing w:val="1"/>
          <w:sz w:val="20"/>
          <w:szCs w:val="20"/>
        </w:rPr>
        <w:t>Применение мер по предотвращению  конфликта  интересов может осуществляться </w:t>
      </w:r>
      <w:r w:rsidRPr="00694584">
        <w:rPr>
          <w:rFonts w:ascii="Times New Roman" w:hAnsi="Times New Roman" w:cs="Times New Roman"/>
          <w:spacing w:val="3"/>
          <w:sz w:val="20"/>
          <w:szCs w:val="20"/>
        </w:rPr>
        <w:t>по инициативе государственного служащего, </w:t>
      </w:r>
      <w:r w:rsidRPr="00694584">
        <w:rPr>
          <w:rFonts w:ascii="Times New Roman" w:hAnsi="Times New Roman" w:cs="Times New Roman"/>
          <w:spacing w:val="-1"/>
          <w:sz w:val="20"/>
          <w:szCs w:val="20"/>
        </w:rPr>
        <w:t>и не связываться с его обязанностями, установленными законодательством </w:t>
      </w:r>
      <w:r w:rsidRPr="00694584">
        <w:rPr>
          <w:rFonts w:ascii="Times New Roman" w:hAnsi="Times New Roman" w:cs="Times New Roman"/>
          <w:spacing w:val="1"/>
          <w:sz w:val="20"/>
          <w:szCs w:val="20"/>
        </w:rPr>
        <w:t>о государственной службе и противодействии коррупции. Например, </w:t>
      </w:r>
      <w:r w:rsidRPr="00694584">
        <w:rPr>
          <w:rFonts w:ascii="Times New Roman" w:hAnsi="Times New Roman" w:cs="Times New Roman"/>
          <w:sz w:val="20"/>
          <w:szCs w:val="20"/>
        </w:rPr>
        <w:t>обращение государственного служащего с ходатайством</w:t>
      </w:r>
      <w:r w:rsidRPr="00694584">
        <w:rPr>
          <w:rFonts w:ascii="Times New Roman" w:hAnsi="Times New Roman" w:cs="Times New Roman"/>
          <w:spacing w:val="34"/>
          <w:sz w:val="20"/>
          <w:szCs w:val="20"/>
        </w:rPr>
        <w:t> </w:t>
      </w:r>
      <w:r w:rsidRPr="00694584">
        <w:rPr>
          <w:rFonts w:ascii="Times New Roman" w:hAnsi="Times New Roman" w:cs="Times New Roman"/>
          <w:spacing w:val="1"/>
          <w:sz w:val="20"/>
          <w:szCs w:val="20"/>
        </w:rPr>
        <w:t>об установлении соответствующей комиссией, имеются ли или будут </w:t>
      </w:r>
      <w:r w:rsidRPr="00694584">
        <w:rPr>
          <w:rFonts w:ascii="Times New Roman" w:hAnsi="Times New Roman" w:cs="Times New Roman"/>
          <w:spacing w:val="4"/>
          <w:sz w:val="20"/>
          <w:szCs w:val="20"/>
        </w:rPr>
        <w:t xml:space="preserve">ли иметься в конкретной сложившейся или возможной </w:t>
      </w:r>
      <w:proofErr w:type="spellStart"/>
      <w:r w:rsidRPr="00694584">
        <w:rPr>
          <w:rFonts w:ascii="Times New Roman" w:hAnsi="Times New Roman" w:cs="Times New Roman"/>
          <w:spacing w:val="4"/>
          <w:sz w:val="20"/>
          <w:szCs w:val="20"/>
        </w:rPr>
        <w:t>ситуации</w:t>
      </w:r>
      <w:r w:rsidRPr="00694584">
        <w:rPr>
          <w:rFonts w:ascii="Times New Roman" w:hAnsi="Times New Roman" w:cs="Times New Roman"/>
          <w:sz w:val="20"/>
          <w:szCs w:val="20"/>
        </w:rPr>
        <w:t>признаки</w:t>
      </w:r>
      <w:proofErr w:type="spellEnd"/>
      <w:r w:rsidRPr="00694584">
        <w:rPr>
          <w:rFonts w:ascii="Times New Roman" w:hAnsi="Times New Roman" w:cs="Times New Roman"/>
          <w:sz w:val="20"/>
          <w:szCs w:val="20"/>
        </w:rPr>
        <w:t xml:space="preserve"> нарушения им требований об урегулировании конфликта </w:t>
      </w:r>
      <w:r w:rsidRPr="00694584">
        <w:rPr>
          <w:rFonts w:ascii="Times New Roman" w:hAnsi="Times New Roman" w:cs="Times New Roman"/>
          <w:spacing w:val="-4"/>
          <w:sz w:val="20"/>
          <w:szCs w:val="20"/>
        </w:rPr>
        <w:t>интересов.</w:t>
      </w:r>
    </w:p>
    <w:p w:rsidR="00425862" w:rsidRPr="00694584" w:rsidRDefault="00425862" w:rsidP="00425862">
      <w:pPr>
        <w:ind w:firstLine="540"/>
        <w:rPr>
          <w:rFonts w:ascii="Times New Roman" w:hAnsi="Times New Roman" w:cs="Times New Roman"/>
          <w:sz w:val="20"/>
          <w:szCs w:val="20"/>
        </w:rPr>
      </w:pPr>
      <w:r w:rsidRPr="00694584">
        <w:rPr>
          <w:rFonts w:ascii="Times New Roman" w:hAnsi="Times New Roman" w:cs="Times New Roman"/>
          <w:spacing w:val="11"/>
          <w:sz w:val="20"/>
          <w:szCs w:val="20"/>
        </w:rP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rsidR="00425862" w:rsidRPr="00694584" w:rsidRDefault="00425862" w:rsidP="00425862">
      <w:pPr>
        <w:ind w:firstLine="540"/>
        <w:rPr>
          <w:rFonts w:ascii="Times New Roman" w:hAnsi="Times New Roman" w:cs="Times New Roman"/>
          <w:sz w:val="20"/>
          <w:szCs w:val="20"/>
        </w:rPr>
      </w:pPr>
      <w:r w:rsidRPr="00694584">
        <w:rPr>
          <w:rFonts w:ascii="Times New Roman" w:hAnsi="Times New Roman" w:cs="Times New Roman"/>
          <w:spacing w:val="11"/>
          <w:sz w:val="20"/>
          <w:szCs w:val="20"/>
        </w:rPr>
        <w:t>П</w:t>
      </w:r>
      <w:r w:rsidRPr="00694584">
        <w:rPr>
          <w:rFonts w:ascii="Times New Roman" w:hAnsi="Times New Roman" w:cs="Times New Roman"/>
          <w:sz w:val="20"/>
          <w:szCs w:val="20"/>
        </w:rPr>
        <w:t>редставителю нанимателя наряду с изменением </w:t>
      </w:r>
      <w:r w:rsidRPr="00694584">
        <w:rPr>
          <w:rFonts w:ascii="Times New Roman" w:hAnsi="Times New Roman" w:cs="Times New Roman"/>
          <w:spacing w:val="3"/>
          <w:sz w:val="20"/>
          <w:szCs w:val="20"/>
        </w:rPr>
        <w:t>должностного или служебного положения гражданского служащего</w:t>
      </w:r>
      <w:r w:rsidR="00694584" w:rsidRPr="00694584">
        <w:rPr>
          <w:rFonts w:ascii="Times New Roman" w:hAnsi="Times New Roman" w:cs="Times New Roman"/>
          <w:spacing w:val="3"/>
          <w:sz w:val="20"/>
          <w:szCs w:val="20"/>
        </w:rPr>
        <w:t xml:space="preserve"> </w:t>
      </w:r>
      <w:r w:rsidRPr="00694584">
        <w:rPr>
          <w:rFonts w:ascii="Times New Roman" w:hAnsi="Times New Roman" w:cs="Times New Roman"/>
          <w:spacing w:val="7"/>
          <w:sz w:val="20"/>
          <w:szCs w:val="20"/>
        </w:rPr>
        <w:t>необходимо:</w:t>
      </w:r>
    </w:p>
    <w:p w:rsidR="00425862" w:rsidRPr="00694584" w:rsidRDefault="00425862" w:rsidP="00425862">
      <w:pPr>
        <w:ind w:firstLine="540"/>
        <w:rPr>
          <w:rFonts w:ascii="Times New Roman" w:hAnsi="Times New Roman" w:cs="Times New Roman"/>
          <w:sz w:val="20"/>
          <w:szCs w:val="20"/>
        </w:rPr>
      </w:pPr>
      <w:proofErr w:type="gramStart"/>
      <w:r w:rsidRPr="00694584">
        <w:rPr>
          <w:rFonts w:ascii="Times New Roman" w:hAnsi="Times New Roman" w:cs="Times New Roman"/>
          <w:spacing w:val="7"/>
          <w:sz w:val="20"/>
          <w:szCs w:val="20"/>
        </w:rPr>
        <w:t>использовать</w:t>
      </w:r>
      <w:proofErr w:type="gramEnd"/>
      <w:r w:rsidRPr="00694584">
        <w:rPr>
          <w:rFonts w:ascii="Times New Roman" w:hAnsi="Times New Roman" w:cs="Times New Roman"/>
          <w:spacing w:val="7"/>
          <w:sz w:val="20"/>
          <w:szCs w:val="20"/>
        </w:rPr>
        <w:t xml:space="preserve"> механизм проверок, предусмотренный </w:t>
      </w:r>
      <w:r w:rsidRPr="00694584">
        <w:rPr>
          <w:rFonts w:ascii="Times New Roman" w:hAnsi="Times New Roman" w:cs="Times New Roman"/>
          <w:sz w:val="20"/>
          <w:szCs w:val="20"/>
        </w:rPr>
        <w: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w:t>
      </w:r>
      <w:r w:rsidRPr="00694584">
        <w:rPr>
          <w:rFonts w:ascii="Times New Roman" w:hAnsi="Times New Roman" w:cs="Times New Roman"/>
          <w:spacing w:val="8"/>
          <w:sz w:val="20"/>
          <w:szCs w:val="20"/>
        </w:rPr>
        <w:t>Президента Российской Федерации от 21 сентября 2009 г. № 1065 (</w:t>
      </w:r>
      <w:r w:rsidRPr="00694584">
        <w:rPr>
          <w:rFonts w:ascii="Times New Roman" w:hAnsi="Times New Roman" w:cs="Times New Roman"/>
          <w:sz w:val="20"/>
          <w:szCs w:val="20"/>
        </w:rPr>
        <w:t>при наличии основания, установленного пунктом 10</w:t>
      </w:r>
      <w:r w:rsidRPr="00694584">
        <w:rPr>
          <w:rFonts w:ascii="Times New Roman" w:hAnsi="Times New Roman" w:cs="Times New Roman"/>
          <w:spacing w:val="8"/>
          <w:sz w:val="20"/>
          <w:szCs w:val="20"/>
        </w:rPr>
        <w:t>). </w:t>
      </w:r>
      <w:r w:rsidRPr="00694584">
        <w:rPr>
          <w:rFonts w:ascii="Times New Roman" w:hAnsi="Times New Roman" w:cs="Times New Roman"/>
          <w:sz w:val="20"/>
          <w:szCs w:val="20"/>
        </w:rPr>
        <w:t>В этой связи необходимо учитывать, что статьей 59.3  Федерального закона №</w:t>
      </w:r>
      <w:r w:rsidRPr="00694584">
        <w:rPr>
          <w:rFonts w:ascii="Times New Roman" w:hAnsi="Times New Roman" w:cs="Times New Roman"/>
          <w:sz w:val="20"/>
          <w:szCs w:val="20"/>
          <w:lang w:val="en-US"/>
        </w:rPr>
        <w:t> </w:t>
      </w:r>
      <w:r w:rsidRPr="00694584">
        <w:rPr>
          <w:rFonts w:ascii="Times New Roman" w:hAnsi="Times New Roman" w:cs="Times New Roman"/>
          <w:sz w:val="20"/>
          <w:szCs w:val="20"/>
        </w:rPr>
        <w:t>79-ФЗ установлен специальный порядок применения взысканий за коррупционные правонарушения;</w:t>
      </w:r>
    </w:p>
    <w:p w:rsidR="00425862" w:rsidRPr="00694584" w:rsidRDefault="00425862" w:rsidP="00425862">
      <w:pPr>
        <w:ind w:firstLine="540"/>
        <w:rPr>
          <w:rFonts w:ascii="Times New Roman" w:hAnsi="Times New Roman" w:cs="Times New Roman"/>
          <w:sz w:val="20"/>
          <w:szCs w:val="20"/>
        </w:rPr>
      </w:pPr>
      <w:r w:rsidRPr="00694584">
        <w:rPr>
          <w:rFonts w:ascii="Times New Roman" w:hAnsi="Times New Roman" w:cs="Times New Roman"/>
          <w:spacing w:val="-1"/>
          <w:sz w:val="20"/>
          <w:szCs w:val="20"/>
        </w:rPr>
        <w:t>активнее привлекать соответствующие комиссии для выработки мер </w:t>
      </w:r>
      <w:r w:rsidRPr="00694584">
        <w:rPr>
          <w:rFonts w:ascii="Times New Roman" w:hAnsi="Times New Roman" w:cs="Times New Roman"/>
          <w:spacing w:val="1"/>
          <w:sz w:val="20"/>
          <w:szCs w:val="20"/>
        </w:rPr>
        <w:t>по предотвращению   конфликта интересов. В частности, в тех ситуациях, когда требуется осуществить оценку действий </w:t>
      </w:r>
      <w:r w:rsidRPr="00694584">
        <w:rPr>
          <w:rFonts w:ascii="Times New Roman" w:hAnsi="Times New Roman" w:cs="Times New Roman"/>
          <w:spacing w:val="2"/>
          <w:sz w:val="20"/>
          <w:szCs w:val="20"/>
        </w:rPr>
        <w:t>государственного служащего, установить  наличие или отсутствие </w:t>
      </w:r>
      <w:r w:rsidRPr="00694584">
        <w:rPr>
          <w:rFonts w:ascii="Times New Roman" w:hAnsi="Times New Roman" w:cs="Times New Roman"/>
          <w:sz w:val="20"/>
          <w:szCs w:val="20"/>
        </w:rPr>
        <w:t>получаемой им выгоды, а также осуществить  профилактическое </w:t>
      </w:r>
      <w:r w:rsidRPr="00694584">
        <w:rPr>
          <w:rFonts w:ascii="Times New Roman" w:hAnsi="Times New Roman" w:cs="Times New Roman"/>
          <w:spacing w:val="-2"/>
          <w:sz w:val="20"/>
          <w:szCs w:val="20"/>
        </w:rPr>
        <w:t>воздействие.</w:t>
      </w:r>
    </w:p>
    <w:p w:rsidR="00425862" w:rsidRPr="00694584" w:rsidRDefault="00425862" w:rsidP="00425862">
      <w:pPr>
        <w:ind w:firstLine="540"/>
        <w:rPr>
          <w:rFonts w:ascii="Times New Roman" w:hAnsi="Times New Roman" w:cs="Times New Roman"/>
          <w:sz w:val="20"/>
          <w:szCs w:val="20"/>
        </w:rPr>
      </w:pPr>
      <w:r w:rsidRPr="00694584">
        <w:rPr>
          <w:rFonts w:ascii="Times New Roman" w:hAnsi="Times New Roman" w:cs="Times New Roman"/>
          <w:spacing w:val="-2"/>
          <w:sz w:val="20"/>
          <w:szCs w:val="20"/>
        </w:rPr>
        <w:t>Так, на основании соответствующего представления, предусмотренного подпунктом «в» пункта 16 Положения </w:t>
      </w:r>
      <w:r w:rsidRPr="00694584">
        <w:rPr>
          <w:rFonts w:ascii="Times New Roman" w:hAnsi="Times New Roman" w:cs="Times New Roman"/>
          <w:sz w:val="20"/>
          <w:szCs w:val="20"/>
        </w:rPr>
        <w:t>о комиссиях по соблюдению требований к служебному поведению федеральных государственных служащих и урегулированию конфликта интересов</w:t>
      </w:r>
      <w:r w:rsidRPr="00694584">
        <w:rPr>
          <w:rFonts w:ascii="Times New Roman" w:hAnsi="Times New Roman" w:cs="Times New Roman"/>
          <w:spacing w:val="-2"/>
          <w:sz w:val="20"/>
          <w:szCs w:val="20"/>
        </w:rPr>
        <w:t>, утвержденного Указом Президента Российской Федерации от 1 июля 2010 г. №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 данной комиссии.</w:t>
      </w:r>
    </w:p>
    <w:p w:rsidR="00425862" w:rsidRPr="00694584" w:rsidRDefault="00425862" w:rsidP="00425862">
      <w:pPr>
        <w:ind w:firstLine="540"/>
        <w:rPr>
          <w:rFonts w:ascii="Times New Roman" w:hAnsi="Times New Roman" w:cs="Times New Roman"/>
          <w:sz w:val="20"/>
          <w:szCs w:val="20"/>
        </w:rPr>
      </w:pPr>
      <w:r w:rsidRPr="00694584">
        <w:rPr>
          <w:rFonts w:ascii="Times New Roman" w:hAnsi="Times New Roman" w:cs="Times New Roman"/>
          <w:sz w:val="20"/>
          <w:szCs w:val="20"/>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425862" w:rsidRPr="00694584" w:rsidRDefault="00425862" w:rsidP="00425862">
      <w:pPr>
        <w:rPr>
          <w:rFonts w:ascii="Times New Roman" w:hAnsi="Times New Roman" w:cs="Times New Roman"/>
          <w:sz w:val="20"/>
          <w:szCs w:val="20"/>
        </w:rPr>
      </w:pPr>
    </w:p>
    <w:p w:rsidR="00425862" w:rsidRPr="00694584" w:rsidRDefault="00425862" w:rsidP="00425862">
      <w:pPr>
        <w:ind w:firstLine="540"/>
        <w:rPr>
          <w:rFonts w:ascii="Times New Roman" w:hAnsi="Times New Roman" w:cs="Times New Roman"/>
          <w:sz w:val="20"/>
          <w:szCs w:val="20"/>
        </w:rPr>
      </w:pPr>
      <w:r w:rsidRPr="00694584">
        <w:rPr>
          <w:rStyle w:val="a6"/>
          <w:rFonts w:ascii="Times New Roman" w:hAnsi="Times New Roman" w:cs="Times New Roman"/>
          <w:sz w:val="20"/>
          <w:szCs w:val="20"/>
        </w:rPr>
        <w:t>Типовые ситуации конфликта интересов на государственной службе Российской Федерации и порядок их урегулирования</w:t>
      </w:r>
    </w:p>
    <w:p w:rsidR="00425862" w:rsidRPr="00694584" w:rsidRDefault="00425862" w:rsidP="00425862">
      <w:pPr>
        <w:pStyle w:val="listparagraph1"/>
        <w:spacing w:before="0" w:beforeAutospacing="0" w:after="0" w:afterAutospacing="0"/>
        <w:jc w:val="both"/>
        <w:rPr>
          <w:sz w:val="20"/>
          <w:szCs w:val="20"/>
        </w:rPr>
      </w:pPr>
      <w:r w:rsidRPr="00694584">
        <w:rPr>
          <w:rStyle w:val="a6"/>
          <w:sz w:val="20"/>
          <w:szCs w:val="20"/>
        </w:rPr>
        <w:t>1.</w:t>
      </w:r>
      <w:r w:rsidRPr="00694584">
        <w:rPr>
          <w:rStyle w:val="a6"/>
          <w:b w:val="0"/>
          <w:bCs w:val="0"/>
          <w:sz w:val="20"/>
          <w:szCs w:val="20"/>
        </w:rPr>
        <w:t>                </w:t>
      </w:r>
      <w:r w:rsidRPr="00694584">
        <w:rPr>
          <w:rStyle w:val="a6"/>
          <w:sz w:val="20"/>
          <w:szCs w:val="20"/>
          <w:u w:val="single"/>
        </w:rPr>
        <w:t>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1.1.              </w:t>
      </w:r>
      <w:r w:rsidRPr="00694584">
        <w:rPr>
          <w:rStyle w:val="a6"/>
          <w:sz w:val="20"/>
          <w:szCs w:val="20"/>
        </w:rPr>
        <w:t> Описание ситуации</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8"/>
          <w:sz w:val="20"/>
          <w:szCs w:val="20"/>
        </w:rPr>
        <w:t>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Меры предотвращения и урегулирования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Представителю нанимателя рекомендуется отстранить </w:t>
      </w:r>
      <w:bookmarkStart w:id="2" w:name="OLE_LINK3"/>
      <w:bookmarkStart w:id="3" w:name="OLE_LINK2"/>
      <w:bookmarkEnd w:id="2"/>
      <w:bookmarkEnd w:id="3"/>
      <w:r w:rsidRPr="00694584">
        <w:rPr>
          <w:sz w:val="20"/>
          <w:szCs w:val="20"/>
        </w:rPr>
        <w:t>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lastRenderedPageBreak/>
        <w:t>Комментарий</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425862" w:rsidRPr="00694584" w:rsidRDefault="00425862" w:rsidP="00425862">
      <w:pPr>
        <w:ind w:firstLine="540"/>
        <w:rPr>
          <w:rFonts w:ascii="Times New Roman" w:hAnsi="Times New Roman" w:cs="Times New Roman"/>
          <w:sz w:val="20"/>
          <w:szCs w:val="20"/>
        </w:rPr>
      </w:pPr>
      <w:r w:rsidRPr="00694584">
        <w:rPr>
          <w:rStyle w:val="a8"/>
          <w:rFonts w:ascii="Times New Roman" w:hAnsi="Times New Roman" w:cs="Times New Roman"/>
          <w:sz w:val="20"/>
          <w:szCs w:val="20"/>
        </w:rPr>
        <w:t> </w:t>
      </w:r>
    </w:p>
    <w:p w:rsidR="00425862" w:rsidRPr="00694584" w:rsidRDefault="00425862" w:rsidP="00425862">
      <w:pPr>
        <w:pStyle w:val="listparagraph1"/>
        <w:spacing w:before="0" w:beforeAutospacing="0" w:after="0" w:afterAutospacing="0"/>
        <w:jc w:val="both"/>
        <w:rPr>
          <w:sz w:val="20"/>
          <w:szCs w:val="20"/>
        </w:rPr>
      </w:pPr>
      <w:r w:rsidRPr="00694584">
        <w:rPr>
          <w:rStyle w:val="a6"/>
          <w:sz w:val="20"/>
          <w:szCs w:val="20"/>
        </w:rPr>
        <w:t>2.</w:t>
      </w:r>
      <w:r w:rsidRPr="00694584">
        <w:rPr>
          <w:rStyle w:val="a6"/>
          <w:b w:val="0"/>
          <w:bCs w:val="0"/>
          <w:sz w:val="20"/>
          <w:szCs w:val="20"/>
        </w:rPr>
        <w:t>     </w:t>
      </w:r>
      <w:r w:rsidRPr="00694584">
        <w:rPr>
          <w:rStyle w:val="a6"/>
          <w:sz w:val="20"/>
          <w:szCs w:val="20"/>
          <w:u w:val="single"/>
        </w:rPr>
        <w:t>Конфликт интересов, связанный с выполнением иной оплачиваемой работы</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2.1.              </w:t>
      </w:r>
      <w:r w:rsidRPr="00694584">
        <w:rPr>
          <w:rStyle w:val="a6"/>
          <w:sz w:val="20"/>
          <w:szCs w:val="20"/>
        </w:rPr>
        <w:t> Описание ситуации</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8"/>
          <w:sz w:val="20"/>
          <w:szCs w:val="20"/>
        </w:rPr>
        <w:t>Государственный служащий, его родственники или иные лица, с которыми </w:t>
      </w:r>
      <w:bookmarkStart w:id="4" w:name="OLE_LINK4"/>
      <w:bookmarkStart w:id="5" w:name="OLE_LINK1"/>
      <w:bookmarkEnd w:id="4"/>
      <w:bookmarkEnd w:id="5"/>
      <w:r w:rsidRPr="00694584">
        <w:rPr>
          <w:rStyle w:val="a8"/>
          <w:sz w:val="20"/>
          <w:szCs w:val="20"/>
        </w:rPr>
        <w:t>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Меры предотвращения и урегулирования</w:t>
      </w:r>
    </w:p>
    <w:p w:rsidR="00425862" w:rsidRPr="00694584" w:rsidRDefault="00425862" w:rsidP="00425862">
      <w:pPr>
        <w:ind w:firstLine="540"/>
        <w:rPr>
          <w:rFonts w:ascii="Times New Roman" w:hAnsi="Times New Roman" w:cs="Times New Roman"/>
          <w:sz w:val="20"/>
          <w:szCs w:val="20"/>
        </w:rPr>
      </w:pPr>
      <w:r w:rsidRPr="00694584">
        <w:rPr>
          <w:rFonts w:ascii="Times New Roman" w:hAnsi="Times New Roman" w:cs="Times New Roman"/>
          <w:sz w:val="20"/>
          <w:szCs w:val="20"/>
        </w:rPr>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425862" w:rsidRPr="00694584" w:rsidRDefault="00425862" w:rsidP="00425862">
      <w:pPr>
        <w:ind w:firstLine="540"/>
        <w:rPr>
          <w:rFonts w:ascii="Times New Roman" w:hAnsi="Times New Roman" w:cs="Times New Roman"/>
          <w:sz w:val="20"/>
          <w:szCs w:val="20"/>
        </w:rPr>
      </w:pPr>
      <w:r w:rsidRPr="00694584">
        <w:rPr>
          <w:rFonts w:ascii="Times New Roman" w:hAnsi="Times New Roman" w:cs="Times New Roman"/>
          <w:sz w:val="20"/>
          <w:szCs w:val="20"/>
        </w:rPr>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rsidR="00425862" w:rsidRPr="00694584" w:rsidRDefault="00425862" w:rsidP="00425862">
      <w:pPr>
        <w:ind w:firstLine="540"/>
        <w:rPr>
          <w:rFonts w:ascii="Times New Roman" w:hAnsi="Times New Roman" w:cs="Times New Roman"/>
          <w:sz w:val="20"/>
          <w:szCs w:val="20"/>
        </w:rPr>
      </w:pPr>
      <w:r w:rsidRPr="00694584">
        <w:rPr>
          <w:rFonts w:ascii="Times New Roman" w:hAnsi="Times New Roman" w:cs="Times New Roman"/>
          <w:sz w:val="20"/>
          <w:szCs w:val="20"/>
        </w:rPr>
        <w:t>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родственники выполняют иную оплачиваемую работу.</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Комментарий</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В соответствии с частью 2 статьи 14 Федерального закона №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пункте 1.1 данной памятки. В соответствии с частью 3 статьи 19 Федерального закона №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
    <w:p w:rsidR="00425862" w:rsidRPr="00694584" w:rsidRDefault="00425862" w:rsidP="00425862">
      <w:pPr>
        <w:ind w:firstLine="540"/>
        <w:rPr>
          <w:rFonts w:ascii="Times New Roman" w:hAnsi="Times New Roman" w:cs="Times New Roman"/>
          <w:sz w:val="20"/>
          <w:szCs w:val="20"/>
        </w:rPr>
      </w:pPr>
      <w:r w:rsidRPr="00694584">
        <w:rPr>
          <w:rFonts w:ascii="Times New Roman" w:hAnsi="Times New Roman" w:cs="Times New Roman"/>
          <w:sz w:val="20"/>
          <w:szCs w:val="20"/>
        </w:rPr>
        <w:t> </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2.2.              </w:t>
      </w:r>
      <w:r w:rsidRPr="00694584">
        <w:rPr>
          <w:rStyle w:val="a6"/>
          <w:sz w:val="20"/>
          <w:szCs w:val="20"/>
        </w:rPr>
        <w:t> Описание ситуации</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8"/>
          <w:sz w:val="20"/>
          <w:szCs w:val="20"/>
        </w:rPr>
        <w:t>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организации. При этом государственный служащий осуществляет в отношении последней отдельные функции государственного управления.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Меры предотвращения и урегулирования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lastRenderedPageBreak/>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услуги, предоставляемые организацией, оказывающей платные услуги, связаны с должностными обязанностями государственного служащего;</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государственный служащий непосредственно участвует в предоставлении услуг организации, получающей платные услуги;</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Комментарий</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2.3.              </w:t>
      </w:r>
      <w:r w:rsidRPr="00694584">
        <w:rPr>
          <w:rStyle w:val="a6"/>
          <w:sz w:val="20"/>
          <w:szCs w:val="20"/>
        </w:rPr>
        <w:t>Описание ситуации</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8"/>
          <w:sz w:val="20"/>
          <w:szCs w:val="20"/>
        </w:rPr>
        <w:t>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Меры предотвращения и урегулирования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2.4.              </w:t>
      </w:r>
      <w:r w:rsidRPr="00694584">
        <w:rPr>
          <w:rStyle w:val="a6"/>
          <w:sz w:val="20"/>
          <w:szCs w:val="20"/>
        </w:rPr>
        <w:t>Описание ситуации</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8"/>
          <w:sz w:val="20"/>
          <w:szCs w:val="20"/>
        </w:rPr>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Меры предотвращения и урегулирования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2.5.              </w:t>
      </w:r>
      <w:r w:rsidRPr="00694584">
        <w:rPr>
          <w:rStyle w:val="a6"/>
          <w:sz w:val="20"/>
          <w:szCs w:val="20"/>
        </w:rPr>
        <w:t>Описание ситуации</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8"/>
          <w:sz w:val="20"/>
          <w:szCs w:val="20"/>
        </w:rPr>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Меры предотвращения и урегулирования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lastRenderedPageBreak/>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 </w:t>
      </w:r>
    </w:p>
    <w:p w:rsidR="00425862" w:rsidRPr="00694584" w:rsidRDefault="00425862" w:rsidP="00425862">
      <w:pPr>
        <w:pStyle w:val="listparagraph1"/>
        <w:spacing w:before="0" w:beforeAutospacing="0" w:after="0" w:afterAutospacing="0"/>
        <w:jc w:val="both"/>
        <w:rPr>
          <w:sz w:val="20"/>
          <w:szCs w:val="20"/>
        </w:rPr>
      </w:pPr>
      <w:r w:rsidRPr="00694584">
        <w:rPr>
          <w:rStyle w:val="a6"/>
          <w:sz w:val="20"/>
          <w:szCs w:val="20"/>
        </w:rPr>
        <w:t>3.</w:t>
      </w:r>
      <w:r w:rsidRPr="00694584">
        <w:rPr>
          <w:rStyle w:val="a6"/>
          <w:b w:val="0"/>
          <w:bCs w:val="0"/>
          <w:sz w:val="20"/>
          <w:szCs w:val="20"/>
        </w:rPr>
        <w:t>     </w:t>
      </w:r>
      <w:r w:rsidRPr="00694584">
        <w:rPr>
          <w:rStyle w:val="a6"/>
          <w:sz w:val="20"/>
          <w:szCs w:val="20"/>
          <w:u w:val="single"/>
        </w:rPr>
        <w:t>Конфликт интересов, связанный с владением ценными бумагами, банковскими вкладами</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3.1.              </w:t>
      </w:r>
      <w:r w:rsidRPr="00694584">
        <w:rPr>
          <w:rStyle w:val="a6"/>
          <w:sz w:val="20"/>
          <w:szCs w:val="20"/>
        </w:rPr>
        <w:t> Описание ситуации</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8"/>
          <w:sz w:val="20"/>
          <w:szCs w:val="20"/>
        </w:rPr>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Меры предотвращения и урегулирования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Комментарий</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При рассмотрении данной ситуации необходимо отметить, что отсутствует коллизия норм статей 11 и 12.3 Федерального закона № 273-ФЗ. Статья 12.3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часть 2 статьи 17 Федерального закона № 79-ФЗ). Такие предписания являются общим для всех государственных служащих запретом, связанным с государственной службой.</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В то же время в статье 11 Федерального закона №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Таким образом, исходя из анализа взаимосвязанных положений частей 2, 4 и 6 статьи 11 вышеуказанного 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3.2.              </w:t>
      </w:r>
      <w:r w:rsidRPr="00694584">
        <w:rPr>
          <w:rStyle w:val="a6"/>
          <w:sz w:val="20"/>
          <w:szCs w:val="20"/>
        </w:rPr>
        <w:t> Описание ситуации</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8"/>
          <w:sz w:val="20"/>
          <w:szCs w:val="20"/>
        </w:rPr>
        <w:t xml:space="preserve">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w:t>
      </w:r>
      <w:proofErr w:type="gramStart"/>
      <w:r w:rsidRPr="00694584">
        <w:rPr>
          <w:rStyle w:val="a8"/>
          <w:sz w:val="20"/>
          <w:szCs w:val="20"/>
        </w:rPr>
        <w:t>лица,  с</w:t>
      </w:r>
      <w:proofErr w:type="gramEnd"/>
      <w:r w:rsidRPr="00694584">
        <w:rPr>
          <w:rStyle w:val="a8"/>
          <w:sz w:val="20"/>
          <w:szCs w:val="20"/>
        </w:rPr>
        <w:t xml:space="preserve">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Меры предотвращения и урегулирования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в</w:t>
      </w:r>
      <w:r w:rsidRPr="00694584">
        <w:rPr>
          <w:rStyle w:val="a8"/>
          <w:sz w:val="20"/>
          <w:szCs w:val="20"/>
        </w:rPr>
        <w:t> </w:t>
      </w:r>
      <w:r w:rsidRPr="00694584">
        <w:rPr>
          <w:sz w:val="20"/>
          <w:szCs w:val="20"/>
        </w:rPr>
        <w:t>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425862" w:rsidRPr="00694584" w:rsidRDefault="00425862" w:rsidP="00425862">
      <w:pPr>
        <w:ind w:firstLine="540"/>
        <w:rPr>
          <w:rFonts w:ascii="Times New Roman" w:hAnsi="Times New Roman" w:cs="Times New Roman"/>
          <w:sz w:val="20"/>
          <w:szCs w:val="20"/>
        </w:rPr>
      </w:pPr>
      <w:r w:rsidRPr="00694584">
        <w:rPr>
          <w:rStyle w:val="a6"/>
          <w:rFonts w:ascii="Times New Roman" w:hAnsi="Times New Roman" w:cs="Times New Roman"/>
          <w:sz w:val="20"/>
          <w:szCs w:val="20"/>
        </w:rPr>
        <w:t> </w:t>
      </w:r>
    </w:p>
    <w:p w:rsidR="00425862" w:rsidRPr="00694584" w:rsidRDefault="00425862" w:rsidP="00425862">
      <w:pPr>
        <w:pStyle w:val="listparagraph1"/>
        <w:spacing w:before="0" w:beforeAutospacing="0" w:after="0" w:afterAutospacing="0"/>
        <w:jc w:val="both"/>
        <w:rPr>
          <w:sz w:val="20"/>
          <w:szCs w:val="20"/>
        </w:rPr>
      </w:pPr>
      <w:r w:rsidRPr="00694584">
        <w:rPr>
          <w:rStyle w:val="a6"/>
          <w:sz w:val="20"/>
          <w:szCs w:val="20"/>
        </w:rPr>
        <w:t>4.</w:t>
      </w:r>
      <w:r w:rsidRPr="00694584">
        <w:rPr>
          <w:rStyle w:val="a6"/>
          <w:b w:val="0"/>
          <w:bCs w:val="0"/>
          <w:sz w:val="20"/>
          <w:szCs w:val="20"/>
        </w:rPr>
        <w:t>     </w:t>
      </w:r>
      <w:r w:rsidRPr="00694584">
        <w:rPr>
          <w:rStyle w:val="a6"/>
          <w:sz w:val="20"/>
          <w:szCs w:val="20"/>
          <w:u w:val="single"/>
        </w:rPr>
        <w:t>Конфликт интересов, связанный с получением подарков и услуг</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4.1.              </w:t>
      </w:r>
      <w:r w:rsidRPr="00694584">
        <w:rPr>
          <w:rStyle w:val="a6"/>
          <w:sz w:val="20"/>
          <w:szCs w:val="20"/>
        </w:rPr>
        <w:t> Описание ситуации</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8"/>
          <w:sz w:val="20"/>
          <w:szCs w:val="20"/>
        </w:rPr>
        <w:lastRenderedPageBreak/>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Меры предотвращения и урегулирования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425862" w:rsidRPr="00694584" w:rsidRDefault="00425862" w:rsidP="00425862">
      <w:pPr>
        <w:pStyle w:val="listparagraph1"/>
        <w:spacing w:before="0" w:beforeAutospacing="0" w:after="0" w:afterAutospacing="0"/>
        <w:ind w:firstLine="539"/>
        <w:jc w:val="both"/>
        <w:rPr>
          <w:sz w:val="20"/>
          <w:szCs w:val="20"/>
        </w:rPr>
      </w:pPr>
      <w:r w:rsidRPr="00694584">
        <w:rPr>
          <w:sz w:val="20"/>
          <w:szCs w:val="20"/>
        </w:rPr>
        <w:t>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насколько полученный подарок связан с исполнением должностных обязанностей.</w:t>
      </w:r>
    </w:p>
    <w:p w:rsidR="00425862" w:rsidRPr="00694584" w:rsidRDefault="00425862" w:rsidP="00425862">
      <w:pPr>
        <w:pStyle w:val="listparagraph1"/>
        <w:spacing w:before="0" w:beforeAutospacing="0" w:after="0" w:afterAutospacing="0"/>
        <w:ind w:firstLine="539"/>
        <w:jc w:val="both"/>
        <w:rPr>
          <w:sz w:val="20"/>
          <w:szCs w:val="20"/>
        </w:rPr>
      </w:pPr>
      <w:r w:rsidRPr="00694584">
        <w:rPr>
          <w:sz w:val="20"/>
          <w:szCs w:val="20"/>
        </w:rPr>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425862" w:rsidRPr="00694584" w:rsidRDefault="00425862" w:rsidP="00425862">
      <w:pPr>
        <w:pStyle w:val="listparagraph1"/>
        <w:spacing w:before="0" w:beforeAutospacing="0" w:after="0" w:afterAutospacing="0"/>
        <w:ind w:firstLine="539"/>
        <w:jc w:val="both"/>
        <w:rPr>
          <w:sz w:val="20"/>
          <w:szCs w:val="20"/>
        </w:rPr>
      </w:pPr>
      <w:r w:rsidRPr="00694584">
        <w:rPr>
          <w:sz w:val="20"/>
          <w:szCs w:val="20"/>
        </w:rPr>
        <w:t>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указать государственному служащему, что факт получения подарков влечет конфликт интересов;</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предложить вернуть соответствующий подарок или компенсировать его стоимость;</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Комментарий</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4.2.              </w:t>
      </w:r>
      <w:r w:rsidRPr="00694584">
        <w:rPr>
          <w:rStyle w:val="a6"/>
          <w:sz w:val="20"/>
          <w:szCs w:val="20"/>
        </w:rPr>
        <w:t> Описание ситуации</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8"/>
          <w:sz w:val="20"/>
          <w:szCs w:val="20"/>
        </w:rPr>
        <w:t>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Меры предотвращения и урегулирования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4.3.              </w:t>
      </w:r>
      <w:r w:rsidRPr="00694584">
        <w:rPr>
          <w:rStyle w:val="a6"/>
          <w:sz w:val="20"/>
          <w:szCs w:val="20"/>
        </w:rPr>
        <w:t> Описание ситуации</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8"/>
          <w:sz w:val="20"/>
          <w:szCs w:val="20"/>
        </w:rPr>
        <w:t>Государственный служащий получает подарки от своего непосредственного подчиненного.</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Меры предотвращения и урегулирования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lastRenderedPageBreak/>
        <w:t>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rsidR="00425862" w:rsidRPr="00694584" w:rsidRDefault="00425862" w:rsidP="00425862">
      <w:pPr>
        <w:ind w:firstLine="540"/>
        <w:rPr>
          <w:rFonts w:ascii="Times New Roman" w:hAnsi="Times New Roman" w:cs="Times New Roman"/>
          <w:sz w:val="20"/>
          <w:szCs w:val="20"/>
        </w:rPr>
      </w:pPr>
      <w:r w:rsidRPr="00694584">
        <w:rPr>
          <w:rFonts w:ascii="Times New Roman" w:hAnsi="Times New Roman" w:cs="Times New Roman"/>
          <w:sz w:val="20"/>
          <w:szCs w:val="20"/>
        </w:rPr>
        <w:t> </w:t>
      </w:r>
    </w:p>
    <w:p w:rsidR="00425862" w:rsidRPr="00694584" w:rsidRDefault="00425862" w:rsidP="00425862">
      <w:pPr>
        <w:pStyle w:val="listparagraph1"/>
        <w:spacing w:before="0" w:beforeAutospacing="0" w:after="0" w:afterAutospacing="0"/>
        <w:jc w:val="both"/>
        <w:rPr>
          <w:sz w:val="20"/>
          <w:szCs w:val="20"/>
        </w:rPr>
      </w:pPr>
      <w:r w:rsidRPr="00694584">
        <w:rPr>
          <w:rStyle w:val="a6"/>
          <w:sz w:val="20"/>
          <w:szCs w:val="20"/>
        </w:rPr>
        <w:t>5.</w:t>
      </w:r>
      <w:r w:rsidRPr="00694584">
        <w:rPr>
          <w:rStyle w:val="a6"/>
          <w:b w:val="0"/>
          <w:bCs w:val="0"/>
          <w:sz w:val="20"/>
          <w:szCs w:val="20"/>
        </w:rPr>
        <w:t>     </w:t>
      </w:r>
      <w:r w:rsidRPr="00694584">
        <w:rPr>
          <w:rStyle w:val="a6"/>
          <w:sz w:val="20"/>
          <w:szCs w:val="20"/>
          <w:u w:val="single"/>
        </w:rPr>
        <w:t>Конфликт интересов, связанный с имущественными обязательствами и судебными разбирательствами</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5.1.              </w:t>
      </w:r>
      <w:r w:rsidRPr="00694584">
        <w:rPr>
          <w:rStyle w:val="a6"/>
          <w:sz w:val="20"/>
          <w:szCs w:val="20"/>
        </w:rPr>
        <w:t>Описание ситуации</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8"/>
          <w:sz w:val="20"/>
          <w:szCs w:val="20"/>
        </w:rPr>
        <w:t>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Меры предотвращения и урегулирования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554B76" w:rsidRDefault="00425862" w:rsidP="00554B76">
      <w:pPr>
        <w:pStyle w:val="listparagraph1"/>
        <w:spacing w:before="0" w:beforeAutospacing="0" w:after="0" w:afterAutospacing="0"/>
        <w:ind w:firstLine="540"/>
        <w:jc w:val="both"/>
        <w:rPr>
          <w:sz w:val="20"/>
          <w:szCs w:val="20"/>
        </w:rPr>
      </w:pPr>
      <w:r w:rsidRPr="00694584">
        <w:rPr>
          <w:sz w:val="20"/>
          <w:szCs w:val="20"/>
        </w:rP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rsidR="00554B76" w:rsidRDefault="00554B76" w:rsidP="00425862">
      <w:pPr>
        <w:pStyle w:val="listparagraph1"/>
        <w:spacing w:before="0" w:beforeAutospacing="0" w:after="0" w:afterAutospacing="0"/>
        <w:ind w:firstLine="540"/>
        <w:jc w:val="both"/>
        <w:rPr>
          <w:sz w:val="20"/>
          <w:szCs w:val="20"/>
        </w:rPr>
      </w:pP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5.2.              </w:t>
      </w:r>
      <w:r w:rsidRPr="00694584">
        <w:rPr>
          <w:rStyle w:val="a6"/>
          <w:sz w:val="20"/>
          <w:szCs w:val="20"/>
        </w:rPr>
        <w:t>Описание ситуации</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8"/>
          <w:sz w:val="20"/>
          <w:szCs w:val="20"/>
        </w:rPr>
        <w:t>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Меры предотвращения и урегулирования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5.3.              </w:t>
      </w:r>
      <w:r w:rsidRPr="00694584">
        <w:rPr>
          <w:rStyle w:val="a6"/>
          <w:sz w:val="20"/>
          <w:szCs w:val="20"/>
        </w:rPr>
        <w:t>Описание ситуации</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8"/>
          <w:sz w:val="20"/>
          <w:szCs w:val="20"/>
        </w:rPr>
        <w:t>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Меры предотвращения и урегулирования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5.4.              </w:t>
      </w:r>
      <w:r w:rsidRPr="00694584">
        <w:rPr>
          <w:rStyle w:val="a6"/>
          <w:sz w:val="20"/>
          <w:szCs w:val="20"/>
        </w:rPr>
        <w:t>Описание ситуации</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8"/>
          <w:sz w:val="20"/>
          <w:szCs w:val="20"/>
        </w:rP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w:t>
      </w:r>
      <w:r w:rsidRPr="00694584">
        <w:rPr>
          <w:sz w:val="20"/>
          <w:szCs w:val="20"/>
        </w:rPr>
        <w:t>государственный</w:t>
      </w:r>
      <w:r w:rsidRPr="00694584">
        <w:rPr>
          <w:rStyle w:val="a8"/>
          <w:sz w:val="20"/>
          <w:szCs w:val="20"/>
        </w:rPr>
        <w:t> служащий осуществляет отдельные функции государственного управления.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Меры предотвращения и урегулирования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w:t>
      </w:r>
      <w:bookmarkStart w:id="6" w:name="OLE_LINK6"/>
      <w:bookmarkStart w:id="7" w:name="OLE_LINK5"/>
      <w:bookmarkEnd w:id="6"/>
      <w:bookmarkEnd w:id="7"/>
      <w:r w:rsidRPr="00694584">
        <w:rPr>
          <w:sz w:val="20"/>
          <w:szCs w:val="20"/>
        </w:rPr>
        <w:t>которыми связана личная заинтересованность государственного служащего.</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w:t>
      </w:r>
    </w:p>
    <w:p w:rsidR="00425862" w:rsidRPr="00694584" w:rsidRDefault="00425862" w:rsidP="00425862">
      <w:pPr>
        <w:pStyle w:val="listparagraph1"/>
        <w:spacing w:before="0" w:beforeAutospacing="0" w:after="0" w:afterAutospacing="0"/>
        <w:jc w:val="both"/>
        <w:rPr>
          <w:sz w:val="20"/>
          <w:szCs w:val="20"/>
        </w:rPr>
      </w:pPr>
      <w:r w:rsidRPr="00694584">
        <w:rPr>
          <w:rStyle w:val="a6"/>
          <w:sz w:val="20"/>
          <w:szCs w:val="20"/>
        </w:rPr>
        <w:t>6.</w:t>
      </w:r>
      <w:r w:rsidRPr="00694584">
        <w:rPr>
          <w:rStyle w:val="a6"/>
          <w:b w:val="0"/>
          <w:bCs w:val="0"/>
          <w:sz w:val="20"/>
          <w:szCs w:val="20"/>
        </w:rPr>
        <w:t>     </w:t>
      </w:r>
      <w:r w:rsidRPr="00694584">
        <w:rPr>
          <w:rStyle w:val="a6"/>
          <w:sz w:val="20"/>
          <w:szCs w:val="20"/>
          <w:u w:val="single"/>
        </w:rPr>
        <w:t>Конфликт интересов, связанный с взаимодействием с бывшим работодателем и трудоустройством после увольнения с государственной службы</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6.1.              </w:t>
      </w:r>
      <w:r w:rsidRPr="00694584">
        <w:rPr>
          <w:rStyle w:val="a6"/>
          <w:sz w:val="20"/>
          <w:szCs w:val="20"/>
        </w:rPr>
        <w:t>Описание ситуации</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8"/>
          <w:sz w:val="20"/>
          <w:szCs w:val="20"/>
        </w:rPr>
        <w:t>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Меры предотвращения и урегулирования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lastRenderedPageBreak/>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Комментарий</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Тем не менее, следует учитывать, что в соответствии с пунктом 5 части 1 статьи 18 Федерального закона №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6.2.              </w:t>
      </w:r>
      <w:r w:rsidRPr="00694584">
        <w:rPr>
          <w:rStyle w:val="a6"/>
          <w:sz w:val="20"/>
          <w:szCs w:val="20"/>
        </w:rPr>
        <w:t> Описание ситуации</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8"/>
          <w:sz w:val="20"/>
          <w:szCs w:val="20"/>
        </w:rPr>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Меры предотвращения и урегулирования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rsidR="00425862" w:rsidRPr="00694584" w:rsidRDefault="00425862" w:rsidP="00425862">
      <w:pPr>
        <w:pStyle w:val="a4"/>
        <w:spacing w:before="0" w:beforeAutospacing="0" w:after="0" w:afterAutospacing="0"/>
        <w:ind w:firstLine="540"/>
        <w:jc w:val="both"/>
        <w:rPr>
          <w:sz w:val="20"/>
          <w:szCs w:val="20"/>
        </w:rPr>
      </w:pPr>
      <w:r w:rsidRPr="00694584">
        <w:rPr>
          <w:sz w:val="20"/>
          <w:szCs w:val="20"/>
        </w:rPr>
        <w:t>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бывший государственный служащий создает собственную организацию, существенной частью деятельности которой является взаимодействие с государственным органом, в котором государственный служащий ранее замещал должность;</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государственный служащий продвигает определенные проекты с тем, чтобы после увольнения с государственной службы заниматься их реализацией.</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w:t>
      </w:r>
    </w:p>
    <w:p w:rsidR="00425862" w:rsidRPr="00694584" w:rsidRDefault="00425862" w:rsidP="00425862">
      <w:pPr>
        <w:ind w:firstLine="540"/>
        <w:rPr>
          <w:rFonts w:ascii="Times New Roman" w:hAnsi="Times New Roman" w:cs="Times New Roman"/>
          <w:sz w:val="20"/>
          <w:szCs w:val="20"/>
        </w:rPr>
      </w:pPr>
      <w:r w:rsidRPr="00694584">
        <w:rPr>
          <w:rStyle w:val="a6"/>
          <w:rFonts w:ascii="Times New Roman" w:hAnsi="Times New Roman" w:cs="Times New Roman"/>
          <w:sz w:val="20"/>
          <w:szCs w:val="20"/>
          <w:u w:val="single"/>
        </w:rPr>
        <w:t>7. Ситуации, связанные с явным нарушением государственным служащим установленных запретов</w:t>
      </w:r>
    </w:p>
    <w:p w:rsidR="00425862" w:rsidRPr="00694584" w:rsidRDefault="00425862" w:rsidP="00425862">
      <w:pPr>
        <w:pStyle w:val="listparagraph1"/>
        <w:spacing w:before="0" w:beforeAutospacing="0" w:after="0" w:afterAutospacing="0"/>
        <w:ind w:left="792" w:hanging="252"/>
        <w:jc w:val="both"/>
        <w:rPr>
          <w:sz w:val="20"/>
          <w:szCs w:val="20"/>
        </w:rPr>
      </w:pPr>
      <w:r w:rsidRPr="00694584">
        <w:rPr>
          <w:sz w:val="20"/>
          <w:szCs w:val="20"/>
        </w:rPr>
        <w:t>7.1.              </w:t>
      </w:r>
      <w:r w:rsidRPr="00694584">
        <w:rPr>
          <w:rStyle w:val="a6"/>
          <w:sz w:val="20"/>
          <w:szCs w:val="20"/>
        </w:rPr>
        <w:t>Описание ситуации</w:t>
      </w:r>
    </w:p>
    <w:p w:rsidR="00425862" w:rsidRPr="00694584" w:rsidRDefault="00425862" w:rsidP="00425862">
      <w:pPr>
        <w:ind w:firstLine="539"/>
        <w:rPr>
          <w:rFonts w:ascii="Times New Roman" w:hAnsi="Times New Roman" w:cs="Times New Roman"/>
          <w:sz w:val="20"/>
          <w:szCs w:val="20"/>
        </w:rPr>
      </w:pPr>
      <w:r w:rsidRPr="00694584">
        <w:rPr>
          <w:rStyle w:val="a8"/>
          <w:rFonts w:ascii="Times New Roman" w:hAnsi="Times New Roman" w:cs="Times New Roman"/>
          <w:sz w:val="20"/>
          <w:szCs w:val="20"/>
        </w:rPr>
        <w:t>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425862" w:rsidRPr="00694584" w:rsidRDefault="00425862" w:rsidP="00425862">
      <w:pPr>
        <w:pStyle w:val="listparagraph1"/>
        <w:spacing w:before="0" w:beforeAutospacing="0" w:after="0" w:afterAutospacing="0"/>
        <w:ind w:firstLine="539"/>
        <w:jc w:val="both"/>
        <w:rPr>
          <w:sz w:val="20"/>
          <w:szCs w:val="20"/>
        </w:rPr>
      </w:pPr>
      <w:r w:rsidRPr="00694584">
        <w:rPr>
          <w:rStyle w:val="a6"/>
          <w:sz w:val="20"/>
          <w:szCs w:val="20"/>
        </w:rPr>
        <w:t> </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Меры предотвращения и урегулирования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В соответствии с пунктом 11 части 1 статьи 17 Федерального закона №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xml:space="preserve">Представителю нанимателя при принятии решения о предоставлении или </w:t>
      </w:r>
      <w:proofErr w:type="spellStart"/>
      <w:r w:rsidRPr="00694584">
        <w:rPr>
          <w:sz w:val="20"/>
          <w:szCs w:val="20"/>
        </w:rPr>
        <w:t>непредоставлении</w:t>
      </w:r>
      <w:proofErr w:type="spellEnd"/>
      <w:r w:rsidRPr="00694584">
        <w:rPr>
          <w:sz w:val="20"/>
          <w:szCs w:val="20"/>
        </w:rPr>
        <w:t xml:space="preserve">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425862" w:rsidRPr="00694584" w:rsidRDefault="00425862" w:rsidP="00425862">
      <w:pPr>
        <w:ind w:firstLine="540"/>
        <w:rPr>
          <w:rFonts w:ascii="Times New Roman" w:hAnsi="Times New Roman" w:cs="Times New Roman"/>
          <w:sz w:val="20"/>
          <w:szCs w:val="20"/>
        </w:rPr>
      </w:pPr>
      <w:r w:rsidRPr="00694584">
        <w:rPr>
          <w:rFonts w:ascii="Times New Roman" w:hAnsi="Times New Roman" w:cs="Times New Roman"/>
          <w:sz w:val="20"/>
          <w:szCs w:val="20"/>
        </w:rPr>
        <w:t> </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7.2.              </w:t>
      </w:r>
      <w:r w:rsidRPr="00694584">
        <w:rPr>
          <w:rStyle w:val="a6"/>
          <w:sz w:val="20"/>
          <w:szCs w:val="20"/>
        </w:rPr>
        <w:t>Описание ситуации</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8"/>
          <w:sz w:val="20"/>
          <w:szCs w:val="20"/>
        </w:rPr>
        <w:t>Государственный служащий выполняет иную оплачиваемую работу в организациях, финансируемых иностранными государствами.</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Меры предотвращения и урегулирования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В соответствии с пунктом 17 части</w:t>
      </w:r>
      <w:r w:rsidRPr="00694584">
        <w:rPr>
          <w:sz w:val="20"/>
          <w:szCs w:val="20"/>
          <w:lang w:val="en-US"/>
        </w:rPr>
        <w:t> </w:t>
      </w:r>
      <w:r w:rsidRPr="00694584">
        <w:rPr>
          <w:sz w:val="20"/>
          <w:szCs w:val="20"/>
        </w:rPr>
        <w:t>1 статьи 17 Федерального закона №</w:t>
      </w:r>
      <w:r w:rsidRPr="00694584">
        <w:rPr>
          <w:sz w:val="20"/>
          <w:szCs w:val="20"/>
          <w:lang w:val="en-US"/>
        </w:rPr>
        <w:t> </w:t>
      </w:r>
      <w:r w:rsidRPr="00694584">
        <w:rPr>
          <w:sz w:val="20"/>
          <w:szCs w:val="20"/>
        </w:rPr>
        <w:t>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lastRenderedPageBreak/>
        <w:t xml:space="preserve">Представителю нанимателя при принятии решения о предоставлении или </w:t>
      </w:r>
      <w:proofErr w:type="spellStart"/>
      <w:r w:rsidRPr="00694584">
        <w:rPr>
          <w:sz w:val="20"/>
          <w:szCs w:val="20"/>
        </w:rPr>
        <w:t>непредоставлении</w:t>
      </w:r>
      <w:proofErr w:type="spellEnd"/>
      <w:r w:rsidRPr="00694584">
        <w:rPr>
          <w:sz w:val="20"/>
          <w:szCs w:val="20"/>
        </w:rPr>
        <w:t xml:space="preserve">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425862" w:rsidRPr="00694584" w:rsidRDefault="00425862" w:rsidP="00425862">
      <w:pPr>
        <w:pStyle w:val="listparagraph1"/>
        <w:spacing w:before="0" w:beforeAutospacing="0" w:after="0" w:afterAutospacing="0"/>
        <w:jc w:val="both"/>
        <w:rPr>
          <w:sz w:val="20"/>
          <w:szCs w:val="20"/>
        </w:rPr>
      </w:pPr>
      <w:r w:rsidRPr="00694584">
        <w:rPr>
          <w:sz w:val="20"/>
          <w:szCs w:val="20"/>
        </w:rPr>
        <w:t> </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7.3.              </w:t>
      </w:r>
      <w:r w:rsidRPr="00694584">
        <w:rPr>
          <w:rStyle w:val="a6"/>
          <w:sz w:val="20"/>
          <w:szCs w:val="20"/>
        </w:rPr>
        <w:t>Описание ситуации</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8"/>
          <w:sz w:val="20"/>
          <w:szCs w:val="20"/>
        </w:rPr>
        <w:t>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425862" w:rsidRPr="00694584" w:rsidRDefault="00425862" w:rsidP="00425862">
      <w:pPr>
        <w:pStyle w:val="listparagraph1"/>
        <w:spacing w:before="0" w:beforeAutospacing="0" w:after="0" w:afterAutospacing="0"/>
        <w:ind w:firstLine="540"/>
        <w:jc w:val="both"/>
        <w:rPr>
          <w:sz w:val="20"/>
          <w:szCs w:val="20"/>
        </w:rPr>
      </w:pPr>
      <w:r w:rsidRPr="00694584">
        <w:rPr>
          <w:rStyle w:val="a6"/>
          <w:sz w:val="20"/>
          <w:szCs w:val="20"/>
        </w:rPr>
        <w:t>Меры предотвращения и урегулирования</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w:t>
      </w:r>
      <w:r w:rsidRPr="00694584">
        <w:rPr>
          <w:rStyle w:val="epm"/>
          <w:sz w:val="20"/>
          <w:szCs w:val="20"/>
        </w:rPr>
        <w:t>информацию</w:t>
      </w:r>
      <w:r w:rsidRPr="00694584">
        <w:rPr>
          <w:sz w:val="20"/>
          <w:szCs w:val="20"/>
        </w:rPr>
        <w:t xml:space="preserve">, ставшие ему известными в связи с исполнением должностных обязанностей. Указанный запрет распространяется в том числе и на использование </w:t>
      </w:r>
      <w:proofErr w:type="spellStart"/>
      <w:r w:rsidRPr="00694584">
        <w:rPr>
          <w:sz w:val="20"/>
          <w:szCs w:val="20"/>
        </w:rPr>
        <w:t>неконфиденциальной</w:t>
      </w:r>
      <w:proofErr w:type="spellEnd"/>
      <w:r w:rsidRPr="00694584">
        <w:rPr>
          <w:sz w:val="20"/>
          <w:szCs w:val="20"/>
        </w:rPr>
        <w:t xml:space="preserve"> информации, которая лишь временно недоступна широкой общественности.</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 </w:t>
      </w:r>
    </w:p>
    <w:p w:rsidR="00425862" w:rsidRPr="00694584" w:rsidRDefault="00425862" w:rsidP="00425862">
      <w:pPr>
        <w:pStyle w:val="listparagraph1"/>
        <w:spacing w:before="0" w:beforeAutospacing="0" w:after="0" w:afterAutospacing="0"/>
        <w:ind w:firstLine="540"/>
        <w:jc w:val="both"/>
        <w:rPr>
          <w:sz w:val="20"/>
          <w:szCs w:val="20"/>
        </w:rPr>
      </w:pPr>
      <w:r w:rsidRPr="00694584">
        <w:rPr>
          <w:sz w:val="20"/>
          <w:szCs w:val="20"/>
        </w:rPr>
        <w:t>При составлении памятки использовано Письмо Министерства труда и социальной защиты Российской Федерации от 15 октября 2012 г. N 18-2/10/1-2088 «Об обзоре типовых случае конфликта интересов на государственной службе Российской Федерации и порядке их урегулирования».</w:t>
      </w:r>
    </w:p>
    <w:p w:rsidR="00425862" w:rsidRPr="00694584" w:rsidRDefault="00425862" w:rsidP="00425862">
      <w:pPr>
        <w:pStyle w:val="listparagraph1"/>
        <w:spacing w:before="0" w:beforeAutospacing="0" w:after="0" w:afterAutospacing="0"/>
        <w:jc w:val="both"/>
        <w:rPr>
          <w:sz w:val="20"/>
          <w:szCs w:val="20"/>
        </w:rPr>
      </w:pPr>
    </w:p>
    <w:p w:rsidR="00BE4443" w:rsidRPr="00694584" w:rsidRDefault="00BE4443">
      <w:pPr>
        <w:rPr>
          <w:rFonts w:ascii="Times New Roman" w:hAnsi="Times New Roman" w:cs="Times New Roman"/>
          <w:sz w:val="20"/>
          <w:szCs w:val="20"/>
        </w:rPr>
      </w:pPr>
    </w:p>
    <w:sectPr w:rsidR="00BE4443" w:rsidRPr="00694584" w:rsidSect="004A55B9">
      <w:pgSz w:w="11906" w:h="16838"/>
      <w:pgMar w:top="510" w:right="454" w:bottom="567"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862"/>
    <w:rsid w:val="00425862"/>
    <w:rsid w:val="004A55B9"/>
    <w:rsid w:val="00554B76"/>
    <w:rsid w:val="00694584"/>
    <w:rsid w:val="00BE4443"/>
    <w:rsid w:val="00D22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9399CE-00E2-4A19-BE3E-0C0B3E03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25862"/>
    <w:pPr>
      <w:spacing w:before="100" w:beforeAutospacing="1" w:after="100" w:afterAutospacing="1"/>
      <w:jc w:val="left"/>
      <w:outlineLvl w:val="0"/>
    </w:pPr>
    <w:rPr>
      <w:rFonts w:ascii="Times New Roman" w:hAnsi="Times New Roman" w:cs="Times New Roman"/>
      <w:b/>
      <w:bCs/>
      <w:kern w:val="36"/>
      <w:sz w:val="48"/>
      <w:szCs w:val="48"/>
      <w:lang w:eastAsia="ru-RU"/>
    </w:rPr>
  </w:style>
  <w:style w:type="paragraph" w:styleId="2">
    <w:name w:val="heading 2"/>
    <w:basedOn w:val="a"/>
    <w:link w:val="20"/>
    <w:uiPriority w:val="9"/>
    <w:semiHidden/>
    <w:unhideWhenUsed/>
    <w:qFormat/>
    <w:rsid w:val="00425862"/>
    <w:pPr>
      <w:spacing w:before="100" w:beforeAutospacing="1" w:after="100" w:afterAutospacing="1"/>
      <w:jc w:val="left"/>
      <w:outlineLvl w:val="1"/>
    </w:pPr>
    <w:rPr>
      <w:rFonts w:ascii="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5862"/>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25862"/>
    <w:rPr>
      <w:rFonts w:ascii="Times New Roman" w:hAnsi="Times New Roman" w:cs="Times New Roman"/>
      <w:b/>
      <w:bCs/>
      <w:sz w:val="36"/>
      <w:szCs w:val="36"/>
      <w:lang w:eastAsia="ru-RU"/>
    </w:rPr>
  </w:style>
  <w:style w:type="character" w:styleId="a3">
    <w:name w:val="Hyperlink"/>
    <w:basedOn w:val="a0"/>
    <w:uiPriority w:val="99"/>
    <w:semiHidden/>
    <w:unhideWhenUsed/>
    <w:rsid w:val="00425862"/>
    <w:rPr>
      <w:color w:val="0000FF"/>
      <w:u w:val="single"/>
    </w:rPr>
  </w:style>
  <w:style w:type="paragraph" w:styleId="a4">
    <w:name w:val="footnote text"/>
    <w:basedOn w:val="a"/>
    <w:link w:val="a5"/>
    <w:uiPriority w:val="99"/>
    <w:semiHidden/>
    <w:unhideWhenUsed/>
    <w:rsid w:val="00425862"/>
    <w:pPr>
      <w:spacing w:before="100" w:beforeAutospacing="1" w:after="100" w:afterAutospacing="1"/>
      <w:jc w:val="left"/>
    </w:pPr>
    <w:rPr>
      <w:rFonts w:ascii="Times New Roman" w:hAnsi="Times New Roman" w:cs="Times New Roman"/>
      <w:sz w:val="24"/>
      <w:szCs w:val="24"/>
      <w:lang w:eastAsia="ru-RU"/>
    </w:rPr>
  </w:style>
  <w:style w:type="character" w:customStyle="1" w:styleId="a5">
    <w:name w:val="Текст сноски Знак"/>
    <w:basedOn w:val="a0"/>
    <w:link w:val="a4"/>
    <w:uiPriority w:val="99"/>
    <w:semiHidden/>
    <w:rsid w:val="00425862"/>
    <w:rPr>
      <w:rFonts w:ascii="Times New Roman" w:hAnsi="Times New Roman" w:cs="Times New Roman"/>
      <w:sz w:val="24"/>
      <w:szCs w:val="24"/>
      <w:lang w:eastAsia="ru-RU"/>
    </w:rPr>
  </w:style>
  <w:style w:type="paragraph" w:customStyle="1" w:styleId="listparagraph1">
    <w:name w:val="listparagraph1"/>
    <w:basedOn w:val="a"/>
    <w:rsid w:val="00425862"/>
    <w:pPr>
      <w:spacing w:before="100" w:beforeAutospacing="1" w:after="100" w:afterAutospacing="1"/>
      <w:jc w:val="left"/>
    </w:pPr>
    <w:rPr>
      <w:rFonts w:ascii="Times New Roman" w:hAnsi="Times New Roman" w:cs="Times New Roman"/>
      <w:sz w:val="24"/>
      <w:szCs w:val="24"/>
      <w:lang w:eastAsia="ru-RU"/>
    </w:rPr>
  </w:style>
  <w:style w:type="character" w:customStyle="1" w:styleId="epm">
    <w:name w:val="epm"/>
    <w:basedOn w:val="a0"/>
    <w:rsid w:val="00425862"/>
  </w:style>
  <w:style w:type="character" w:styleId="a6">
    <w:name w:val="Strong"/>
    <w:basedOn w:val="a0"/>
    <w:uiPriority w:val="22"/>
    <w:qFormat/>
    <w:rsid w:val="00425862"/>
    <w:rPr>
      <w:b/>
      <w:bCs/>
    </w:rPr>
  </w:style>
  <w:style w:type="character" w:styleId="a7">
    <w:name w:val="footnote reference"/>
    <w:basedOn w:val="a0"/>
    <w:uiPriority w:val="99"/>
    <w:semiHidden/>
    <w:unhideWhenUsed/>
    <w:rsid w:val="00425862"/>
  </w:style>
  <w:style w:type="character" w:styleId="a8">
    <w:name w:val="Emphasis"/>
    <w:basedOn w:val="a0"/>
    <w:uiPriority w:val="20"/>
    <w:qFormat/>
    <w:rsid w:val="00425862"/>
    <w:rPr>
      <w:i/>
      <w:iCs/>
    </w:rPr>
  </w:style>
  <w:style w:type="paragraph" w:styleId="a9">
    <w:name w:val="Balloon Text"/>
    <w:basedOn w:val="a"/>
    <w:link w:val="aa"/>
    <w:uiPriority w:val="99"/>
    <w:semiHidden/>
    <w:unhideWhenUsed/>
    <w:rsid w:val="00694584"/>
    <w:rPr>
      <w:rFonts w:ascii="Tahoma" w:hAnsi="Tahoma" w:cs="Tahoma"/>
      <w:sz w:val="16"/>
      <w:szCs w:val="16"/>
    </w:rPr>
  </w:style>
  <w:style w:type="character" w:customStyle="1" w:styleId="aa">
    <w:name w:val="Текст выноски Знак"/>
    <w:basedOn w:val="a0"/>
    <w:link w:val="a9"/>
    <w:uiPriority w:val="99"/>
    <w:semiHidden/>
    <w:rsid w:val="006945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788658">
      <w:bodyDiv w:val="1"/>
      <w:marLeft w:val="0"/>
      <w:marRight w:val="0"/>
      <w:marTop w:val="0"/>
      <w:marBottom w:val="0"/>
      <w:divBdr>
        <w:top w:val="none" w:sz="0" w:space="0" w:color="auto"/>
        <w:left w:val="none" w:sz="0" w:space="0" w:color="auto"/>
        <w:bottom w:val="none" w:sz="0" w:space="0" w:color="auto"/>
        <w:right w:val="none" w:sz="0" w:space="0" w:color="auto"/>
      </w:divBdr>
    </w:div>
    <w:div w:id="1857040574">
      <w:bodyDiv w:val="1"/>
      <w:marLeft w:val="0"/>
      <w:marRight w:val="0"/>
      <w:marTop w:val="0"/>
      <w:marBottom w:val="0"/>
      <w:divBdr>
        <w:top w:val="none" w:sz="0" w:space="0" w:color="auto"/>
        <w:left w:val="none" w:sz="0" w:space="0" w:color="auto"/>
        <w:bottom w:val="none" w:sz="0" w:space="0" w:color="auto"/>
        <w:right w:val="none" w:sz="0" w:space="0" w:color="auto"/>
      </w:divBdr>
    </w:div>
    <w:div w:id="212488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LAW;n=116643;fld=134;dst=1008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main?base=LAW;n=116643;fld=134;dst=100179" TargetMode="External"/><Relationship Id="rId5" Type="http://schemas.openxmlformats.org/officeDocument/2006/relationships/hyperlink" Target="consultantplus://offline/main?base=LAW;n=116643;fld=134;dst=10015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12407-E43D-4A63-94AB-C757144E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7486</Words>
  <Characters>42676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KPMP</Company>
  <LinksUpToDate>false</LinksUpToDate>
  <CharactersWithSpaces>50062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Шувалова</dc:creator>
  <cp:keywords/>
  <dc:description/>
  <cp:lastModifiedBy>Киселева Ирина Владимировна</cp:lastModifiedBy>
  <cp:revision>4</cp:revision>
  <cp:lastPrinted>2017-07-10T07:33:00Z</cp:lastPrinted>
  <dcterms:created xsi:type="dcterms:W3CDTF">2013-10-23T06:37:00Z</dcterms:created>
  <dcterms:modified xsi:type="dcterms:W3CDTF">2017-07-10T07:34:00Z</dcterms:modified>
</cp:coreProperties>
</file>