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909" w:rsidRPr="00ED3CBA" w:rsidRDefault="00884909" w:rsidP="00884909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21"/>
      <w:bookmarkEnd w:id="0"/>
      <w:r w:rsidRPr="00ED3CBA">
        <w:rPr>
          <w:rFonts w:ascii="Times New Roman" w:hAnsi="Times New Roman" w:cs="Times New Roman"/>
          <w:b/>
          <w:sz w:val="24"/>
          <w:szCs w:val="24"/>
        </w:rPr>
        <w:t>Сведения по показателям и информационные материалы</w:t>
      </w:r>
    </w:p>
    <w:p w:rsidR="00884909" w:rsidRPr="00ED3CBA" w:rsidRDefault="00884909" w:rsidP="00884909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антикоррупционного мониторинга в Санкт-Петербурге</w:t>
      </w:r>
    </w:p>
    <w:p w:rsidR="00884909" w:rsidRPr="00ED3CBA" w:rsidRDefault="00884909" w:rsidP="00884909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за 2 квартал/6 месяцев 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D3CBA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84909" w:rsidRPr="00ED3CBA" w:rsidRDefault="00884909" w:rsidP="00884909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Комитет по энергетике и инженерному обеспечению</w:t>
      </w:r>
    </w:p>
    <w:p w:rsidR="00884909" w:rsidRPr="00ED3CBA" w:rsidRDefault="00884909" w:rsidP="00884909">
      <w:pPr>
        <w:pStyle w:val="af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8"/>
        <w:gridCol w:w="10646"/>
        <w:gridCol w:w="1417"/>
        <w:gridCol w:w="1703"/>
      </w:tblGrid>
      <w:tr w:rsidR="00884909" w:rsidRPr="00ED3CBA" w:rsidTr="009A17E4">
        <w:tc>
          <w:tcPr>
            <w:tcW w:w="1118" w:type="dxa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646" w:type="dxa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417" w:type="dxa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703" w:type="dxa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</w:p>
        </w:tc>
      </w:tr>
      <w:tr w:rsidR="00884909" w:rsidRPr="00ED3CBA" w:rsidTr="009A17E4">
        <w:tc>
          <w:tcPr>
            <w:tcW w:w="1118" w:type="dxa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6" w:type="dxa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</w:tcPr>
          <w:p w:rsidR="00884909" w:rsidRPr="00ED3CBA" w:rsidRDefault="00884909" w:rsidP="009A17E4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4909" w:rsidRPr="00ED3CBA" w:rsidTr="009A17E4">
        <w:tc>
          <w:tcPr>
            <w:tcW w:w="14884" w:type="dxa"/>
            <w:gridSpan w:val="4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bookmarkStart w:id="1" w:name="_GoBack"/>
            <w:r w:rsidRPr="00ED3CB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 по реализации антикоррупционной политики</w:t>
            </w:r>
            <w:bookmarkEnd w:id="1"/>
          </w:p>
        </w:tc>
      </w:tr>
      <w:tr w:rsidR="00884909" w:rsidRPr="00ED3CBA" w:rsidTr="009A17E4">
        <w:tc>
          <w:tcPr>
            <w:tcW w:w="14884" w:type="dxa"/>
            <w:gridSpan w:val="4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1.1. Правовые акты, направленные на реализацию антикоррупционной политики</w:t>
            </w:r>
          </w:p>
        </w:tc>
      </w:tr>
      <w:tr w:rsidR="00884909" w:rsidRPr="00ED3CBA" w:rsidTr="009A17E4">
        <w:tc>
          <w:tcPr>
            <w:tcW w:w="1118" w:type="dxa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43"/>
            <w:bookmarkEnd w:id="2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13766" w:type="dxa"/>
            <w:gridSpan w:val="3"/>
          </w:tcPr>
          <w:p w:rsidR="00884909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акты, направленные на реализацию антикоррупционной политики, принятые исполнительными органами государственной власти Санкт-Петербурга, Санкт-Петербургской избирательной комиссией, аппаратом Уполномоченного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защите прав предпринимателей в Санкт-Петербурге </w:t>
            </w:r>
            <w:r w:rsidRPr="00ED3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(далее – государственные органы Санкт-Петербурга)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br/>
              <w:t>и реквизиты) (ИМ)</w:t>
            </w:r>
          </w:p>
          <w:p w:rsidR="00884909" w:rsidRPr="009733D5" w:rsidRDefault="005A5F2A" w:rsidP="009A17E4">
            <w:pPr>
              <w:pStyle w:val="a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Приказ КЭИО от 19.01.2017 № 18</w:t>
            </w:r>
            <w:r w:rsidR="00884909"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884909" w:rsidRPr="005A5F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 «</w:t>
            </w:r>
            <w:r w:rsidRPr="005A5F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 утверждении Перечня должностей государственной гражданской службы Санкт</w:t>
            </w:r>
            <w:r w:rsidRPr="005A5F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noBreakHyphen/>
              <w:t>Пет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ербурга Комитета по энергетике </w:t>
            </w:r>
            <w:r w:rsidRPr="005A5F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 инженерному обеспечению, при замещении которых государственные гражданские служ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ащие Санкт-Петербурга Комитета </w:t>
            </w:r>
            <w:r w:rsidRPr="005A5F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 энергетике и инженерному обеспечению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5A5F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детей</w:t>
            </w:r>
            <w:r w:rsidR="00884909" w:rsidRPr="005A5F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»;</w:t>
            </w:r>
          </w:p>
          <w:p w:rsidR="00884909" w:rsidRPr="005A5F2A" w:rsidRDefault="005A5F2A" w:rsidP="005A5F2A">
            <w:pPr>
              <w:pStyle w:val="a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Приказ КЭИО от 10.03.2017</w:t>
            </w:r>
            <w:r w:rsidR="00884909"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№ 10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="00884909"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-к «О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реализации постановления Правительства Санкт-Петербурга от 17.12.2009 № 1448</w:t>
            </w:r>
            <w:r w:rsidR="00884909" w:rsidRPr="009733D5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884909" w:rsidRPr="00ED3CBA" w:rsidTr="009A17E4">
        <w:tc>
          <w:tcPr>
            <w:tcW w:w="14884" w:type="dxa"/>
            <w:gridSpan w:val="4"/>
          </w:tcPr>
          <w:p w:rsidR="00884909" w:rsidRPr="00ED3CBA" w:rsidRDefault="00884909" w:rsidP="009A17E4">
            <w:pPr>
              <w:pStyle w:val="af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bookmarkStart w:id="3" w:name="P245"/>
            <w:bookmarkEnd w:id="3"/>
            <w:r w:rsidRPr="00ED3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1.2. </w:t>
            </w:r>
            <w:r w:rsidRPr="00ED3CB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Планы мероприятий по противодействию коррупции (антикоррупционные программы) в Санкт-Петербурге</w:t>
            </w:r>
          </w:p>
        </w:tc>
      </w:tr>
      <w:tr w:rsidR="00884909" w:rsidRPr="00ED3CBA" w:rsidTr="009A17E4">
        <w:tc>
          <w:tcPr>
            <w:tcW w:w="1118" w:type="dxa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13766" w:type="dxa"/>
            <w:gridSpan w:val="3"/>
          </w:tcPr>
          <w:p w:rsidR="00884909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Выполнение п</w:t>
            </w:r>
            <w:r w:rsidRPr="00ED3CB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лана мероприятий по противодействию коррупции </w:t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на очередные годы (год) (ИМ)</w:t>
            </w:r>
          </w:p>
          <w:p w:rsidR="00884909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909" w:rsidRPr="00173C97" w:rsidRDefault="00884909" w:rsidP="009A17E4">
            <w:pPr>
              <w:pStyle w:val="a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C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Мероприятия Плана </w:t>
            </w:r>
            <w:r w:rsidRPr="009733D5">
              <w:rPr>
                <w:rFonts w:ascii="Times New Roman" w:hAnsi="Times New Roman" w:cs="Times New Roman"/>
                <w:i/>
                <w:color w:val="000000"/>
                <w:spacing w:val="4"/>
                <w:sz w:val="24"/>
                <w:szCs w:val="24"/>
              </w:rPr>
              <w:t>по противодействию коррупции в Комитете по энергетике и инженерному обеспечению на 2016-2017 годы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73C97">
              <w:rPr>
                <w:rFonts w:ascii="Times New Roman" w:hAnsi="Times New Roman" w:cs="Times New Roman"/>
                <w:i/>
                <w:sz w:val="24"/>
                <w:szCs w:val="24"/>
              </w:rPr>
              <w:t>выполняются в установленные сроки</w:t>
            </w:r>
          </w:p>
        </w:tc>
      </w:tr>
      <w:tr w:rsidR="00884909" w:rsidRPr="00ED3CBA" w:rsidTr="009A17E4">
        <w:tc>
          <w:tcPr>
            <w:tcW w:w="1118" w:type="dxa"/>
          </w:tcPr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256"/>
            <w:bookmarkEnd w:id="4"/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13766" w:type="dxa"/>
            <w:gridSpan w:val="3"/>
          </w:tcPr>
          <w:p w:rsidR="00884909" w:rsidRPr="00173C97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Случаи невыполнения государственными органами Санкт-Петербурга </w:t>
            </w:r>
            <w:r w:rsidRPr="00ED3CB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мероприятий по противодействию коррупции </w:t>
            </w:r>
            <w:r w:rsidRPr="00ED3CB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Санкт-Петербурге, их причины и принятые меры (ИМ)</w:t>
            </w:r>
          </w:p>
          <w:p w:rsidR="00884909" w:rsidRPr="00ED3CBA" w:rsidRDefault="00884909" w:rsidP="009A17E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73C9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Нет</w:t>
            </w:r>
          </w:p>
        </w:tc>
      </w:tr>
    </w:tbl>
    <w:p w:rsidR="00182911" w:rsidRPr="00A31A76" w:rsidRDefault="00182911" w:rsidP="00592A1C">
      <w:pPr>
        <w:rPr>
          <w:rFonts w:asciiTheme="minorHAnsi" w:hAnsiTheme="minorHAnsi"/>
        </w:rPr>
      </w:pPr>
    </w:p>
    <w:sectPr w:rsidR="00182911" w:rsidRPr="00A31A76" w:rsidSect="009A17E4">
      <w:headerReference w:type="default" r:id="rId9"/>
      <w:headerReference w:type="first" r:id="rId10"/>
      <w:footerReference w:type="first" r:id="rId11"/>
      <w:pgSz w:w="16838" w:h="11905" w:orient="landscape"/>
      <w:pgMar w:top="1134" w:right="1134" w:bottom="709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7E4" w:rsidRDefault="009A17E4" w:rsidP="008D3D47">
      <w:r>
        <w:separator/>
      </w:r>
    </w:p>
  </w:endnote>
  <w:endnote w:type="continuationSeparator" w:id="0">
    <w:p w:rsidR="009A17E4" w:rsidRDefault="009A17E4" w:rsidP="008D3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7E4" w:rsidRDefault="009A17E4">
    <w:pPr>
      <w:pStyle w:val="ae"/>
      <w:jc w:val="right"/>
    </w:pPr>
  </w:p>
  <w:p w:rsidR="009A17E4" w:rsidRDefault="009A17E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7E4" w:rsidRDefault="009A17E4" w:rsidP="008D3D47">
      <w:r>
        <w:separator/>
      </w:r>
    </w:p>
  </w:footnote>
  <w:footnote w:type="continuationSeparator" w:id="0">
    <w:p w:rsidR="009A17E4" w:rsidRDefault="009A17E4" w:rsidP="008D3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9738864"/>
      <w:docPartObj>
        <w:docPartGallery w:val="Page Numbers (Top of Page)"/>
        <w:docPartUnique/>
      </w:docPartObj>
    </w:sdtPr>
    <w:sdtEndPr/>
    <w:sdtContent>
      <w:p w:rsidR="009A17E4" w:rsidRDefault="009A17E4">
        <w:pPr>
          <w:pStyle w:val="a6"/>
          <w:jc w:val="center"/>
        </w:pPr>
      </w:p>
      <w:p w:rsidR="009A17E4" w:rsidRDefault="009A17E4">
        <w:pPr>
          <w:pStyle w:val="a6"/>
          <w:jc w:val="center"/>
        </w:pPr>
      </w:p>
      <w:p w:rsidR="009A17E4" w:rsidRDefault="00592A1C">
        <w:pPr>
          <w:pStyle w:val="a6"/>
          <w:jc w:val="center"/>
        </w:pPr>
      </w:p>
    </w:sdtContent>
  </w:sdt>
  <w:p w:rsidR="009A17E4" w:rsidRDefault="009A17E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1103036"/>
      <w:docPartObj>
        <w:docPartGallery w:val="Page Numbers (Top of Page)"/>
        <w:docPartUnique/>
      </w:docPartObj>
    </w:sdtPr>
    <w:sdtEndPr/>
    <w:sdtContent>
      <w:p w:rsidR="009A17E4" w:rsidRDefault="009A17E4">
        <w:pPr>
          <w:pStyle w:val="a6"/>
          <w:jc w:val="center"/>
        </w:pPr>
      </w:p>
      <w:p w:rsidR="009A17E4" w:rsidRDefault="00592A1C">
        <w:pPr>
          <w:pStyle w:val="a6"/>
          <w:jc w:val="center"/>
        </w:pPr>
      </w:p>
    </w:sdtContent>
  </w:sdt>
  <w:p w:rsidR="009A17E4" w:rsidRDefault="009A17E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0B"/>
    <w:rsid w:val="00040F22"/>
    <w:rsid w:val="00066092"/>
    <w:rsid w:val="00067650"/>
    <w:rsid w:val="00080B4F"/>
    <w:rsid w:val="000A3627"/>
    <w:rsid w:val="000B00EC"/>
    <w:rsid w:val="000D5854"/>
    <w:rsid w:val="000E1F94"/>
    <w:rsid w:val="0012411E"/>
    <w:rsid w:val="00182911"/>
    <w:rsid w:val="00190519"/>
    <w:rsid w:val="001B041E"/>
    <w:rsid w:val="001B7C93"/>
    <w:rsid w:val="001C17DA"/>
    <w:rsid w:val="001D2CFE"/>
    <w:rsid w:val="001F2902"/>
    <w:rsid w:val="00214234"/>
    <w:rsid w:val="00237A5C"/>
    <w:rsid w:val="002763F5"/>
    <w:rsid w:val="00293BE3"/>
    <w:rsid w:val="00295A08"/>
    <w:rsid w:val="002A5359"/>
    <w:rsid w:val="002D7555"/>
    <w:rsid w:val="002F7BB6"/>
    <w:rsid w:val="00304AE5"/>
    <w:rsid w:val="00333556"/>
    <w:rsid w:val="0033433E"/>
    <w:rsid w:val="00351579"/>
    <w:rsid w:val="003562A6"/>
    <w:rsid w:val="0036440B"/>
    <w:rsid w:val="003821BC"/>
    <w:rsid w:val="00397149"/>
    <w:rsid w:val="003A4E86"/>
    <w:rsid w:val="003B3124"/>
    <w:rsid w:val="003D346B"/>
    <w:rsid w:val="00404711"/>
    <w:rsid w:val="004103E3"/>
    <w:rsid w:val="004437D0"/>
    <w:rsid w:val="004450B0"/>
    <w:rsid w:val="00465A91"/>
    <w:rsid w:val="00480D1E"/>
    <w:rsid w:val="004D747F"/>
    <w:rsid w:val="00507BF0"/>
    <w:rsid w:val="00510758"/>
    <w:rsid w:val="00515062"/>
    <w:rsid w:val="00520B4E"/>
    <w:rsid w:val="005441E7"/>
    <w:rsid w:val="00560CFB"/>
    <w:rsid w:val="00565BF6"/>
    <w:rsid w:val="00592A1C"/>
    <w:rsid w:val="005A5F2A"/>
    <w:rsid w:val="005E7892"/>
    <w:rsid w:val="005F3465"/>
    <w:rsid w:val="006329B7"/>
    <w:rsid w:val="006536C6"/>
    <w:rsid w:val="00671270"/>
    <w:rsid w:val="006A2513"/>
    <w:rsid w:val="006B530C"/>
    <w:rsid w:val="006D58FB"/>
    <w:rsid w:val="006F30ED"/>
    <w:rsid w:val="0074062C"/>
    <w:rsid w:val="0076442E"/>
    <w:rsid w:val="00781BDA"/>
    <w:rsid w:val="007A69E5"/>
    <w:rsid w:val="007B1700"/>
    <w:rsid w:val="007B635D"/>
    <w:rsid w:val="007C3C9A"/>
    <w:rsid w:val="007E18AC"/>
    <w:rsid w:val="007E19D7"/>
    <w:rsid w:val="007E786E"/>
    <w:rsid w:val="007F4D7E"/>
    <w:rsid w:val="007F5621"/>
    <w:rsid w:val="00802DF1"/>
    <w:rsid w:val="0082119C"/>
    <w:rsid w:val="00830CA4"/>
    <w:rsid w:val="00870ACE"/>
    <w:rsid w:val="008828E4"/>
    <w:rsid w:val="00884909"/>
    <w:rsid w:val="0088590E"/>
    <w:rsid w:val="008D3D47"/>
    <w:rsid w:val="0091555D"/>
    <w:rsid w:val="00920D20"/>
    <w:rsid w:val="0094052A"/>
    <w:rsid w:val="009761DE"/>
    <w:rsid w:val="0099461C"/>
    <w:rsid w:val="009A17E4"/>
    <w:rsid w:val="009A297D"/>
    <w:rsid w:val="009A72D9"/>
    <w:rsid w:val="009B1D25"/>
    <w:rsid w:val="009B48D7"/>
    <w:rsid w:val="009D4292"/>
    <w:rsid w:val="009E513F"/>
    <w:rsid w:val="00A31A76"/>
    <w:rsid w:val="00A51CA9"/>
    <w:rsid w:val="00A574DA"/>
    <w:rsid w:val="00A6100D"/>
    <w:rsid w:val="00A70F2F"/>
    <w:rsid w:val="00A75E8C"/>
    <w:rsid w:val="00AA128C"/>
    <w:rsid w:val="00AA7593"/>
    <w:rsid w:val="00AB6CA5"/>
    <w:rsid w:val="00AE3145"/>
    <w:rsid w:val="00AE4B51"/>
    <w:rsid w:val="00AF21A2"/>
    <w:rsid w:val="00B221F9"/>
    <w:rsid w:val="00B34A17"/>
    <w:rsid w:val="00B70389"/>
    <w:rsid w:val="00B71D05"/>
    <w:rsid w:val="00B916A8"/>
    <w:rsid w:val="00BD5287"/>
    <w:rsid w:val="00BE4065"/>
    <w:rsid w:val="00C10632"/>
    <w:rsid w:val="00C1078E"/>
    <w:rsid w:val="00C2049E"/>
    <w:rsid w:val="00C21243"/>
    <w:rsid w:val="00C5622E"/>
    <w:rsid w:val="00C62BE0"/>
    <w:rsid w:val="00C66945"/>
    <w:rsid w:val="00C876E8"/>
    <w:rsid w:val="00CF2393"/>
    <w:rsid w:val="00D26271"/>
    <w:rsid w:val="00D3658C"/>
    <w:rsid w:val="00D37DE1"/>
    <w:rsid w:val="00D60190"/>
    <w:rsid w:val="00D7712F"/>
    <w:rsid w:val="00D82E8C"/>
    <w:rsid w:val="00D8580E"/>
    <w:rsid w:val="00DA0E27"/>
    <w:rsid w:val="00DA5310"/>
    <w:rsid w:val="00DB2D55"/>
    <w:rsid w:val="00E0063D"/>
    <w:rsid w:val="00E01052"/>
    <w:rsid w:val="00E072D5"/>
    <w:rsid w:val="00E22100"/>
    <w:rsid w:val="00E61A43"/>
    <w:rsid w:val="00E72FDD"/>
    <w:rsid w:val="00E85C74"/>
    <w:rsid w:val="00EF6A01"/>
    <w:rsid w:val="00F10929"/>
    <w:rsid w:val="00F32B38"/>
    <w:rsid w:val="00F373D9"/>
    <w:rsid w:val="00F85328"/>
    <w:rsid w:val="00F97AE8"/>
    <w:rsid w:val="00FA1B58"/>
    <w:rsid w:val="00FC2A08"/>
    <w:rsid w:val="00FD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0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rsid w:val="00C21243"/>
    <w:rPr>
      <w:rFonts w:ascii="Tahoma" w:hAnsi="Tahoma" w:cs="Tahoma"/>
      <w:sz w:val="16"/>
      <w:szCs w:val="16"/>
    </w:rPr>
  </w:style>
  <w:style w:type="paragraph" w:customStyle="1" w:styleId="ab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c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3D47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8D3D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D3D47"/>
    <w:rPr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8D3D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8D3D47"/>
  </w:style>
  <w:style w:type="paragraph" w:styleId="ae">
    <w:name w:val="footer"/>
    <w:basedOn w:val="a"/>
    <w:link w:val="ad"/>
    <w:uiPriority w:val="99"/>
    <w:unhideWhenUsed/>
    <w:rsid w:val="008D3D47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14">
    <w:name w:val="Нижний колонтитул Знак1"/>
    <w:basedOn w:val="a0"/>
    <w:uiPriority w:val="99"/>
    <w:rsid w:val="008D3D47"/>
    <w:rPr>
      <w:rFonts w:ascii="Baltica" w:hAnsi="Baltica"/>
      <w:sz w:val="24"/>
    </w:rPr>
  </w:style>
  <w:style w:type="paragraph" w:customStyle="1" w:styleId="ConsPlusNormal">
    <w:name w:val="ConsPlusNormal"/>
    <w:rsid w:val="008D3D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No Spacing"/>
    <w:uiPriority w:val="1"/>
    <w:qFormat/>
    <w:rsid w:val="008D3D47"/>
    <w:rPr>
      <w:rFonts w:asciiTheme="minorHAnsi" w:eastAsiaTheme="minorEastAsia" w:hAnsiTheme="minorHAnsi" w:cstheme="minorBidi"/>
      <w:sz w:val="22"/>
      <w:szCs w:val="22"/>
    </w:rPr>
  </w:style>
  <w:style w:type="paragraph" w:customStyle="1" w:styleId="af0">
    <w:name w:val="Знак"/>
    <w:basedOn w:val="a"/>
    <w:uiPriority w:val="99"/>
    <w:rsid w:val="008D3D47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PlusTitle">
    <w:name w:val="ConsPlusTitle"/>
    <w:rsid w:val="008D3D47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884909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0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rsid w:val="00C21243"/>
    <w:rPr>
      <w:rFonts w:ascii="Tahoma" w:hAnsi="Tahoma" w:cs="Tahoma"/>
      <w:sz w:val="16"/>
      <w:szCs w:val="16"/>
    </w:rPr>
  </w:style>
  <w:style w:type="paragraph" w:customStyle="1" w:styleId="ab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c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3D47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8D3D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D3D47"/>
    <w:rPr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8D3D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8D3D47"/>
  </w:style>
  <w:style w:type="paragraph" w:styleId="ae">
    <w:name w:val="footer"/>
    <w:basedOn w:val="a"/>
    <w:link w:val="ad"/>
    <w:uiPriority w:val="99"/>
    <w:unhideWhenUsed/>
    <w:rsid w:val="008D3D47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14">
    <w:name w:val="Нижний колонтитул Знак1"/>
    <w:basedOn w:val="a0"/>
    <w:uiPriority w:val="99"/>
    <w:rsid w:val="008D3D47"/>
    <w:rPr>
      <w:rFonts w:ascii="Baltica" w:hAnsi="Baltica"/>
      <w:sz w:val="24"/>
    </w:rPr>
  </w:style>
  <w:style w:type="paragraph" w:customStyle="1" w:styleId="ConsPlusNormal">
    <w:name w:val="ConsPlusNormal"/>
    <w:rsid w:val="008D3D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No Spacing"/>
    <w:uiPriority w:val="1"/>
    <w:qFormat/>
    <w:rsid w:val="008D3D47"/>
    <w:rPr>
      <w:rFonts w:asciiTheme="minorHAnsi" w:eastAsiaTheme="minorEastAsia" w:hAnsiTheme="minorHAnsi" w:cstheme="minorBidi"/>
      <w:sz w:val="22"/>
      <w:szCs w:val="22"/>
    </w:rPr>
  </w:style>
  <w:style w:type="paragraph" w:customStyle="1" w:styleId="af0">
    <w:name w:val="Знак"/>
    <w:basedOn w:val="a"/>
    <w:uiPriority w:val="99"/>
    <w:rsid w:val="008D3D47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PlusTitle">
    <w:name w:val="ConsPlusTitle"/>
    <w:rsid w:val="008D3D47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884909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AD094-93C7-4FB6-AA00-EEB50DE87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1745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1968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Люба</dc:creator>
  <cp:lastModifiedBy>Зимнухова Ксения Евгеньевна</cp:lastModifiedBy>
  <cp:revision>2</cp:revision>
  <cp:lastPrinted>2014-12-29T11:55:00Z</cp:lastPrinted>
  <dcterms:created xsi:type="dcterms:W3CDTF">2017-07-19T12:43:00Z</dcterms:created>
  <dcterms:modified xsi:type="dcterms:W3CDTF">2017-07-19T12:43:00Z</dcterms:modified>
</cp:coreProperties>
</file>