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461" w:rsidRDefault="00C71461" w:rsidP="00C71461">
      <w:pPr>
        <w:ind w:right="5678"/>
        <w:jc w:val="center"/>
      </w:pPr>
      <w:bookmarkStart w:id="0" w:name="_GoBack"/>
      <w:bookmarkEnd w:id="0"/>
    </w:p>
    <w:p w:rsidR="00022858" w:rsidRPr="00022858" w:rsidRDefault="00022858" w:rsidP="00022858">
      <w:pPr>
        <w:widowControl w:val="0"/>
        <w:jc w:val="center"/>
        <w:rPr>
          <w:b/>
        </w:rPr>
      </w:pPr>
      <w:r w:rsidRPr="00022858">
        <w:rPr>
          <w:b/>
        </w:rPr>
        <w:t>Информация</w:t>
      </w:r>
    </w:p>
    <w:p w:rsidR="00022858" w:rsidRPr="00022858" w:rsidRDefault="00022858" w:rsidP="00022858">
      <w:pPr>
        <w:widowControl w:val="0"/>
        <w:jc w:val="center"/>
        <w:rPr>
          <w:b/>
        </w:rPr>
      </w:pPr>
      <w:r w:rsidRPr="00022858">
        <w:rPr>
          <w:b/>
        </w:rPr>
        <w:t>о работе с письменными и устными обращениями граждан</w:t>
      </w:r>
    </w:p>
    <w:p w:rsidR="006870D0" w:rsidRDefault="00022858" w:rsidP="00022858">
      <w:pPr>
        <w:widowControl w:val="0"/>
        <w:jc w:val="center"/>
        <w:rPr>
          <w:b/>
        </w:rPr>
      </w:pPr>
      <w:r w:rsidRPr="00022858">
        <w:rPr>
          <w:b/>
        </w:rPr>
        <w:t xml:space="preserve">за </w:t>
      </w:r>
      <w:r w:rsidR="003A03EF">
        <w:rPr>
          <w:b/>
        </w:rPr>
        <w:t>2</w:t>
      </w:r>
      <w:r w:rsidRPr="00022858">
        <w:rPr>
          <w:b/>
        </w:rPr>
        <w:t xml:space="preserve"> квартал 201</w:t>
      </w:r>
      <w:r w:rsidR="000B2C60">
        <w:rPr>
          <w:b/>
        </w:rPr>
        <w:t>7</w:t>
      </w:r>
      <w:r w:rsidRPr="00022858">
        <w:rPr>
          <w:b/>
        </w:rPr>
        <w:t xml:space="preserve"> года</w:t>
      </w:r>
    </w:p>
    <w:p w:rsidR="00022858" w:rsidRDefault="00022858" w:rsidP="006870D0">
      <w:pPr>
        <w:pStyle w:val="a3"/>
        <w:ind w:firstLine="283"/>
        <w:jc w:val="both"/>
        <w:rPr>
          <w:b w:val="0"/>
          <w:sz w:val="24"/>
          <w:szCs w:val="24"/>
        </w:rPr>
      </w:pPr>
    </w:p>
    <w:p w:rsidR="009F14A4" w:rsidRDefault="009F14A4" w:rsidP="006870D0">
      <w:pPr>
        <w:pStyle w:val="a3"/>
        <w:ind w:firstLine="283"/>
        <w:jc w:val="both"/>
        <w:rPr>
          <w:b w:val="0"/>
          <w:sz w:val="24"/>
          <w:szCs w:val="24"/>
        </w:rPr>
      </w:pPr>
    </w:p>
    <w:p w:rsidR="00E573F3" w:rsidRPr="00E573F3" w:rsidRDefault="006870D0" w:rsidP="00E573F3">
      <w:pPr>
        <w:ind w:firstLine="709"/>
        <w:jc w:val="both"/>
        <w:rPr>
          <w:sz w:val="18"/>
        </w:rPr>
      </w:pPr>
      <w:r w:rsidRPr="00E573F3">
        <w:t xml:space="preserve">За </w:t>
      </w:r>
      <w:r w:rsidR="003A03EF">
        <w:t>2</w:t>
      </w:r>
      <w:r w:rsidR="00022858" w:rsidRPr="00E573F3">
        <w:t xml:space="preserve"> квартал </w:t>
      </w:r>
      <w:r w:rsidRPr="00E573F3">
        <w:t>20</w:t>
      </w:r>
      <w:r w:rsidR="005670F7" w:rsidRPr="00E573F3">
        <w:t>1</w:t>
      </w:r>
      <w:r w:rsidR="000B2C60">
        <w:t>7</w:t>
      </w:r>
      <w:r w:rsidRPr="00E573F3">
        <w:t xml:space="preserve"> год</w:t>
      </w:r>
      <w:r w:rsidR="008E608C" w:rsidRPr="00E573F3">
        <w:t>а</w:t>
      </w:r>
      <w:r w:rsidRPr="00E573F3">
        <w:t xml:space="preserve"> в сектор приема граждан и юридических лиц администрации Калининского района поступило </w:t>
      </w:r>
      <w:r w:rsidR="003A03EF">
        <w:t>2341</w:t>
      </w:r>
      <w:r w:rsidR="00E573F3" w:rsidRPr="00E573F3">
        <w:t xml:space="preserve"> обращени</w:t>
      </w:r>
      <w:r w:rsidR="003A03EF">
        <w:t>е</w:t>
      </w:r>
      <w:r w:rsidR="00E573F3" w:rsidRPr="00E573F3">
        <w:t xml:space="preserve"> граждан и юридических лиц</w:t>
      </w:r>
      <w:r w:rsidR="00E573F3">
        <w:t xml:space="preserve"> (</w:t>
      </w:r>
      <w:r w:rsidR="003A03EF">
        <w:t>2407</w:t>
      </w:r>
      <w:r w:rsidR="00E573F3">
        <w:t xml:space="preserve"> вопрос</w:t>
      </w:r>
      <w:r w:rsidR="009044A6">
        <w:t>ов</w:t>
      </w:r>
      <w:r w:rsidR="00E573F3">
        <w:t>)</w:t>
      </w:r>
      <w:r w:rsidR="00E573F3" w:rsidRPr="00E573F3">
        <w:t xml:space="preserve">, что на </w:t>
      </w:r>
      <w:r w:rsidR="003A03EF">
        <w:t>9</w:t>
      </w:r>
      <w:r w:rsidR="00E573F3" w:rsidRPr="00E573F3">
        <w:t xml:space="preserve"> обращени</w:t>
      </w:r>
      <w:r w:rsidR="003363EE">
        <w:t>й</w:t>
      </w:r>
      <w:r w:rsidR="00E573F3" w:rsidRPr="00E573F3">
        <w:t xml:space="preserve"> </w:t>
      </w:r>
      <w:r w:rsidR="003A03EF">
        <w:t>больше</w:t>
      </w:r>
      <w:r w:rsidR="00E573F3" w:rsidRPr="00E573F3">
        <w:t>, чем за аналогичный период 201</w:t>
      </w:r>
      <w:r w:rsidR="003363EE">
        <w:t>6</w:t>
      </w:r>
      <w:r w:rsidR="00E573F3" w:rsidRPr="00E573F3">
        <w:t xml:space="preserve"> года</w:t>
      </w:r>
      <w:r w:rsidR="00D503B7">
        <w:t xml:space="preserve"> (</w:t>
      </w:r>
      <w:r w:rsidR="003A03EF">
        <w:t>2332</w:t>
      </w:r>
      <w:r w:rsidR="00D503B7">
        <w:t>)</w:t>
      </w:r>
      <w:r w:rsidR="00E573F3" w:rsidRPr="00E573F3">
        <w:t>.</w:t>
      </w:r>
    </w:p>
    <w:p w:rsidR="00CC1422" w:rsidRPr="00E573F3" w:rsidRDefault="00E573F3" w:rsidP="00E573F3">
      <w:pPr>
        <w:pStyle w:val="a3"/>
        <w:widowControl w:val="0"/>
        <w:ind w:firstLine="709"/>
        <w:jc w:val="both"/>
        <w:rPr>
          <w:b w:val="0"/>
          <w:sz w:val="24"/>
        </w:rPr>
      </w:pPr>
      <w:r w:rsidRPr="00E573F3">
        <w:rPr>
          <w:b w:val="0"/>
          <w:sz w:val="22"/>
          <w:szCs w:val="24"/>
        </w:rPr>
        <w:t xml:space="preserve">   </w:t>
      </w:r>
      <w:r w:rsidR="00CC1422" w:rsidRPr="00E573F3">
        <w:rPr>
          <w:b w:val="0"/>
          <w:sz w:val="24"/>
        </w:rPr>
        <w:t xml:space="preserve">Письменно поступило </w:t>
      </w:r>
      <w:r w:rsidR="003A03EF">
        <w:rPr>
          <w:b w:val="0"/>
          <w:sz w:val="24"/>
        </w:rPr>
        <w:t>2307</w:t>
      </w:r>
      <w:r w:rsidR="00CC1422" w:rsidRPr="00E573F3">
        <w:rPr>
          <w:b w:val="0"/>
          <w:sz w:val="24"/>
        </w:rPr>
        <w:t xml:space="preserve"> обращени</w:t>
      </w:r>
      <w:r w:rsidR="00DE717B">
        <w:rPr>
          <w:b w:val="0"/>
          <w:sz w:val="24"/>
        </w:rPr>
        <w:t>й</w:t>
      </w:r>
      <w:r w:rsidR="00CC1422" w:rsidRPr="00E573F3">
        <w:rPr>
          <w:b w:val="0"/>
          <w:sz w:val="24"/>
        </w:rPr>
        <w:t xml:space="preserve">, на личных приемах главы и заместителей главы рассмотрено </w:t>
      </w:r>
      <w:r w:rsidR="003A03EF">
        <w:rPr>
          <w:b w:val="0"/>
          <w:sz w:val="24"/>
        </w:rPr>
        <w:t>34</w:t>
      </w:r>
      <w:r>
        <w:rPr>
          <w:b w:val="0"/>
          <w:sz w:val="24"/>
        </w:rPr>
        <w:t xml:space="preserve"> обращени</w:t>
      </w:r>
      <w:r w:rsidR="003A03EF">
        <w:rPr>
          <w:b w:val="0"/>
          <w:sz w:val="24"/>
        </w:rPr>
        <w:t>я</w:t>
      </w:r>
      <w:r w:rsidR="00CC1422" w:rsidRPr="00E573F3">
        <w:rPr>
          <w:b w:val="0"/>
          <w:sz w:val="24"/>
        </w:rPr>
        <w:t xml:space="preserve">. По результатам рассмотрения обращений граждан и юридических лиц: </w:t>
      </w:r>
    </w:p>
    <w:p w:rsidR="00CC1422" w:rsidRPr="00E573F3" w:rsidRDefault="00CC1422" w:rsidP="00022858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по </w:t>
      </w:r>
      <w:r w:rsidR="003A03EF">
        <w:t>288</w:t>
      </w:r>
      <w:r w:rsidRPr="00E573F3">
        <w:t xml:space="preserve"> приняты положительные решения</w:t>
      </w:r>
    </w:p>
    <w:p w:rsidR="00CC1422" w:rsidRPr="00E573F3" w:rsidRDefault="00CC1422" w:rsidP="00022858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3A03EF">
        <w:t>1221</w:t>
      </w:r>
      <w:r w:rsidRPr="00E573F3">
        <w:t xml:space="preserve"> даны разъяснения в соответствии с действующим законодательством</w:t>
      </w:r>
    </w:p>
    <w:p w:rsidR="00CC1422" w:rsidRPr="00E573F3" w:rsidRDefault="00CC1422" w:rsidP="00022858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3A03EF">
        <w:t>13</w:t>
      </w:r>
      <w:r w:rsidRPr="00E573F3">
        <w:t xml:space="preserve"> обращени</w:t>
      </w:r>
      <w:r w:rsidR="00E573F3">
        <w:t>й</w:t>
      </w:r>
      <w:r w:rsidRPr="00E573F3">
        <w:t xml:space="preserve"> даны устные разъяснения руководством администрации в ходе проведения устных приемов </w:t>
      </w:r>
    </w:p>
    <w:p w:rsidR="00022858" w:rsidRPr="00E573F3" w:rsidRDefault="00CC1422" w:rsidP="00022858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 w:rsidRPr="00E573F3">
        <w:t xml:space="preserve">на </w:t>
      </w:r>
      <w:r w:rsidR="003A03EF">
        <w:t>80</w:t>
      </w:r>
      <w:r w:rsidRPr="00E573F3">
        <w:t xml:space="preserve"> обращени</w:t>
      </w:r>
      <w:r w:rsidR="005158F3">
        <w:t>й</w:t>
      </w:r>
      <w:r w:rsidRPr="00E573F3">
        <w:t xml:space="preserve"> даны мотивированные отказы </w:t>
      </w:r>
    </w:p>
    <w:p w:rsidR="00CC1422" w:rsidRPr="00E573F3" w:rsidRDefault="003A03EF" w:rsidP="00022858">
      <w:pPr>
        <w:widowControl w:val="0"/>
        <w:numPr>
          <w:ilvl w:val="0"/>
          <w:numId w:val="9"/>
        </w:numPr>
        <w:tabs>
          <w:tab w:val="left" w:pos="851"/>
        </w:tabs>
        <w:ind w:left="0" w:firstLine="709"/>
        <w:jc w:val="both"/>
      </w:pPr>
      <w:r>
        <w:t>739</w:t>
      </w:r>
      <w:r w:rsidR="00CC1422" w:rsidRPr="00E573F3">
        <w:t xml:space="preserve"> </w:t>
      </w:r>
      <w:r w:rsidR="00E60985" w:rsidRPr="00E573F3">
        <w:t>обращени</w:t>
      </w:r>
      <w:r>
        <w:t>й</w:t>
      </w:r>
      <w:r w:rsidR="00CC1422" w:rsidRPr="00E573F3">
        <w:t xml:space="preserve"> находятся на рассмотрении в структурных подразделениях и подведомственных организациях администрации  </w:t>
      </w:r>
    </w:p>
    <w:p w:rsidR="00CC1422" w:rsidRPr="00E573F3" w:rsidRDefault="00CC1422" w:rsidP="00022858">
      <w:pPr>
        <w:widowControl w:val="0"/>
        <w:ind w:firstLine="709"/>
        <w:jc w:val="both"/>
      </w:pPr>
      <w:r w:rsidRPr="00E573F3">
        <w:t xml:space="preserve">По результатам рассмотрения обращений граждан и юридических лиц количество обращений, рассмотренных в сроки до 5 и 15 дней, следующее: </w:t>
      </w:r>
    </w:p>
    <w:p w:rsidR="00CC1422" w:rsidRPr="00945CD1" w:rsidRDefault="00CC1422" w:rsidP="00CC1422">
      <w:pPr>
        <w:rPr>
          <w:color w:val="C00000"/>
        </w:rPr>
      </w:pPr>
    </w:p>
    <w:tbl>
      <w:tblPr>
        <w:tblW w:w="5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0"/>
        <w:gridCol w:w="1474"/>
        <w:gridCol w:w="1474"/>
      </w:tblGrid>
      <w:tr w:rsidR="005158F3" w:rsidRPr="005158F3" w:rsidTr="005158F3">
        <w:trPr>
          <w:jc w:val="center"/>
        </w:trPr>
        <w:tc>
          <w:tcPr>
            <w:tcW w:w="2820" w:type="dxa"/>
            <w:shd w:val="clear" w:color="auto" w:fill="auto"/>
          </w:tcPr>
          <w:p w:rsidR="005158F3" w:rsidRPr="005158F3" w:rsidRDefault="005158F3" w:rsidP="005158F3"/>
        </w:tc>
        <w:tc>
          <w:tcPr>
            <w:tcW w:w="1474" w:type="dxa"/>
            <w:shd w:val="clear" w:color="auto" w:fill="auto"/>
          </w:tcPr>
          <w:p w:rsidR="005158F3" w:rsidRPr="0097073F" w:rsidRDefault="005158F3" w:rsidP="005158F3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 w:rsidR="00CB7633" w:rsidRPr="0097073F">
              <w:rPr>
                <w:b/>
              </w:rPr>
              <w:t>7</w:t>
            </w:r>
          </w:p>
        </w:tc>
        <w:tc>
          <w:tcPr>
            <w:tcW w:w="1474" w:type="dxa"/>
            <w:shd w:val="clear" w:color="auto" w:fill="auto"/>
          </w:tcPr>
          <w:p w:rsidR="005158F3" w:rsidRPr="0097073F" w:rsidRDefault="005158F3" w:rsidP="005158F3">
            <w:pPr>
              <w:jc w:val="center"/>
              <w:rPr>
                <w:b/>
              </w:rPr>
            </w:pPr>
            <w:r w:rsidRPr="0097073F">
              <w:rPr>
                <w:b/>
              </w:rPr>
              <w:t>201</w:t>
            </w:r>
            <w:r w:rsidR="00CB7633" w:rsidRPr="0097073F">
              <w:rPr>
                <w:b/>
              </w:rPr>
              <w:t>6</w:t>
            </w:r>
          </w:p>
        </w:tc>
      </w:tr>
      <w:tr w:rsidR="004D4849" w:rsidRPr="005158F3" w:rsidTr="005158F3">
        <w:trPr>
          <w:jc w:val="center"/>
        </w:trPr>
        <w:tc>
          <w:tcPr>
            <w:tcW w:w="2820" w:type="dxa"/>
            <w:shd w:val="clear" w:color="auto" w:fill="auto"/>
          </w:tcPr>
          <w:p w:rsidR="004D4849" w:rsidRPr="005158F3" w:rsidRDefault="004D4849" w:rsidP="004D4849">
            <w:r w:rsidRPr="005158F3">
              <w:t>До 5 дней</w:t>
            </w:r>
          </w:p>
        </w:tc>
        <w:tc>
          <w:tcPr>
            <w:tcW w:w="1474" w:type="dxa"/>
            <w:shd w:val="clear" w:color="auto" w:fill="auto"/>
          </w:tcPr>
          <w:p w:rsidR="004D4849" w:rsidRPr="00E573F3" w:rsidRDefault="004D4849" w:rsidP="004D4849">
            <w:pPr>
              <w:jc w:val="center"/>
            </w:pPr>
            <w:r>
              <w:t>232</w:t>
            </w:r>
          </w:p>
        </w:tc>
        <w:tc>
          <w:tcPr>
            <w:tcW w:w="1474" w:type="dxa"/>
            <w:shd w:val="clear" w:color="auto" w:fill="auto"/>
          </w:tcPr>
          <w:p w:rsidR="004D4849" w:rsidRPr="00DA081B" w:rsidRDefault="004D4849" w:rsidP="004D4849">
            <w:pPr>
              <w:jc w:val="center"/>
            </w:pPr>
            <w:r w:rsidRPr="00DA081B">
              <w:t xml:space="preserve">246                                                                                                 </w:t>
            </w:r>
          </w:p>
        </w:tc>
      </w:tr>
      <w:tr w:rsidR="004D4849" w:rsidRPr="005158F3" w:rsidTr="005158F3">
        <w:trPr>
          <w:jc w:val="center"/>
        </w:trPr>
        <w:tc>
          <w:tcPr>
            <w:tcW w:w="2820" w:type="dxa"/>
            <w:shd w:val="clear" w:color="auto" w:fill="auto"/>
          </w:tcPr>
          <w:p w:rsidR="004D4849" w:rsidRPr="005158F3" w:rsidRDefault="004D4849" w:rsidP="004D4849">
            <w:r w:rsidRPr="005158F3">
              <w:t>До 15 дней</w:t>
            </w:r>
          </w:p>
        </w:tc>
        <w:tc>
          <w:tcPr>
            <w:tcW w:w="1474" w:type="dxa"/>
            <w:shd w:val="clear" w:color="auto" w:fill="auto"/>
          </w:tcPr>
          <w:p w:rsidR="004D4849" w:rsidRPr="00E573F3" w:rsidRDefault="004D4849" w:rsidP="004D4849">
            <w:pPr>
              <w:jc w:val="center"/>
            </w:pPr>
            <w:r>
              <w:t>389</w:t>
            </w:r>
          </w:p>
        </w:tc>
        <w:tc>
          <w:tcPr>
            <w:tcW w:w="1474" w:type="dxa"/>
            <w:shd w:val="clear" w:color="auto" w:fill="auto"/>
          </w:tcPr>
          <w:p w:rsidR="004D4849" w:rsidRPr="00DA081B" w:rsidRDefault="004D4849" w:rsidP="004D4849">
            <w:pPr>
              <w:jc w:val="center"/>
            </w:pPr>
            <w:r w:rsidRPr="00DA081B">
              <w:t xml:space="preserve">1458                                                                                                </w:t>
            </w:r>
          </w:p>
        </w:tc>
      </w:tr>
    </w:tbl>
    <w:p w:rsidR="00CC1422" w:rsidRPr="00945CD1" w:rsidRDefault="00CC1422" w:rsidP="00CC1422">
      <w:pPr>
        <w:ind w:firstLine="708"/>
        <w:jc w:val="both"/>
        <w:rPr>
          <w:color w:val="C00000"/>
        </w:rPr>
      </w:pPr>
    </w:p>
    <w:p w:rsidR="00CC1422" w:rsidRPr="00C94D88" w:rsidRDefault="00CC1422" w:rsidP="00022858">
      <w:pPr>
        <w:ind w:firstLine="709"/>
        <w:jc w:val="both"/>
      </w:pPr>
      <w:r w:rsidRPr="00C94D88">
        <w:t xml:space="preserve">В отчетном периоде поступило </w:t>
      </w:r>
      <w:r w:rsidR="00366A64">
        <w:t>1</w:t>
      </w:r>
      <w:r w:rsidR="004D4849">
        <w:t>5</w:t>
      </w:r>
      <w:r w:rsidRPr="00C94D88">
        <w:t xml:space="preserve"> повторн</w:t>
      </w:r>
      <w:r w:rsidR="004D4849">
        <w:t>ых</w:t>
      </w:r>
      <w:r w:rsidRPr="00C94D88">
        <w:t xml:space="preserve"> обращени</w:t>
      </w:r>
      <w:r w:rsidR="004D4849">
        <w:t>й</w:t>
      </w:r>
      <w:r w:rsidRPr="00C94D88">
        <w:t xml:space="preserve"> от жителей района (основная причина повторности – несогласие заявителя с полученным ответом на обращение). В 201</w:t>
      </w:r>
      <w:r w:rsidR="00366A64">
        <w:t>6</w:t>
      </w:r>
      <w:r w:rsidRPr="00C94D88">
        <w:t xml:space="preserve"> году – </w:t>
      </w:r>
      <w:r w:rsidR="004D4849">
        <w:t>6</w:t>
      </w:r>
      <w:r w:rsidRPr="00C94D88">
        <w:t xml:space="preserve"> повторн</w:t>
      </w:r>
      <w:r w:rsidR="003E5736">
        <w:t>ых</w:t>
      </w:r>
      <w:r w:rsidRPr="00C94D88">
        <w:t xml:space="preserve"> обращени</w:t>
      </w:r>
      <w:r w:rsidR="003E5736">
        <w:t>й</w:t>
      </w:r>
      <w:r w:rsidRPr="00C94D88">
        <w:t xml:space="preserve">. </w:t>
      </w:r>
    </w:p>
    <w:p w:rsidR="000E1D3A" w:rsidRDefault="000E1D3A" w:rsidP="00022858">
      <w:pPr>
        <w:widowControl w:val="0"/>
        <w:ind w:firstLine="709"/>
        <w:jc w:val="both"/>
      </w:pPr>
    </w:p>
    <w:p w:rsidR="00CC1422" w:rsidRPr="00C94D88" w:rsidRDefault="00CC1422" w:rsidP="00022858">
      <w:pPr>
        <w:widowControl w:val="0"/>
        <w:ind w:firstLine="709"/>
        <w:jc w:val="both"/>
      </w:pPr>
      <w:r w:rsidRPr="00C94D88">
        <w:t xml:space="preserve">За </w:t>
      </w:r>
      <w:r w:rsidR="004D4849">
        <w:t>2</w:t>
      </w:r>
      <w:r w:rsidR="00022858" w:rsidRPr="00C94D88">
        <w:t xml:space="preserve"> квартал </w:t>
      </w:r>
      <w:r w:rsidRPr="00C94D88">
        <w:t>201</w:t>
      </w:r>
      <w:r w:rsidR="00366A64">
        <w:t>7</w:t>
      </w:r>
      <w:r w:rsidRPr="00C94D88">
        <w:t xml:space="preserve"> года обращения в администрацию Калининского района поступали:</w:t>
      </w:r>
    </w:p>
    <w:p w:rsidR="00F37B3D" w:rsidRPr="00C94D88" w:rsidRDefault="00CC1422" w:rsidP="00022858">
      <w:pPr>
        <w:widowControl w:val="0"/>
        <w:numPr>
          <w:ilvl w:val="0"/>
          <w:numId w:val="6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 xml:space="preserve">непосредственно от граждан – </w:t>
      </w:r>
      <w:r w:rsidR="004D4849">
        <w:t>1139</w:t>
      </w:r>
      <w:r w:rsidR="00F37B3D" w:rsidRPr="00C94D88">
        <w:t>:</w:t>
      </w:r>
    </w:p>
    <w:p w:rsidR="00CC1422" w:rsidRPr="00C94D88" w:rsidRDefault="00F37B3D" w:rsidP="00022858">
      <w:pPr>
        <w:widowControl w:val="0"/>
        <w:jc w:val="both"/>
      </w:pPr>
      <w:r w:rsidRPr="00C94D88">
        <w:t xml:space="preserve">- </w:t>
      </w:r>
      <w:r w:rsidR="00CC1422" w:rsidRPr="00C94D88">
        <w:t xml:space="preserve">через </w:t>
      </w:r>
      <w:r w:rsidR="009B3E90">
        <w:t>электронную приемную</w:t>
      </w:r>
      <w:r w:rsidR="00CC1422" w:rsidRPr="00C94D88">
        <w:t xml:space="preserve"> – </w:t>
      </w:r>
      <w:r w:rsidR="004D4849">
        <w:t>435</w:t>
      </w:r>
    </w:p>
    <w:p w:rsidR="00CC1422" w:rsidRPr="00C94D88" w:rsidRDefault="00CC1422" w:rsidP="00022858">
      <w:pPr>
        <w:widowControl w:val="0"/>
        <w:numPr>
          <w:ilvl w:val="0"/>
          <w:numId w:val="6"/>
        </w:numPr>
        <w:tabs>
          <w:tab w:val="clear" w:pos="786"/>
          <w:tab w:val="num" w:pos="240"/>
        </w:tabs>
        <w:ind w:left="0" w:firstLine="284"/>
        <w:jc w:val="both"/>
      </w:pPr>
      <w:r w:rsidRPr="00C94D88">
        <w:t>от граждан через другие органы власти</w:t>
      </w:r>
      <w:r w:rsidR="00BD1187">
        <w:t xml:space="preserve"> (</w:t>
      </w:r>
      <w:r w:rsidR="00414E44">
        <w:t>1202</w:t>
      </w:r>
      <w:r w:rsidR="00BD1187">
        <w:t>)</w:t>
      </w:r>
      <w:r w:rsidRPr="00C94D88">
        <w:t>:</w:t>
      </w:r>
    </w:p>
    <w:p w:rsidR="00CC1422" w:rsidRPr="00C94D88" w:rsidRDefault="00CC1422" w:rsidP="00022858">
      <w:pPr>
        <w:pStyle w:val="31"/>
        <w:widowControl w:val="0"/>
        <w:numPr>
          <w:ilvl w:val="0"/>
          <w:numId w:val="21"/>
        </w:numPr>
        <w:tabs>
          <w:tab w:val="left" w:pos="142"/>
        </w:tabs>
        <w:ind w:left="0" w:firstLine="0"/>
        <w:contextualSpacing w:val="0"/>
        <w:jc w:val="both"/>
      </w:pPr>
      <w:r w:rsidRPr="00C94D88">
        <w:t xml:space="preserve">из вышестоящих органов государственной власти – </w:t>
      </w:r>
      <w:r w:rsidR="00414E44">
        <w:t>662</w:t>
      </w:r>
    </w:p>
    <w:p w:rsidR="00CC1422" w:rsidRPr="00C94D88" w:rsidRDefault="00CC1422" w:rsidP="00022858">
      <w:pPr>
        <w:pStyle w:val="af3"/>
        <w:widowControl w:val="0"/>
        <w:numPr>
          <w:ilvl w:val="0"/>
          <w:numId w:val="21"/>
        </w:numPr>
        <w:tabs>
          <w:tab w:val="left" w:pos="142"/>
          <w:tab w:val="left" w:pos="993"/>
        </w:tabs>
        <w:ind w:left="0" w:firstLine="0"/>
        <w:contextualSpacing w:val="0"/>
        <w:jc w:val="both"/>
      </w:pPr>
      <w:r w:rsidRPr="00C94D88">
        <w:t xml:space="preserve">от депутатов Гос. Думы и Законодательного Собрания СПб – </w:t>
      </w:r>
      <w:r w:rsidR="004D4849">
        <w:t>34</w:t>
      </w:r>
    </w:p>
    <w:p w:rsidR="00CC1422" w:rsidRPr="00C94D88" w:rsidRDefault="00CC1422" w:rsidP="00022858">
      <w:pPr>
        <w:pStyle w:val="af3"/>
        <w:widowControl w:val="0"/>
        <w:numPr>
          <w:ilvl w:val="0"/>
          <w:numId w:val="21"/>
        </w:numPr>
        <w:tabs>
          <w:tab w:val="left" w:pos="142"/>
          <w:tab w:val="left" w:pos="993"/>
        </w:tabs>
        <w:ind w:left="0" w:firstLine="0"/>
        <w:contextualSpacing w:val="0"/>
        <w:jc w:val="both"/>
      </w:pPr>
      <w:r w:rsidRPr="00C94D88">
        <w:t xml:space="preserve">из муниципальных округов – </w:t>
      </w:r>
      <w:r w:rsidR="004D4849">
        <w:t>46</w:t>
      </w:r>
    </w:p>
    <w:p w:rsidR="00CC1422" w:rsidRPr="00C94D88" w:rsidRDefault="00CC1422" w:rsidP="00022858">
      <w:pPr>
        <w:pStyle w:val="af3"/>
        <w:widowControl w:val="0"/>
        <w:numPr>
          <w:ilvl w:val="0"/>
          <w:numId w:val="21"/>
        </w:numPr>
        <w:tabs>
          <w:tab w:val="left" w:pos="142"/>
          <w:tab w:val="left" w:pos="993"/>
        </w:tabs>
        <w:ind w:left="0" w:firstLine="0"/>
        <w:contextualSpacing w:val="0"/>
        <w:jc w:val="both"/>
      </w:pPr>
      <w:r w:rsidRPr="00C94D88">
        <w:t xml:space="preserve">из прокуратуры СПб и Калининского района – </w:t>
      </w:r>
      <w:r w:rsidR="004D4849">
        <w:t>166</w:t>
      </w:r>
    </w:p>
    <w:p w:rsidR="00CC1422" w:rsidRPr="00C94D88" w:rsidRDefault="00CC1422" w:rsidP="00022858">
      <w:pPr>
        <w:pStyle w:val="af3"/>
        <w:widowControl w:val="0"/>
        <w:numPr>
          <w:ilvl w:val="0"/>
          <w:numId w:val="21"/>
        </w:numPr>
        <w:tabs>
          <w:tab w:val="left" w:pos="142"/>
          <w:tab w:val="left" w:pos="993"/>
        </w:tabs>
        <w:ind w:left="0" w:firstLine="0"/>
        <w:contextualSpacing w:val="0"/>
        <w:jc w:val="both"/>
      </w:pPr>
      <w:r w:rsidRPr="00C94D88">
        <w:t xml:space="preserve">из других организаций – </w:t>
      </w:r>
      <w:r w:rsidR="00414E44">
        <w:t>294</w:t>
      </w:r>
    </w:p>
    <w:p w:rsidR="00CC1422" w:rsidRPr="00C94D88" w:rsidRDefault="00CC1422" w:rsidP="00CC1422">
      <w:pPr>
        <w:ind w:firstLine="709"/>
        <w:jc w:val="both"/>
        <w:rPr>
          <w:b/>
          <w:bCs/>
          <w:i/>
          <w:iCs/>
        </w:rPr>
      </w:pPr>
    </w:p>
    <w:p w:rsidR="00CC1422" w:rsidRDefault="00CC1422" w:rsidP="00CC1422">
      <w:pPr>
        <w:ind w:firstLine="709"/>
        <w:jc w:val="both"/>
      </w:pPr>
      <w:r w:rsidRPr="00C94D88">
        <w:rPr>
          <w:bCs/>
          <w:iCs/>
        </w:rPr>
        <w:t xml:space="preserve">За </w:t>
      </w:r>
      <w:r w:rsidR="00D36E51">
        <w:rPr>
          <w:bCs/>
          <w:iCs/>
        </w:rPr>
        <w:t>2</w:t>
      </w:r>
      <w:r w:rsidR="00022858" w:rsidRPr="00C94D88">
        <w:rPr>
          <w:bCs/>
          <w:iCs/>
        </w:rPr>
        <w:t xml:space="preserve"> квартал</w:t>
      </w:r>
      <w:r w:rsidRPr="00C94D88">
        <w:rPr>
          <w:bCs/>
          <w:iCs/>
        </w:rPr>
        <w:t xml:space="preserve"> 201</w:t>
      </w:r>
      <w:r w:rsidR="00CB7633">
        <w:rPr>
          <w:bCs/>
          <w:iCs/>
        </w:rPr>
        <w:t>7</w:t>
      </w:r>
      <w:r w:rsidRPr="00C94D88">
        <w:rPr>
          <w:bCs/>
          <w:iCs/>
        </w:rPr>
        <w:t xml:space="preserve"> года тематика поступивших вопросов в сравнении с 201</w:t>
      </w:r>
      <w:r w:rsidR="00CB7633">
        <w:rPr>
          <w:bCs/>
          <w:iCs/>
        </w:rPr>
        <w:t>6</w:t>
      </w:r>
      <w:r w:rsidRPr="00C94D88">
        <w:rPr>
          <w:bCs/>
          <w:iCs/>
        </w:rPr>
        <w:t xml:space="preserve"> годом представлена в таблице</w:t>
      </w:r>
      <w:r w:rsidRPr="00C94D88">
        <w:t xml:space="preserve">: </w:t>
      </w:r>
    </w:p>
    <w:p w:rsidR="00D36E51" w:rsidRDefault="00D36E51" w:rsidP="00CC1422">
      <w:pPr>
        <w:ind w:firstLine="709"/>
        <w:jc w:val="both"/>
      </w:pPr>
    </w:p>
    <w:tbl>
      <w:tblPr>
        <w:tblW w:w="92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474"/>
        <w:gridCol w:w="1474"/>
      </w:tblGrid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pPr>
              <w:rPr>
                <w:b/>
              </w:rPr>
            </w:pP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D36E51">
            <w:pPr>
              <w:jc w:val="center"/>
              <w:rPr>
                <w:b/>
              </w:rPr>
            </w:pPr>
            <w:r w:rsidRPr="00594E95">
              <w:rPr>
                <w:b/>
              </w:rPr>
              <w:t>201</w:t>
            </w:r>
            <w:r>
              <w:rPr>
                <w:b/>
              </w:rPr>
              <w:t>7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CF3C41">
            <w:pPr>
              <w:jc w:val="center"/>
              <w:rPr>
                <w:b/>
              </w:rPr>
            </w:pPr>
            <w:r w:rsidRPr="00594E95">
              <w:rPr>
                <w:b/>
              </w:rPr>
              <w:t>2016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АГРОПРОМЫШЛЕННЫЙ КОМПЛЕКС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CF3C41">
            <w:pPr>
              <w:jc w:val="center"/>
            </w:pPr>
            <w:r>
              <w:t>3</w:t>
            </w:r>
            <w:r w:rsidR="00550791">
              <w:t>6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CF3C41">
            <w:pPr>
              <w:jc w:val="center"/>
            </w:pPr>
            <w:r w:rsidRPr="00594E95">
              <w:t xml:space="preserve">28                                                                                                  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ВОПРОСЫ ЗДРАВООХРАНЕНИЯ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CF3C41">
            <w:pPr>
              <w:jc w:val="center"/>
            </w:pPr>
            <w:r>
              <w:t>28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CF3C41">
            <w:pPr>
              <w:jc w:val="center"/>
            </w:pPr>
            <w:r w:rsidRPr="00594E95">
              <w:t xml:space="preserve">31                                                                                                  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ВОПРОСЫ ТРУДА И ЗАРПЛАТЫ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CF3C41">
            <w:pPr>
              <w:jc w:val="center"/>
            </w:pPr>
            <w:r>
              <w:t>5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CF3C41">
            <w:pPr>
              <w:jc w:val="center"/>
            </w:pPr>
            <w:r w:rsidRPr="00594E95">
              <w:t xml:space="preserve">3                                                                                                   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ВОПРОСЫ, НЕ ВОШЕДШИЕ В КЛАССИФИКАТОР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42753" w:rsidP="00CF3C41">
            <w:pPr>
              <w:jc w:val="center"/>
            </w:pPr>
            <w:r>
              <w:t>30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CF3C41">
            <w:pPr>
              <w:jc w:val="center"/>
            </w:pPr>
            <w:r w:rsidRPr="00594E95">
              <w:t xml:space="preserve">1                                                                                                   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ГОСУДАРСТВО, ОБЩЕСТВО, ПОЛИТИКА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CF3C41">
            <w:pPr>
              <w:jc w:val="center"/>
            </w:pPr>
            <w:r>
              <w:t>14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CF3C41">
            <w:pPr>
              <w:jc w:val="center"/>
            </w:pPr>
            <w:r w:rsidRPr="00594E95">
              <w:t xml:space="preserve">11                                                                                                  </w:t>
            </w:r>
          </w:p>
        </w:tc>
      </w:tr>
      <w:tr w:rsidR="00D36E51" w:rsidRPr="000E34E3" w:rsidTr="00CF3C41">
        <w:tc>
          <w:tcPr>
            <w:tcW w:w="6345" w:type="dxa"/>
            <w:shd w:val="clear" w:color="auto" w:fill="auto"/>
          </w:tcPr>
          <w:p w:rsidR="00D36E51" w:rsidRPr="000E34E3" w:rsidRDefault="00D36E51" w:rsidP="00CF3C41">
            <w:pPr>
              <w:rPr>
                <w:b/>
                <w:i/>
              </w:rPr>
            </w:pPr>
            <w:r w:rsidRPr="000E34E3">
              <w:rPr>
                <w:b/>
                <w:i/>
              </w:rPr>
              <w:t>КОММУНАЛЬНО-БЫТОВОЕ ОБСЛУЖИВАНИЕ</w:t>
            </w:r>
          </w:p>
        </w:tc>
        <w:tc>
          <w:tcPr>
            <w:tcW w:w="1474" w:type="dxa"/>
            <w:shd w:val="clear" w:color="auto" w:fill="auto"/>
          </w:tcPr>
          <w:p w:rsidR="00D36E51" w:rsidRPr="000E34E3" w:rsidRDefault="00D36E51" w:rsidP="00CF3C41">
            <w:pPr>
              <w:jc w:val="center"/>
              <w:rPr>
                <w:b/>
                <w:i/>
              </w:rPr>
            </w:pPr>
            <w:r w:rsidRPr="000E34E3">
              <w:rPr>
                <w:b/>
                <w:i/>
              </w:rPr>
              <w:t>872</w:t>
            </w:r>
          </w:p>
        </w:tc>
        <w:tc>
          <w:tcPr>
            <w:tcW w:w="1474" w:type="dxa"/>
            <w:shd w:val="clear" w:color="auto" w:fill="auto"/>
          </w:tcPr>
          <w:p w:rsidR="00D36E51" w:rsidRPr="000E34E3" w:rsidRDefault="00D36E51" w:rsidP="00CF3C41">
            <w:pPr>
              <w:jc w:val="center"/>
              <w:rPr>
                <w:b/>
                <w:i/>
              </w:rPr>
            </w:pPr>
            <w:r w:rsidRPr="000E34E3">
              <w:rPr>
                <w:b/>
                <w:i/>
              </w:rPr>
              <w:t xml:space="preserve">1165                                                                                                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НАУКА, КУЛЬТУРА, ИНФОРМАЦИЯ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550791" w:rsidP="00CF3C41">
            <w:pPr>
              <w:jc w:val="center"/>
            </w:pPr>
            <w:r>
              <w:t>17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CF3C41">
            <w:pPr>
              <w:jc w:val="center"/>
            </w:pPr>
            <w:r>
              <w:t>19</w:t>
            </w:r>
          </w:p>
        </w:tc>
      </w:tr>
      <w:tr w:rsidR="00D36E51" w:rsidRPr="000E34E3" w:rsidTr="00CF3C41">
        <w:tc>
          <w:tcPr>
            <w:tcW w:w="6345" w:type="dxa"/>
            <w:shd w:val="clear" w:color="auto" w:fill="auto"/>
          </w:tcPr>
          <w:p w:rsidR="00D36E51" w:rsidRPr="000E34E3" w:rsidRDefault="00D36E51" w:rsidP="00CF3C41">
            <w:pPr>
              <w:rPr>
                <w:b/>
                <w:i/>
              </w:rPr>
            </w:pPr>
            <w:r w:rsidRPr="000E34E3">
              <w:rPr>
                <w:b/>
                <w:i/>
              </w:rPr>
              <w:t>ОРГАНЫ ЮСТИЦИИ</w:t>
            </w:r>
          </w:p>
        </w:tc>
        <w:tc>
          <w:tcPr>
            <w:tcW w:w="1474" w:type="dxa"/>
            <w:shd w:val="clear" w:color="auto" w:fill="auto"/>
          </w:tcPr>
          <w:p w:rsidR="00D36E51" w:rsidRPr="000E34E3" w:rsidRDefault="00550791" w:rsidP="00CF3C41">
            <w:pPr>
              <w:jc w:val="center"/>
              <w:rPr>
                <w:b/>
                <w:i/>
              </w:rPr>
            </w:pPr>
            <w:r w:rsidRPr="000E34E3">
              <w:rPr>
                <w:b/>
                <w:i/>
              </w:rPr>
              <w:t>258</w:t>
            </w:r>
          </w:p>
        </w:tc>
        <w:tc>
          <w:tcPr>
            <w:tcW w:w="1474" w:type="dxa"/>
            <w:shd w:val="clear" w:color="auto" w:fill="auto"/>
          </w:tcPr>
          <w:p w:rsidR="00D36E51" w:rsidRPr="000E34E3" w:rsidRDefault="00D36E51" w:rsidP="00CF3C41">
            <w:pPr>
              <w:jc w:val="center"/>
              <w:rPr>
                <w:b/>
                <w:i/>
              </w:rPr>
            </w:pPr>
            <w:r w:rsidRPr="000E34E3">
              <w:rPr>
                <w:b/>
                <w:i/>
              </w:rPr>
              <w:t xml:space="preserve">263                                                                                                 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РАБОТА ОРГАНОВ ВНУТРЕННИХ ДЕЛ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290242" w:rsidP="00CF3C41">
            <w:pPr>
              <w:jc w:val="center"/>
            </w:pPr>
            <w:r>
              <w:t>6</w:t>
            </w:r>
            <w:r w:rsidR="00D42753">
              <w:t>8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CF3C41">
            <w:pPr>
              <w:jc w:val="center"/>
            </w:pPr>
            <w:r w:rsidRPr="00594E95">
              <w:t xml:space="preserve">20                                                                                                  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РАБОТА С ОБРАЩЕНИЯМИ ГРАЖДАН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290242" w:rsidP="00CF3C41">
            <w:pPr>
              <w:jc w:val="center"/>
            </w:pPr>
            <w:r>
              <w:t>25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CF3C41">
            <w:pPr>
              <w:jc w:val="center"/>
            </w:pPr>
            <w:r w:rsidRPr="00594E95">
              <w:t xml:space="preserve">16                                                                                                  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СЛУЖБА В АРМИИ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290242" w:rsidP="00CF3C41">
            <w:pPr>
              <w:jc w:val="center"/>
            </w:pPr>
            <w:r>
              <w:t>7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CF3C41">
            <w:pPr>
              <w:jc w:val="center"/>
            </w:pPr>
            <w:r w:rsidRPr="00594E95">
              <w:t xml:space="preserve">1                                                                                                   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lastRenderedPageBreak/>
              <w:t>СОЦИАЛЬНОЕ ОБЕСПЕЧЕНИЕ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290242" w:rsidP="00CF3C41">
            <w:pPr>
              <w:jc w:val="center"/>
            </w:pPr>
            <w:r>
              <w:t>9</w:t>
            </w:r>
            <w:r w:rsidR="00D42753">
              <w:t>6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CF3C41">
            <w:pPr>
              <w:jc w:val="center"/>
            </w:pPr>
            <w:r w:rsidRPr="00594E95">
              <w:t xml:space="preserve">82                                                                                                  </w:t>
            </w:r>
          </w:p>
        </w:tc>
      </w:tr>
      <w:tr w:rsidR="00D36E51" w:rsidRPr="000E34E3" w:rsidTr="00CF3C41">
        <w:tc>
          <w:tcPr>
            <w:tcW w:w="6345" w:type="dxa"/>
            <w:shd w:val="clear" w:color="auto" w:fill="auto"/>
          </w:tcPr>
          <w:p w:rsidR="00D36E51" w:rsidRPr="000E34E3" w:rsidRDefault="00D36E51" w:rsidP="00CF3C41">
            <w:pPr>
              <w:rPr>
                <w:b/>
                <w:i/>
              </w:rPr>
            </w:pPr>
            <w:r w:rsidRPr="000E34E3">
              <w:rPr>
                <w:b/>
                <w:i/>
              </w:rPr>
              <w:t>СТРОИТЕЛЬСТВО</w:t>
            </w:r>
          </w:p>
        </w:tc>
        <w:tc>
          <w:tcPr>
            <w:tcW w:w="1474" w:type="dxa"/>
            <w:shd w:val="clear" w:color="auto" w:fill="auto"/>
          </w:tcPr>
          <w:p w:rsidR="00D36E51" w:rsidRPr="000E34E3" w:rsidRDefault="00D42753" w:rsidP="00CF3C41">
            <w:pPr>
              <w:jc w:val="center"/>
              <w:rPr>
                <w:b/>
                <w:i/>
              </w:rPr>
            </w:pPr>
            <w:r w:rsidRPr="000E34E3">
              <w:rPr>
                <w:b/>
                <w:i/>
              </w:rPr>
              <w:t>497</w:t>
            </w:r>
          </w:p>
        </w:tc>
        <w:tc>
          <w:tcPr>
            <w:tcW w:w="1474" w:type="dxa"/>
            <w:shd w:val="clear" w:color="auto" w:fill="auto"/>
          </w:tcPr>
          <w:p w:rsidR="00D36E51" w:rsidRPr="000E34E3" w:rsidRDefault="00D36E51" w:rsidP="00CF3C41">
            <w:pPr>
              <w:jc w:val="center"/>
              <w:rPr>
                <w:b/>
                <w:i/>
              </w:rPr>
            </w:pPr>
            <w:r w:rsidRPr="000E34E3">
              <w:rPr>
                <w:b/>
                <w:i/>
              </w:rPr>
              <w:t xml:space="preserve">228                                                                                                 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ТОРГОВЛЯ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42753" w:rsidP="00CF3C41">
            <w:pPr>
              <w:jc w:val="center"/>
            </w:pPr>
            <w:r>
              <w:t>40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CF3C41">
            <w:pPr>
              <w:jc w:val="center"/>
            </w:pPr>
            <w:r w:rsidRPr="00594E95">
              <w:t xml:space="preserve">83                                                                                                  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ТРАНСПОРТ И СВЯЗЬ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42753" w:rsidP="00CF3C41">
            <w:pPr>
              <w:jc w:val="center"/>
            </w:pPr>
            <w:r>
              <w:t>19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CF3C41">
            <w:pPr>
              <w:jc w:val="center"/>
            </w:pPr>
            <w:r w:rsidRPr="00594E95">
              <w:t xml:space="preserve">6                                                                                                   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ФИНАНСОВЫЕ ВОПРОСЫ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42753" w:rsidP="00CF3C41">
            <w:pPr>
              <w:jc w:val="center"/>
            </w:pPr>
            <w:r>
              <w:t>10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CF3C41">
            <w:pPr>
              <w:jc w:val="center"/>
            </w:pPr>
            <w:r w:rsidRPr="00594E95">
              <w:t xml:space="preserve">1                                                                                                   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ЭКОЛОГИЯ И ПРИРОДОПОЛЬЗОВАНИЕ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42753" w:rsidP="00CF3C41">
            <w:pPr>
              <w:jc w:val="center"/>
            </w:pPr>
            <w:r>
              <w:t>1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CF3C41">
            <w:pPr>
              <w:jc w:val="center"/>
            </w:pPr>
            <w:r w:rsidRPr="00594E95">
              <w:t xml:space="preserve">0                                                                                                   </w:t>
            </w:r>
          </w:p>
        </w:tc>
      </w:tr>
      <w:tr w:rsidR="00D36E51" w:rsidRPr="00594E95" w:rsidTr="00CF3C41">
        <w:tc>
          <w:tcPr>
            <w:tcW w:w="6345" w:type="dxa"/>
            <w:shd w:val="clear" w:color="auto" w:fill="auto"/>
          </w:tcPr>
          <w:p w:rsidR="00D36E51" w:rsidRPr="00594E95" w:rsidRDefault="00D36E51" w:rsidP="00CF3C41">
            <w:r w:rsidRPr="00594E95">
              <w:t>ЭКОНОМИЧЕСКАЯ РЕФОРМА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42753" w:rsidP="00CF3C41">
            <w:pPr>
              <w:jc w:val="center"/>
            </w:pPr>
            <w:r>
              <w:t>32</w:t>
            </w:r>
          </w:p>
        </w:tc>
        <w:tc>
          <w:tcPr>
            <w:tcW w:w="1474" w:type="dxa"/>
            <w:shd w:val="clear" w:color="auto" w:fill="auto"/>
          </w:tcPr>
          <w:p w:rsidR="00D36E51" w:rsidRPr="00594E95" w:rsidRDefault="00D36E51" w:rsidP="00CF3C41">
            <w:pPr>
              <w:jc w:val="center"/>
            </w:pPr>
            <w:r w:rsidRPr="00594E95">
              <w:t xml:space="preserve">31                                                                                                  </w:t>
            </w:r>
          </w:p>
        </w:tc>
      </w:tr>
      <w:tr w:rsidR="00D36E51" w:rsidRPr="000E34E3" w:rsidTr="00CF3C41">
        <w:tc>
          <w:tcPr>
            <w:tcW w:w="6345" w:type="dxa"/>
            <w:shd w:val="clear" w:color="auto" w:fill="auto"/>
          </w:tcPr>
          <w:p w:rsidR="00D36E51" w:rsidRPr="000E34E3" w:rsidRDefault="00D36E51" w:rsidP="00CF3C41">
            <w:pPr>
              <w:rPr>
                <w:b/>
                <w:i/>
              </w:rPr>
            </w:pPr>
            <w:r w:rsidRPr="000E34E3">
              <w:rPr>
                <w:b/>
                <w:i/>
              </w:rPr>
              <w:t>ЖИЛИЩНЫЕ ВОПРОСЫ</w:t>
            </w:r>
          </w:p>
        </w:tc>
        <w:tc>
          <w:tcPr>
            <w:tcW w:w="1474" w:type="dxa"/>
            <w:shd w:val="clear" w:color="auto" w:fill="auto"/>
          </w:tcPr>
          <w:p w:rsidR="00D36E51" w:rsidRPr="000E34E3" w:rsidRDefault="00D36E51" w:rsidP="00CF3C41">
            <w:pPr>
              <w:jc w:val="center"/>
              <w:rPr>
                <w:b/>
                <w:i/>
              </w:rPr>
            </w:pPr>
            <w:r w:rsidRPr="000E34E3">
              <w:rPr>
                <w:b/>
                <w:i/>
              </w:rPr>
              <w:t>193</w:t>
            </w:r>
          </w:p>
        </w:tc>
        <w:tc>
          <w:tcPr>
            <w:tcW w:w="1474" w:type="dxa"/>
            <w:shd w:val="clear" w:color="auto" w:fill="auto"/>
          </w:tcPr>
          <w:p w:rsidR="00D36E51" w:rsidRPr="000E34E3" w:rsidRDefault="00D36E51" w:rsidP="00CF3C41">
            <w:pPr>
              <w:jc w:val="center"/>
              <w:rPr>
                <w:b/>
                <w:i/>
              </w:rPr>
            </w:pPr>
            <w:r w:rsidRPr="000E34E3">
              <w:rPr>
                <w:b/>
                <w:i/>
              </w:rPr>
              <w:t xml:space="preserve">244                                                                                                 </w:t>
            </w:r>
          </w:p>
        </w:tc>
      </w:tr>
      <w:tr w:rsidR="00D36E51" w:rsidRPr="000E34E3" w:rsidTr="00CF3C41">
        <w:tc>
          <w:tcPr>
            <w:tcW w:w="6345" w:type="dxa"/>
            <w:shd w:val="clear" w:color="auto" w:fill="auto"/>
          </w:tcPr>
          <w:p w:rsidR="00D36E51" w:rsidRPr="000E34E3" w:rsidRDefault="00D36E51" w:rsidP="00CF3C41">
            <w:pPr>
              <w:rPr>
                <w:b/>
                <w:i/>
              </w:rPr>
            </w:pPr>
            <w:r w:rsidRPr="000E34E3">
              <w:rPr>
                <w:b/>
                <w:i/>
              </w:rPr>
              <w:t>ОБРАЗОВАНИЕ</w:t>
            </w:r>
          </w:p>
        </w:tc>
        <w:tc>
          <w:tcPr>
            <w:tcW w:w="1474" w:type="dxa"/>
            <w:shd w:val="clear" w:color="auto" w:fill="auto"/>
          </w:tcPr>
          <w:p w:rsidR="00D36E51" w:rsidRPr="000E34E3" w:rsidRDefault="00550791" w:rsidP="00CF3C41">
            <w:pPr>
              <w:jc w:val="center"/>
              <w:rPr>
                <w:b/>
                <w:i/>
              </w:rPr>
            </w:pPr>
            <w:r w:rsidRPr="000E34E3">
              <w:rPr>
                <w:b/>
                <w:i/>
              </w:rPr>
              <w:t>159</w:t>
            </w:r>
          </w:p>
        </w:tc>
        <w:tc>
          <w:tcPr>
            <w:tcW w:w="1474" w:type="dxa"/>
            <w:shd w:val="clear" w:color="auto" w:fill="auto"/>
          </w:tcPr>
          <w:p w:rsidR="00D36E51" w:rsidRPr="000E34E3" w:rsidRDefault="00D36E51" w:rsidP="00CF3C41">
            <w:pPr>
              <w:jc w:val="center"/>
              <w:rPr>
                <w:b/>
                <w:i/>
              </w:rPr>
            </w:pPr>
            <w:r w:rsidRPr="000E34E3">
              <w:rPr>
                <w:b/>
                <w:i/>
              </w:rPr>
              <w:t>117</w:t>
            </w:r>
          </w:p>
        </w:tc>
      </w:tr>
    </w:tbl>
    <w:p w:rsidR="00D36E51" w:rsidRDefault="00D36E51" w:rsidP="00CC1422">
      <w:pPr>
        <w:ind w:firstLine="709"/>
        <w:jc w:val="both"/>
      </w:pPr>
    </w:p>
    <w:p w:rsidR="00CB7633" w:rsidRDefault="00CB7633" w:rsidP="00CC1422">
      <w:pPr>
        <w:ind w:firstLine="469"/>
        <w:jc w:val="both"/>
      </w:pPr>
    </w:p>
    <w:p w:rsidR="00CC1422" w:rsidRPr="006C3429" w:rsidRDefault="00CC1422" w:rsidP="00CC1422">
      <w:pPr>
        <w:ind w:firstLine="469"/>
        <w:jc w:val="both"/>
      </w:pPr>
      <w:r w:rsidRPr="006C3429">
        <w:t xml:space="preserve">Объем обращений за </w:t>
      </w:r>
      <w:r w:rsidR="003166B1">
        <w:t>2</w:t>
      </w:r>
      <w:r w:rsidR="00022858" w:rsidRPr="006C3429">
        <w:t xml:space="preserve"> квартал</w:t>
      </w:r>
      <w:r w:rsidRPr="006C3429">
        <w:t xml:space="preserve"> 201</w:t>
      </w:r>
      <w:r w:rsidR="001969F7">
        <w:t>7</w:t>
      </w:r>
      <w:r w:rsidR="00266CB6">
        <w:t xml:space="preserve"> </w:t>
      </w:r>
      <w:r w:rsidRPr="006C3429">
        <w:t>года вырос по следующим разделам:</w:t>
      </w:r>
    </w:p>
    <w:p w:rsidR="001969F7" w:rsidRDefault="001969F7" w:rsidP="001969F7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строительства (на </w:t>
      </w:r>
      <w:r w:rsidR="00E40ED2">
        <w:t>269</w:t>
      </w:r>
      <w:r w:rsidRPr="006C3429">
        <w:t xml:space="preserve"> обращени</w:t>
      </w:r>
      <w:r w:rsidR="00E40ED2">
        <w:t>й</w:t>
      </w:r>
      <w:r w:rsidRPr="006C3429">
        <w:t xml:space="preserve">) </w:t>
      </w:r>
    </w:p>
    <w:p w:rsidR="001969F7" w:rsidRDefault="001969F7" w:rsidP="001969F7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образования (на </w:t>
      </w:r>
      <w:r w:rsidR="00E40ED2">
        <w:t>42</w:t>
      </w:r>
      <w:r w:rsidRPr="006C3429">
        <w:t xml:space="preserve"> обращени</w:t>
      </w:r>
      <w:r w:rsidR="00E40ED2">
        <w:t>я</w:t>
      </w:r>
      <w:r w:rsidRPr="006C3429">
        <w:t xml:space="preserve">) </w:t>
      </w:r>
    </w:p>
    <w:p w:rsidR="001969F7" w:rsidRDefault="001969F7" w:rsidP="001969F7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>
        <w:t xml:space="preserve">социальное обеспечение (на </w:t>
      </w:r>
      <w:r w:rsidR="00E40ED2">
        <w:t>14</w:t>
      </w:r>
      <w:r>
        <w:t xml:space="preserve"> обращений) </w:t>
      </w:r>
    </w:p>
    <w:p w:rsidR="001969F7" w:rsidRDefault="001969F7" w:rsidP="001969F7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экономическая реформа (на </w:t>
      </w:r>
      <w:r w:rsidR="00FF59E5">
        <w:t>1</w:t>
      </w:r>
      <w:r w:rsidRPr="006C3429">
        <w:t xml:space="preserve"> обращени</w:t>
      </w:r>
      <w:r w:rsidR="00FF59E5">
        <w:t>е</w:t>
      </w:r>
      <w:r w:rsidRPr="006C3429">
        <w:t xml:space="preserve">) </w:t>
      </w:r>
    </w:p>
    <w:p w:rsidR="001969F7" w:rsidRDefault="001969F7" w:rsidP="001969F7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работа органов внутренних дел (на </w:t>
      </w:r>
      <w:r w:rsidR="00FF59E5">
        <w:t>48</w:t>
      </w:r>
      <w:r w:rsidRPr="006C3429">
        <w:t xml:space="preserve"> обращени</w:t>
      </w:r>
      <w:r w:rsidR="00FF59E5">
        <w:t>й</w:t>
      </w:r>
      <w:r w:rsidRPr="006C3429">
        <w:t>)</w:t>
      </w:r>
    </w:p>
    <w:p w:rsidR="001969F7" w:rsidRDefault="001969F7" w:rsidP="001969F7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транспорта и связи (на </w:t>
      </w:r>
      <w:r w:rsidR="00FF59E5">
        <w:t>13</w:t>
      </w:r>
      <w:r w:rsidRPr="006C3429">
        <w:t xml:space="preserve"> обращени</w:t>
      </w:r>
      <w:r>
        <w:t>й</w:t>
      </w:r>
      <w:r w:rsidRPr="006C3429">
        <w:t>)</w:t>
      </w:r>
    </w:p>
    <w:p w:rsidR="001969F7" w:rsidRPr="006C3429" w:rsidRDefault="001969F7" w:rsidP="001969F7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>
        <w:t xml:space="preserve">экология и природопользование (на </w:t>
      </w:r>
      <w:r w:rsidR="00FF59E5">
        <w:t>1</w:t>
      </w:r>
      <w:r>
        <w:t xml:space="preserve"> обращени</w:t>
      </w:r>
      <w:r w:rsidR="00FF59E5">
        <w:t>е</w:t>
      </w:r>
      <w:r>
        <w:t>)</w:t>
      </w:r>
    </w:p>
    <w:p w:rsidR="00F63E72" w:rsidRDefault="00F63E72" w:rsidP="00F63E72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>
        <w:t xml:space="preserve">труд и заработная плата (на </w:t>
      </w:r>
      <w:r w:rsidR="00FF59E5">
        <w:t>2</w:t>
      </w:r>
      <w:r>
        <w:t xml:space="preserve"> обращени</w:t>
      </w:r>
      <w:r w:rsidR="00FF59E5">
        <w:t>я</w:t>
      </w:r>
      <w:r>
        <w:t xml:space="preserve">) </w:t>
      </w:r>
    </w:p>
    <w:p w:rsidR="00FF59E5" w:rsidRDefault="00FF59E5" w:rsidP="00FF59E5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агропромышленный комплекс (на </w:t>
      </w:r>
      <w:r>
        <w:t>8</w:t>
      </w:r>
      <w:r w:rsidRPr="006C3429">
        <w:t xml:space="preserve"> обращени</w:t>
      </w:r>
      <w:r>
        <w:t>й</w:t>
      </w:r>
      <w:r w:rsidRPr="006C3429">
        <w:t>)</w:t>
      </w:r>
    </w:p>
    <w:p w:rsidR="00FF59E5" w:rsidRDefault="00FF59E5" w:rsidP="00FF59E5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>
        <w:t>государство, общество, политика (на 3 обращения)</w:t>
      </w:r>
    </w:p>
    <w:p w:rsidR="00FF59E5" w:rsidRDefault="00FF59E5" w:rsidP="00FF59E5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>
        <w:t>работа с обращениями граждан (на 9 обращений)</w:t>
      </w:r>
    </w:p>
    <w:p w:rsidR="00FF59E5" w:rsidRDefault="00FF59E5" w:rsidP="00FF59E5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>
        <w:t>служба в армии (на 6 обращение)</w:t>
      </w:r>
    </w:p>
    <w:p w:rsidR="00FF59E5" w:rsidRPr="006C3429" w:rsidRDefault="00FF59E5" w:rsidP="00FF59E5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>
        <w:t>экономическая реформа (на 1 обращение)</w:t>
      </w:r>
    </w:p>
    <w:p w:rsidR="001969F7" w:rsidRDefault="001969F7" w:rsidP="00F63E72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>
        <w:t xml:space="preserve">финансовые вопросы (на </w:t>
      </w:r>
      <w:r w:rsidR="00FF59E5">
        <w:t>9</w:t>
      </w:r>
      <w:r>
        <w:t xml:space="preserve"> обращени</w:t>
      </w:r>
      <w:r w:rsidR="00FF59E5">
        <w:t>й</w:t>
      </w:r>
      <w:r>
        <w:t>)</w:t>
      </w:r>
    </w:p>
    <w:p w:rsidR="00233276" w:rsidRDefault="00233276" w:rsidP="00CC1422">
      <w:pPr>
        <w:ind w:firstLine="469"/>
        <w:jc w:val="both"/>
      </w:pPr>
    </w:p>
    <w:p w:rsidR="00CC1422" w:rsidRPr="006C3429" w:rsidRDefault="00CC1422" w:rsidP="00CC1422">
      <w:pPr>
        <w:ind w:firstLine="469"/>
        <w:jc w:val="both"/>
      </w:pPr>
      <w:r w:rsidRPr="006C3429">
        <w:t>Вместе с тем, уменьшилось количество обращений граждан по вопросам:</w:t>
      </w:r>
    </w:p>
    <w:p w:rsidR="001969F7" w:rsidRDefault="001969F7" w:rsidP="001969F7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коммунально-бытовое обслуживание (на </w:t>
      </w:r>
      <w:r w:rsidR="00FF59E5">
        <w:t>293</w:t>
      </w:r>
      <w:r w:rsidRPr="006C3429">
        <w:t xml:space="preserve"> обращени</w:t>
      </w:r>
      <w:r w:rsidR="00FF59E5">
        <w:t>я</w:t>
      </w:r>
      <w:r w:rsidRPr="006C3429">
        <w:t>)</w:t>
      </w:r>
    </w:p>
    <w:p w:rsidR="001969F7" w:rsidRDefault="001969F7" w:rsidP="001969F7">
      <w:pPr>
        <w:numPr>
          <w:ilvl w:val="0"/>
          <w:numId w:val="5"/>
        </w:numPr>
        <w:tabs>
          <w:tab w:val="clear" w:pos="829"/>
          <w:tab w:val="num" w:pos="284"/>
        </w:tabs>
        <w:ind w:left="0" w:firstLine="0"/>
        <w:jc w:val="both"/>
      </w:pPr>
      <w:r w:rsidRPr="006C3429">
        <w:t xml:space="preserve">органы юстиции (на </w:t>
      </w:r>
      <w:r w:rsidR="00FF59E5">
        <w:t>5</w:t>
      </w:r>
      <w:r w:rsidRPr="006C3429">
        <w:t xml:space="preserve"> обращени</w:t>
      </w:r>
      <w:r>
        <w:t>й</w:t>
      </w:r>
      <w:r w:rsidRPr="006C3429">
        <w:t>)</w:t>
      </w:r>
    </w:p>
    <w:p w:rsidR="00233276" w:rsidRDefault="00233276" w:rsidP="00233276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жилищные вопросы (на </w:t>
      </w:r>
      <w:r w:rsidR="00FF59E5">
        <w:t>51</w:t>
      </w:r>
      <w:r w:rsidRPr="006C3429">
        <w:t xml:space="preserve"> обращени</w:t>
      </w:r>
      <w:r w:rsidR="00FF59E5">
        <w:t>е</w:t>
      </w:r>
      <w:r w:rsidRPr="006C3429">
        <w:t>)</w:t>
      </w:r>
    </w:p>
    <w:p w:rsidR="00233276" w:rsidRPr="006C3429" w:rsidRDefault="00233276" w:rsidP="00233276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торговля (на </w:t>
      </w:r>
      <w:r w:rsidR="00FF59E5">
        <w:t>43</w:t>
      </w:r>
      <w:r w:rsidRPr="006C3429">
        <w:t xml:space="preserve"> обращени</w:t>
      </w:r>
      <w:r w:rsidR="00FF59E5">
        <w:t>я</w:t>
      </w:r>
      <w:r w:rsidRPr="006C3429">
        <w:t>)</w:t>
      </w:r>
    </w:p>
    <w:p w:rsidR="00586704" w:rsidRDefault="00586704" w:rsidP="00586704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наука, культура, информация (на </w:t>
      </w:r>
      <w:r w:rsidR="00FF59E5">
        <w:t>2</w:t>
      </w:r>
      <w:r w:rsidR="00EB25C5">
        <w:t xml:space="preserve"> </w:t>
      </w:r>
      <w:r w:rsidRPr="006C3429">
        <w:t>обращени</w:t>
      </w:r>
      <w:r w:rsidR="00FF59E5">
        <w:t>я</w:t>
      </w:r>
      <w:r w:rsidRPr="006C3429">
        <w:t xml:space="preserve">) </w:t>
      </w:r>
    </w:p>
    <w:p w:rsidR="00FF59E5" w:rsidRPr="006C3429" w:rsidRDefault="00FF59E5" w:rsidP="00FF59E5">
      <w:pPr>
        <w:numPr>
          <w:ilvl w:val="0"/>
          <w:numId w:val="5"/>
        </w:numPr>
        <w:tabs>
          <w:tab w:val="clear" w:pos="829"/>
          <w:tab w:val="num" w:pos="0"/>
          <w:tab w:val="left" w:pos="284"/>
        </w:tabs>
        <w:ind w:left="0" w:firstLine="0"/>
        <w:jc w:val="both"/>
      </w:pPr>
      <w:r w:rsidRPr="006C3429">
        <w:t xml:space="preserve">здравоохранение (на </w:t>
      </w:r>
      <w:r>
        <w:t>3</w:t>
      </w:r>
      <w:r w:rsidRPr="006C3429">
        <w:t xml:space="preserve"> обращени</w:t>
      </w:r>
      <w:r>
        <w:t>я</w:t>
      </w:r>
      <w:r w:rsidRPr="006C3429">
        <w:t>)</w:t>
      </w:r>
    </w:p>
    <w:p w:rsidR="00CC1422" w:rsidRDefault="00CC1422" w:rsidP="00CC1422">
      <w:pPr>
        <w:pStyle w:val="a3"/>
        <w:jc w:val="both"/>
        <w:rPr>
          <w:b w:val="0"/>
          <w:sz w:val="24"/>
          <w:szCs w:val="24"/>
        </w:rPr>
      </w:pPr>
    </w:p>
    <w:p w:rsidR="00022858" w:rsidRPr="009E2BC1" w:rsidRDefault="00022858" w:rsidP="009E2BC1">
      <w:pPr>
        <w:pStyle w:val="a5"/>
        <w:widowControl w:val="0"/>
        <w:spacing w:after="0"/>
        <w:ind w:left="0"/>
      </w:pPr>
      <w:r w:rsidRPr="009E2BC1">
        <w:t xml:space="preserve">Главой и заместителями главы администрации за </w:t>
      </w:r>
      <w:r w:rsidR="003166B1" w:rsidRPr="009E2BC1">
        <w:t>2</w:t>
      </w:r>
      <w:r w:rsidRPr="009E2BC1">
        <w:t xml:space="preserve"> квартал 201</w:t>
      </w:r>
      <w:r w:rsidR="009D307A" w:rsidRPr="009E2BC1">
        <w:t>7</w:t>
      </w:r>
      <w:r w:rsidRPr="009E2BC1">
        <w:t xml:space="preserve"> года:</w:t>
      </w:r>
    </w:p>
    <w:p w:rsidR="003166B1" w:rsidRPr="009E2BC1" w:rsidRDefault="003166B1" w:rsidP="003166B1">
      <w:pPr>
        <w:widowControl w:val="0"/>
        <w:autoSpaceDE w:val="0"/>
        <w:autoSpaceDN w:val="0"/>
        <w:adjustRightInd w:val="0"/>
        <w:ind w:right="10"/>
      </w:pPr>
      <w:r w:rsidRPr="009E2BC1">
        <w:t>проведено – 3 приема, принято – 3 человека</w:t>
      </w:r>
    </w:p>
    <w:p w:rsidR="003166B1" w:rsidRPr="009E2BC1" w:rsidRDefault="009E2BC1" w:rsidP="003166B1">
      <w:pPr>
        <w:widowControl w:val="0"/>
        <w:autoSpaceDE w:val="0"/>
        <w:autoSpaceDN w:val="0"/>
        <w:adjustRightInd w:val="0"/>
        <w:ind w:right="10"/>
      </w:pPr>
      <w:r>
        <w:t xml:space="preserve">первым заместителем главы </w:t>
      </w:r>
      <w:r w:rsidR="003166B1" w:rsidRPr="009E2BC1">
        <w:t xml:space="preserve">Тимофеевым С.П. – </w:t>
      </w:r>
      <w:r w:rsidR="00D80A41">
        <w:t xml:space="preserve">проведен </w:t>
      </w:r>
      <w:r w:rsidR="003166B1" w:rsidRPr="009E2BC1">
        <w:t xml:space="preserve">1 прием, </w:t>
      </w:r>
      <w:r w:rsidR="00D80A41">
        <w:t xml:space="preserve">принят </w:t>
      </w:r>
      <w:r w:rsidR="003166B1" w:rsidRPr="009E2BC1">
        <w:t>1 человек</w:t>
      </w:r>
    </w:p>
    <w:p w:rsidR="009E2BC1" w:rsidRDefault="009E2BC1" w:rsidP="003166B1">
      <w:pPr>
        <w:widowControl w:val="0"/>
        <w:autoSpaceDE w:val="0"/>
        <w:autoSpaceDN w:val="0"/>
        <w:adjustRightInd w:val="0"/>
        <w:ind w:right="10"/>
      </w:pPr>
      <w:r>
        <w:t>заместителями главы:</w:t>
      </w:r>
    </w:p>
    <w:p w:rsidR="003166B1" w:rsidRPr="009E2BC1" w:rsidRDefault="003166B1" w:rsidP="003166B1">
      <w:pPr>
        <w:widowControl w:val="0"/>
        <w:autoSpaceDE w:val="0"/>
        <w:autoSpaceDN w:val="0"/>
        <w:adjustRightInd w:val="0"/>
        <w:ind w:right="10"/>
      </w:pPr>
      <w:r w:rsidRPr="009E2BC1">
        <w:t>Ростовским В.В. –</w:t>
      </w:r>
      <w:r w:rsidR="00D80A41">
        <w:t xml:space="preserve"> проведено</w:t>
      </w:r>
      <w:r w:rsidRPr="009E2BC1">
        <w:t xml:space="preserve"> </w:t>
      </w:r>
      <w:r w:rsidR="00D80A41">
        <w:t>7</w:t>
      </w:r>
      <w:r w:rsidRPr="009E2BC1">
        <w:t xml:space="preserve"> приемов, </w:t>
      </w:r>
      <w:r w:rsidR="00D80A41">
        <w:t xml:space="preserve">принято </w:t>
      </w:r>
      <w:r w:rsidRPr="009E2BC1">
        <w:t>1</w:t>
      </w:r>
      <w:r w:rsidR="00D80A41">
        <w:t>8</w:t>
      </w:r>
      <w:r w:rsidRPr="009E2BC1">
        <w:t xml:space="preserve"> человек</w:t>
      </w:r>
    </w:p>
    <w:p w:rsidR="003166B1" w:rsidRPr="009E2BC1" w:rsidRDefault="003166B1" w:rsidP="003166B1">
      <w:pPr>
        <w:widowControl w:val="0"/>
        <w:autoSpaceDE w:val="0"/>
        <w:autoSpaceDN w:val="0"/>
        <w:adjustRightInd w:val="0"/>
        <w:ind w:right="10"/>
      </w:pPr>
      <w:r w:rsidRPr="009E2BC1">
        <w:t xml:space="preserve">Кочкиной Е.В. – </w:t>
      </w:r>
      <w:r w:rsidR="00D80A41">
        <w:t xml:space="preserve">проведено </w:t>
      </w:r>
      <w:r w:rsidRPr="009E2BC1">
        <w:t xml:space="preserve">7 приемов, </w:t>
      </w:r>
      <w:r w:rsidR="00D80A41">
        <w:t xml:space="preserve">принято </w:t>
      </w:r>
      <w:r w:rsidRPr="009E2BC1">
        <w:t xml:space="preserve">10 человек </w:t>
      </w:r>
    </w:p>
    <w:p w:rsidR="003166B1" w:rsidRPr="009E2BC1" w:rsidRDefault="003166B1" w:rsidP="003166B1">
      <w:pPr>
        <w:widowControl w:val="0"/>
        <w:autoSpaceDE w:val="0"/>
        <w:autoSpaceDN w:val="0"/>
        <w:adjustRightInd w:val="0"/>
        <w:ind w:right="10"/>
      </w:pPr>
      <w:r w:rsidRPr="009E2BC1">
        <w:t xml:space="preserve">Васильевым И.М. – </w:t>
      </w:r>
      <w:r w:rsidR="00D80A41">
        <w:t xml:space="preserve">проведен </w:t>
      </w:r>
      <w:r w:rsidRPr="009E2BC1">
        <w:t xml:space="preserve">1 прием, </w:t>
      </w:r>
      <w:r w:rsidR="00D80A41">
        <w:t xml:space="preserve">принят </w:t>
      </w:r>
      <w:r w:rsidRPr="009E2BC1">
        <w:t>1 человек</w:t>
      </w:r>
    </w:p>
    <w:p w:rsidR="007D0331" w:rsidRPr="009E2BC1" w:rsidRDefault="003166B1" w:rsidP="009E2BC1">
      <w:pPr>
        <w:pStyle w:val="33"/>
        <w:widowControl w:val="0"/>
        <w:spacing w:after="0"/>
        <w:ind w:left="0" w:firstLine="0"/>
        <w:rPr>
          <w:rFonts w:cs="Times New Roman"/>
          <w:color w:val="auto"/>
        </w:rPr>
      </w:pPr>
      <w:r w:rsidRPr="009E2BC1">
        <w:t xml:space="preserve">Сапижаком Р.И. – </w:t>
      </w:r>
      <w:r w:rsidR="00D80A41">
        <w:t xml:space="preserve">проведен </w:t>
      </w:r>
      <w:r w:rsidRPr="009E2BC1">
        <w:t xml:space="preserve">1 прием, </w:t>
      </w:r>
      <w:r w:rsidR="00D80A41">
        <w:t xml:space="preserve">принят </w:t>
      </w:r>
      <w:r w:rsidRPr="009E2BC1">
        <w:t>1 человек</w:t>
      </w:r>
    </w:p>
    <w:p w:rsidR="009E2BC1" w:rsidRDefault="009E2BC1" w:rsidP="006D74E3">
      <w:pPr>
        <w:widowControl w:val="0"/>
        <w:ind w:firstLine="709"/>
        <w:jc w:val="both"/>
      </w:pPr>
    </w:p>
    <w:p w:rsidR="00022858" w:rsidRPr="00022858" w:rsidRDefault="00022858" w:rsidP="006D74E3">
      <w:pPr>
        <w:widowControl w:val="0"/>
        <w:ind w:firstLine="709"/>
        <w:jc w:val="both"/>
      </w:pPr>
      <w:r w:rsidRPr="00022858">
        <w:t>Проведен комплекс дополнительных социально значимых мероприятий и встреч с обсуждением проблем, поднятых в обращениях граждан (выездные совещания, встречи, объезды района, интервью, торжественные мероприятия):</w:t>
      </w:r>
    </w:p>
    <w:p w:rsidR="006D74E3" w:rsidRDefault="006D74E3" w:rsidP="006D74E3">
      <w:pPr>
        <w:pStyle w:val="a5"/>
        <w:widowControl w:val="0"/>
        <w:spacing w:after="0"/>
        <w:ind w:left="0" w:firstLine="709"/>
        <w:jc w:val="both"/>
        <w:rPr>
          <w:bCs/>
          <w:iCs/>
        </w:rPr>
      </w:pPr>
    </w:p>
    <w:p w:rsidR="00022858" w:rsidRDefault="00022858" w:rsidP="00022858">
      <w:pPr>
        <w:widowControl w:val="0"/>
        <w:ind w:firstLine="709"/>
        <w:jc w:val="both"/>
      </w:pPr>
      <w:r w:rsidRPr="00022858">
        <w:t>Во исполнение п.11.5 протокола совещания с участием Губернатора Санкт-Петербурга и членов Правительства Санкт-Петербурга от 12.11.2012 № 73-в в</w:t>
      </w:r>
      <w:r w:rsidR="00D11C54">
        <w:t>о</w:t>
      </w:r>
      <w:r w:rsidRPr="00022858">
        <w:t xml:space="preserve"> </w:t>
      </w:r>
      <w:r w:rsidR="00D11C54">
        <w:t>2</w:t>
      </w:r>
      <w:r w:rsidRPr="00022858">
        <w:t xml:space="preserve"> квартале 201</w:t>
      </w:r>
      <w:r w:rsidR="00983E5B">
        <w:t>7</w:t>
      </w:r>
      <w:r w:rsidRPr="00022858">
        <w:t xml:space="preserve"> года в администрации Калининского района проведены встречи с населением (приемы граждан) руководителями следующих исполнительных органов государственной власти Санкт-Петербурга:</w:t>
      </w:r>
    </w:p>
    <w:p w:rsidR="00D11C54" w:rsidRPr="00D11C54" w:rsidRDefault="00D11C54" w:rsidP="00D11C54">
      <w:pPr>
        <w:autoSpaceDE w:val="0"/>
        <w:autoSpaceDN w:val="0"/>
        <w:adjustRightInd w:val="0"/>
      </w:pPr>
      <w:r w:rsidRPr="00D11C54">
        <w:t>Комитет по развитию предпринимательства и потребительского рынка - 12.04.2017</w:t>
      </w:r>
    </w:p>
    <w:p w:rsidR="00D11C54" w:rsidRPr="00D11C54" w:rsidRDefault="00D11C54" w:rsidP="00D11C54">
      <w:pPr>
        <w:autoSpaceDE w:val="0"/>
        <w:autoSpaceDN w:val="0"/>
        <w:adjustRightInd w:val="0"/>
      </w:pPr>
      <w:r w:rsidRPr="00D11C54">
        <w:lastRenderedPageBreak/>
        <w:t>Комитет по вопросам законности, правопорядка и безопасности - 19.04.2017</w:t>
      </w:r>
    </w:p>
    <w:p w:rsidR="00D11C54" w:rsidRPr="00D11C54" w:rsidRDefault="00D11C54" w:rsidP="00D11C54">
      <w:pPr>
        <w:autoSpaceDE w:val="0"/>
        <w:autoSpaceDN w:val="0"/>
        <w:adjustRightInd w:val="0"/>
      </w:pPr>
      <w:r w:rsidRPr="00D11C54">
        <w:t>Комитет по внешним связям - 20.04.2017</w:t>
      </w:r>
    </w:p>
    <w:p w:rsidR="00D11C54" w:rsidRPr="00D11C54" w:rsidRDefault="00D11C54" w:rsidP="00D11C54">
      <w:pPr>
        <w:autoSpaceDE w:val="0"/>
        <w:autoSpaceDN w:val="0"/>
        <w:adjustRightInd w:val="0"/>
      </w:pPr>
      <w:r w:rsidRPr="00D11C54">
        <w:t>Комитет по физической культуре и спорту - 20.04.2017</w:t>
      </w:r>
    </w:p>
    <w:p w:rsidR="00D11C54" w:rsidRPr="00D11C54" w:rsidRDefault="00D11C54" w:rsidP="00D11C54">
      <w:pPr>
        <w:autoSpaceDE w:val="0"/>
        <w:autoSpaceDN w:val="0"/>
        <w:adjustRightInd w:val="0"/>
      </w:pPr>
      <w:r w:rsidRPr="00D11C54">
        <w:t>Комитет по промышленной политике и инновациям - 18.05.2017</w:t>
      </w:r>
    </w:p>
    <w:p w:rsidR="00D11C54" w:rsidRPr="00D11C54" w:rsidRDefault="00D11C54" w:rsidP="00D11C54">
      <w:pPr>
        <w:autoSpaceDE w:val="0"/>
        <w:autoSpaceDN w:val="0"/>
        <w:adjustRightInd w:val="0"/>
        <w:rPr>
          <w:b/>
          <w:bCs/>
        </w:rPr>
      </w:pPr>
      <w:r w:rsidRPr="00D11C54">
        <w:t xml:space="preserve">Комитет по энергетике и инженерному обеспечению - 08.06.2017 </w:t>
      </w:r>
    </w:p>
    <w:p w:rsidR="007B38DD" w:rsidRPr="00D11C54" w:rsidRDefault="00D11C54" w:rsidP="00D11C54">
      <w:pPr>
        <w:widowControl w:val="0"/>
        <w:jc w:val="both"/>
        <w:rPr>
          <w:sz w:val="28"/>
        </w:rPr>
      </w:pPr>
      <w:r w:rsidRPr="00D11C54">
        <w:t>Комитет по образованию - 14.06.2017</w:t>
      </w:r>
    </w:p>
    <w:p w:rsidR="00D11C54" w:rsidRDefault="00D11C54" w:rsidP="00634121">
      <w:pPr>
        <w:widowControl w:val="0"/>
        <w:autoSpaceDE w:val="0"/>
        <w:autoSpaceDN w:val="0"/>
        <w:adjustRightInd w:val="0"/>
        <w:ind w:firstLine="709"/>
        <w:jc w:val="both"/>
      </w:pPr>
    </w:p>
    <w:p w:rsidR="00CC1422" w:rsidRPr="00923826" w:rsidRDefault="00CC1422" w:rsidP="00634121">
      <w:pPr>
        <w:widowControl w:val="0"/>
        <w:autoSpaceDE w:val="0"/>
        <w:autoSpaceDN w:val="0"/>
        <w:adjustRightInd w:val="0"/>
        <w:ind w:firstLine="709"/>
        <w:jc w:val="both"/>
      </w:pPr>
      <w:r w:rsidRPr="00923826">
        <w:t xml:space="preserve">Лично главе администрации направлено на рассмотрение </w:t>
      </w:r>
      <w:r w:rsidR="007B1B87">
        <w:t>158</w:t>
      </w:r>
      <w:r w:rsidRPr="00923826">
        <w:t xml:space="preserve"> обращени</w:t>
      </w:r>
      <w:r w:rsidR="004932B5">
        <w:t>й</w:t>
      </w:r>
      <w:r w:rsidRPr="00923826">
        <w:t xml:space="preserve"> граждан и юридических лиц (обращения, поступившие от Губернатора, вице-губернаторов СПб, обращения по вопросам законности установки торговых павильонов, об организации личного приема и т.д.). </w:t>
      </w:r>
    </w:p>
    <w:p w:rsidR="008B047E" w:rsidRDefault="008B047E" w:rsidP="00CE71C8">
      <w:pPr>
        <w:tabs>
          <w:tab w:val="left" w:pos="720"/>
        </w:tabs>
        <w:ind w:firstLine="709"/>
        <w:jc w:val="both"/>
      </w:pPr>
    </w:p>
    <w:p w:rsidR="00CC1422" w:rsidRDefault="00CE71C8" w:rsidP="00CE71C8">
      <w:pPr>
        <w:tabs>
          <w:tab w:val="left" w:pos="720"/>
        </w:tabs>
        <w:ind w:firstLine="709"/>
        <w:jc w:val="both"/>
      </w:pPr>
      <w:r w:rsidRPr="00CE71C8">
        <w:t>О</w:t>
      </w:r>
      <w:r w:rsidR="00CC1422" w:rsidRPr="00CE71C8">
        <w:t xml:space="preserve">сновной проблемой для граждан является </w:t>
      </w:r>
      <w:r w:rsidR="00CC1422" w:rsidRPr="00257C3E">
        <w:rPr>
          <w:b/>
          <w:u w:val="single"/>
        </w:rPr>
        <w:t>коммунально-бытовое обслуживание</w:t>
      </w:r>
      <w:r w:rsidR="00CC1422" w:rsidRPr="00AD6270">
        <w:t xml:space="preserve"> </w:t>
      </w:r>
      <w:r w:rsidR="00CC1422" w:rsidRPr="00572119">
        <w:rPr>
          <w:b/>
          <w:u w:val="single"/>
        </w:rPr>
        <w:t>населения</w:t>
      </w:r>
      <w:r w:rsidR="00572119" w:rsidRPr="00572119">
        <w:rPr>
          <w:b/>
          <w:u w:val="single"/>
        </w:rPr>
        <w:t xml:space="preserve"> (872)</w:t>
      </w:r>
      <w:r w:rsidR="00CC1422" w:rsidRPr="00AD6270">
        <w:t xml:space="preserve">. </w:t>
      </w:r>
      <w:r w:rsidR="00CC1422">
        <w:t xml:space="preserve">За </w:t>
      </w:r>
      <w:r w:rsidR="007B1B87">
        <w:t>2</w:t>
      </w:r>
      <w:r>
        <w:t xml:space="preserve"> квартал</w:t>
      </w:r>
      <w:r w:rsidR="00CC1422">
        <w:t xml:space="preserve"> </w:t>
      </w:r>
      <w:r w:rsidR="00CC1422" w:rsidRPr="00A263FD">
        <w:t>20</w:t>
      </w:r>
      <w:r w:rsidR="00CC1422">
        <w:t>1</w:t>
      </w:r>
      <w:r w:rsidR="004932B5">
        <w:t>7</w:t>
      </w:r>
      <w:r w:rsidR="00CC1422" w:rsidRPr="00A263FD">
        <w:t xml:space="preserve"> год</w:t>
      </w:r>
      <w:r w:rsidR="00CC1422">
        <w:t>а</w:t>
      </w:r>
      <w:r w:rsidR="00CC1422" w:rsidRPr="00A263FD">
        <w:t xml:space="preserve"> жалобы, поступившие от жителей по тематике – коммунально-бытовое обслуживание населения выглядят следующим образом:</w:t>
      </w:r>
    </w:p>
    <w:p w:rsidR="004932B5" w:rsidRDefault="004932B5" w:rsidP="00CE71C8">
      <w:pPr>
        <w:tabs>
          <w:tab w:val="left" w:pos="720"/>
        </w:tabs>
        <w:ind w:firstLine="709"/>
        <w:jc w:val="both"/>
      </w:pPr>
    </w:p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1"/>
        <w:gridCol w:w="1451"/>
        <w:gridCol w:w="1149"/>
      </w:tblGrid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аренда земли под гаражи, другие гаражные вопросы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8" w:history="1">
              <w:r w:rsidR="00E71C7B" w:rsidRPr="00E71C7B">
                <w:rPr>
                  <w:rFonts w:eastAsia="Calibri"/>
                </w:rPr>
                <w:t>15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0,64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rPr>
                <w:b/>
              </w:rPr>
            </w:pPr>
            <w:r w:rsidRPr="00E71C7B">
              <w:rPr>
                <w:rFonts w:eastAsia="Calibri"/>
                <w:b/>
              </w:rPr>
              <w:t>благоустройство городов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  <w:rPr>
                <w:b/>
              </w:rPr>
            </w:pPr>
            <w:hyperlink r:id="rId9" w:history="1">
              <w:r w:rsidR="00E71C7B" w:rsidRPr="00E71C7B">
                <w:rPr>
                  <w:rFonts w:eastAsia="Calibri"/>
                  <w:b/>
                </w:rPr>
                <w:t>341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  <w:rPr>
                <w:b/>
              </w:rPr>
            </w:pPr>
            <w:r w:rsidRPr="00E71C7B">
              <w:rPr>
                <w:rFonts w:eastAsia="Calibri"/>
                <w:b/>
              </w:rPr>
              <w:t>14,57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водоснабжение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10" w:history="1">
              <w:r w:rsidR="00E71C7B" w:rsidRPr="00E71C7B">
                <w:rPr>
                  <w:rFonts w:eastAsia="Calibri"/>
                </w:rPr>
                <w:t>29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1,24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вопросы ЖСК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11" w:history="1">
              <w:r w:rsidR="00E71C7B" w:rsidRPr="00E71C7B">
                <w:rPr>
                  <w:rFonts w:eastAsia="Calibri"/>
                </w:rPr>
                <w:t>7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0,3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вопросы ТСЖ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12" w:history="1">
              <w:r w:rsidR="00E71C7B" w:rsidRPr="00E71C7B">
                <w:rPr>
                  <w:rFonts w:eastAsia="Calibri"/>
                </w:rPr>
                <w:t>13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0,56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другие вопросы коммунально-бытового обслуживания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13" w:history="1">
              <w:r w:rsidR="00E71C7B" w:rsidRPr="00E71C7B">
                <w:rPr>
                  <w:rFonts w:eastAsia="Calibri"/>
                </w:rPr>
                <w:t>50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2,14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жалобы на работников коммунального хозяйства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14" w:history="1">
              <w:r w:rsidR="00E71C7B" w:rsidRPr="00E71C7B">
                <w:rPr>
                  <w:rFonts w:eastAsia="Calibri"/>
                </w:rPr>
                <w:t>28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1,2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замена сан.оборудования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15" w:history="1">
              <w:r w:rsidR="00E71C7B" w:rsidRPr="00E71C7B">
                <w:rPr>
                  <w:rFonts w:eastAsia="Calibri"/>
                </w:rPr>
                <w:t>1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0,04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замена стояков, батарей, труб, установка счетчиков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16" w:history="1">
              <w:r w:rsidR="00E71C7B" w:rsidRPr="00E71C7B">
                <w:rPr>
                  <w:rFonts w:eastAsia="Calibri"/>
                </w:rPr>
                <w:t>14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0,6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ликвидация свалок, контейнерные площадки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17" w:history="1">
              <w:r w:rsidR="00E71C7B" w:rsidRPr="00E71C7B">
                <w:rPr>
                  <w:rFonts w:eastAsia="Calibri"/>
                </w:rPr>
                <w:t>24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1,03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о домовладении и землепользовании в городах и поселках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18" w:history="1">
              <w:r w:rsidR="00E71C7B" w:rsidRPr="00E71C7B">
                <w:rPr>
                  <w:rFonts w:eastAsia="Calibri"/>
                </w:rPr>
                <w:t>42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1,79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rPr>
                <w:b/>
              </w:rPr>
            </w:pPr>
            <w:r w:rsidRPr="00E71C7B">
              <w:rPr>
                <w:rFonts w:eastAsia="Calibri"/>
                <w:b/>
              </w:rPr>
              <w:t>оплата жилья и коммунальных услуг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  <w:rPr>
                <w:b/>
              </w:rPr>
            </w:pPr>
            <w:hyperlink r:id="rId19" w:history="1">
              <w:r w:rsidR="00E71C7B" w:rsidRPr="00E71C7B">
                <w:rPr>
                  <w:rFonts w:eastAsia="Calibri"/>
                  <w:b/>
                </w:rPr>
                <w:t>123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  <w:rPr>
                <w:b/>
              </w:rPr>
            </w:pPr>
            <w:r w:rsidRPr="00E71C7B">
              <w:rPr>
                <w:rFonts w:eastAsia="Calibri"/>
                <w:b/>
              </w:rPr>
              <w:t>5,25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отлов бездомных животных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20" w:history="1">
              <w:r w:rsidR="00E71C7B" w:rsidRPr="00E71C7B">
                <w:rPr>
                  <w:rFonts w:eastAsia="Calibri"/>
                </w:rPr>
                <w:t>5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0,21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переносы остановок, работа транспорта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21" w:history="1">
              <w:r w:rsidR="00E71C7B" w:rsidRPr="00E71C7B">
                <w:rPr>
                  <w:rFonts w:eastAsia="Calibri"/>
                </w:rPr>
                <w:t>1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0,04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протечки кровли, стеновых панелей, балконов и др.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22" w:history="1">
              <w:r w:rsidR="00E71C7B" w:rsidRPr="00E71C7B">
                <w:rPr>
                  <w:rFonts w:eastAsia="Calibri"/>
                </w:rPr>
                <w:t>6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0,26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работа лифтов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23" w:history="1">
              <w:r w:rsidR="00E71C7B" w:rsidRPr="00E71C7B">
                <w:rPr>
                  <w:rFonts w:eastAsia="Calibri"/>
                </w:rPr>
                <w:t>18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0,77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работа телевизионных антенн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24" w:history="1">
              <w:r w:rsidR="00E71C7B" w:rsidRPr="00E71C7B">
                <w:rPr>
                  <w:rFonts w:eastAsia="Calibri"/>
                </w:rPr>
                <w:t>1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0,04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ремонт дорог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25" w:history="1">
              <w:r w:rsidR="00E71C7B" w:rsidRPr="00E71C7B">
                <w:rPr>
                  <w:rFonts w:eastAsia="Calibri"/>
                </w:rPr>
                <w:t>26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1,11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ремонт электроплит, замена газовых плит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26" w:history="1">
              <w:r w:rsidR="00E71C7B" w:rsidRPr="00E71C7B">
                <w:rPr>
                  <w:rFonts w:eastAsia="Calibri"/>
                </w:rPr>
                <w:t>2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0,09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садово-парковое хозяйство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27" w:history="1">
              <w:r w:rsidR="00E71C7B" w:rsidRPr="00E71C7B">
                <w:rPr>
                  <w:rFonts w:eastAsia="Calibri"/>
                </w:rPr>
                <w:t>3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0,13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сантехническое состояние жилья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28" w:history="1">
              <w:r w:rsidR="00E71C7B" w:rsidRPr="00E71C7B">
                <w:rPr>
                  <w:rFonts w:eastAsia="Calibri"/>
                </w:rPr>
                <w:t>3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0,13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сантехническое состояние подвалов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29" w:history="1">
              <w:r w:rsidR="00E71C7B" w:rsidRPr="00E71C7B">
                <w:rPr>
                  <w:rFonts w:eastAsia="Calibri"/>
                </w:rPr>
                <w:t>9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0,38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содержание лестничных клеток и дворовых территорий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30" w:history="1">
              <w:r w:rsidR="00E71C7B" w:rsidRPr="00E71C7B">
                <w:rPr>
                  <w:rFonts w:eastAsia="Calibri"/>
                </w:rPr>
                <w:t>33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1,41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rPr>
                <w:b/>
              </w:rPr>
            </w:pPr>
            <w:r w:rsidRPr="00E71C7B">
              <w:rPr>
                <w:rFonts w:eastAsia="Calibri"/>
                <w:b/>
              </w:rPr>
              <w:t>текущий, косметический, капитальный ремонт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  <w:rPr>
                <w:b/>
              </w:rPr>
            </w:pPr>
            <w:hyperlink r:id="rId31" w:history="1">
              <w:r w:rsidR="00E71C7B" w:rsidRPr="00E71C7B">
                <w:rPr>
                  <w:rFonts w:eastAsia="Calibri"/>
                  <w:b/>
                </w:rPr>
                <w:t>60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  <w:rPr>
                <w:b/>
              </w:rPr>
            </w:pPr>
            <w:r w:rsidRPr="00E71C7B">
              <w:rPr>
                <w:rFonts w:eastAsia="Calibri"/>
                <w:b/>
              </w:rPr>
              <w:t>2,56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центральное отопление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32" w:history="1">
              <w:r w:rsidR="00E71C7B" w:rsidRPr="00E71C7B">
                <w:rPr>
                  <w:rFonts w:eastAsia="Calibri"/>
                </w:rPr>
                <w:t>12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0,51</w:t>
            </w:r>
          </w:p>
        </w:tc>
      </w:tr>
      <w:tr w:rsidR="00E71C7B" w:rsidRPr="00E71C7B" w:rsidTr="00E71C7B">
        <w:trPr>
          <w:trHeight w:val="282"/>
        </w:trPr>
        <w:tc>
          <w:tcPr>
            <w:tcW w:w="694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r w:rsidRPr="00E71C7B">
              <w:rPr>
                <w:rFonts w:eastAsia="Calibri"/>
              </w:rPr>
              <w:t>эл.снабжение, освещение</w:t>
            </w:r>
          </w:p>
        </w:tc>
        <w:tc>
          <w:tcPr>
            <w:tcW w:w="145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949C4" w:rsidP="00CF3C41">
            <w:pPr>
              <w:jc w:val="center"/>
            </w:pPr>
            <w:hyperlink r:id="rId33" w:history="1">
              <w:r w:rsidR="00E71C7B" w:rsidRPr="00E71C7B">
                <w:rPr>
                  <w:rFonts w:eastAsia="Calibri"/>
                </w:rPr>
                <w:t>6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71C7B" w:rsidRPr="00E71C7B" w:rsidRDefault="00E71C7B" w:rsidP="00CF3C41">
            <w:pPr>
              <w:jc w:val="center"/>
            </w:pPr>
            <w:r w:rsidRPr="00E71C7B">
              <w:rPr>
                <w:rFonts w:eastAsia="Calibri"/>
              </w:rPr>
              <w:t>0,26</w:t>
            </w:r>
          </w:p>
        </w:tc>
      </w:tr>
    </w:tbl>
    <w:p w:rsidR="00E71C7B" w:rsidRDefault="00E71C7B" w:rsidP="00CE71C8">
      <w:pPr>
        <w:tabs>
          <w:tab w:val="left" w:pos="720"/>
        </w:tabs>
        <w:ind w:firstLine="709"/>
        <w:jc w:val="both"/>
      </w:pPr>
    </w:p>
    <w:p w:rsidR="00467C2D" w:rsidRDefault="00CC1422" w:rsidP="00634121">
      <w:pPr>
        <w:tabs>
          <w:tab w:val="left" w:pos="0"/>
        </w:tabs>
        <w:ind w:firstLine="709"/>
        <w:jc w:val="both"/>
      </w:pPr>
      <w:r>
        <w:t xml:space="preserve">Ведущая тема среди </w:t>
      </w:r>
      <w:r w:rsidRPr="00BE5877">
        <w:t>вопросов коммунально-бытового обслуживания</w:t>
      </w:r>
      <w:r>
        <w:t xml:space="preserve"> – обращения </w:t>
      </w:r>
      <w:r w:rsidRPr="00F64144">
        <w:t>по вопросам благоустройства и озеленения города</w:t>
      </w:r>
      <w:r>
        <w:t xml:space="preserve"> </w:t>
      </w:r>
      <w:r w:rsidR="00BE5877">
        <w:t>–</w:t>
      </w:r>
      <w:r>
        <w:t xml:space="preserve"> </w:t>
      </w:r>
      <w:r w:rsidR="00750A85">
        <w:t>3</w:t>
      </w:r>
      <w:r w:rsidR="006E247C">
        <w:t>9</w:t>
      </w:r>
      <w:r w:rsidR="008B047E">
        <w:t>,</w:t>
      </w:r>
      <w:r w:rsidR="006E247C">
        <w:t>1</w:t>
      </w:r>
      <w:r>
        <w:t>% (</w:t>
      </w:r>
      <w:r w:rsidR="006E247C">
        <w:t>341</w:t>
      </w:r>
      <w:r>
        <w:t>)</w:t>
      </w:r>
      <w:r w:rsidRPr="00F64144">
        <w:t>.</w:t>
      </w:r>
      <w:r>
        <w:t xml:space="preserve"> </w:t>
      </w:r>
    </w:p>
    <w:p w:rsidR="00CC1422" w:rsidRDefault="009439A1" w:rsidP="00634121">
      <w:pPr>
        <w:tabs>
          <w:tab w:val="left" w:pos="0"/>
        </w:tabs>
        <w:ind w:firstLine="709"/>
        <w:jc w:val="both"/>
      </w:pPr>
      <w:r>
        <w:t xml:space="preserve">Здесь преобладают вопросы: </w:t>
      </w:r>
      <w:r w:rsidRPr="005B73BB">
        <w:t>восстановлени</w:t>
      </w:r>
      <w:r>
        <w:t>е газонов</w:t>
      </w:r>
      <w:r w:rsidRPr="005B73BB">
        <w:t xml:space="preserve"> и газонн</w:t>
      </w:r>
      <w:r>
        <w:t>ых</w:t>
      </w:r>
      <w:r w:rsidRPr="005B73BB">
        <w:t xml:space="preserve"> ограждени</w:t>
      </w:r>
      <w:r>
        <w:t xml:space="preserve">й после несанкционированной парковки автотранспорта, </w:t>
      </w:r>
      <w:r w:rsidR="00CC1422">
        <w:t xml:space="preserve">благоустройство и уширение дворовых </w:t>
      </w:r>
      <w:r w:rsidR="00CC1422">
        <w:lastRenderedPageBreak/>
        <w:t>территорий, ликвидаци</w:t>
      </w:r>
      <w:r>
        <w:t>я</w:t>
      </w:r>
      <w:r w:rsidR="00CC1422">
        <w:t xml:space="preserve"> несанкционированной рекламы с ф</w:t>
      </w:r>
      <w:r>
        <w:t>асадов и прилегающих территорий.</w:t>
      </w:r>
      <w:r w:rsidR="00CC1422">
        <w:t xml:space="preserve"> </w:t>
      </w:r>
    </w:p>
    <w:p w:rsidR="003B41A5" w:rsidRPr="003B41A5" w:rsidRDefault="0049592C" w:rsidP="00634121">
      <w:pPr>
        <w:pStyle w:val="Style23"/>
        <w:shd w:val="clear" w:color="auto" w:fill="auto"/>
        <w:spacing w:after="0" w:line="240" w:lineRule="auto"/>
        <w:ind w:firstLine="709"/>
        <w:jc w:val="both"/>
        <w:rPr>
          <w:sz w:val="24"/>
        </w:rPr>
      </w:pPr>
      <w:r w:rsidRPr="003B41A5">
        <w:rPr>
          <w:sz w:val="24"/>
        </w:rPr>
        <w:t xml:space="preserve">Следующая по количеству обращений – подтематика «оплата жилья и коммунальных услуг» - </w:t>
      </w:r>
      <w:r w:rsidR="006E247C">
        <w:rPr>
          <w:sz w:val="24"/>
        </w:rPr>
        <w:t>123</w:t>
      </w:r>
      <w:r w:rsidRPr="003B41A5">
        <w:rPr>
          <w:sz w:val="24"/>
        </w:rPr>
        <w:t xml:space="preserve"> обращени</w:t>
      </w:r>
      <w:r w:rsidR="00C279EA">
        <w:rPr>
          <w:sz w:val="24"/>
        </w:rPr>
        <w:t>я</w:t>
      </w:r>
      <w:r w:rsidRPr="003B41A5">
        <w:rPr>
          <w:sz w:val="24"/>
        </w:rPr>
        <w:t xml:space="preserve"> за </w:t>
      </w:r>
      <w:r w:rsidR="006E247C">
        <w:rPr>
          <w:sz w:val="24"/>
        </w:rPr>
        <w:t>2</w:t>
      </w:r>
      <w:r w:rsidR="001F36CF">
        <w:rPr>
          <w:sz w:val="24"/>
        </w:rPr>
        <w:t xml:space="preserve"> квартал</w:t>
      </w:r>
      <w:r w:rsidRPr="003B41A5">
        <w:rPr>
          <w:sz w:val="24"/>
        </w:rPr>
        <w:t xml:space="preserve"> 201</w:t>
      </w:r>
      <w:r w:rsidR="00901F07">
        <w:rPr>
          <w:sz w:val="24"/>
        </w:rPr>
        <w:t>7</w:t>
      </w:r>
      <w:r w:rsidRPr="003B41A5">
        <w:rPr>
          <w:sz w:val="24"/>
        </w:rPr>
        <w:t xml:space="preserve"> года. Данную подтематику составляют обращения, поступившие из Жилищного комитета Администрации Губернатора СПб с портала «Горячая линия»</w:t>
      </w:r>
      <w:r w:rsidR="003B41A5" w:rsidRPr="003B41A5">
        <w:rPr>
          <w:sz w:val="24"/>
        </w:rPr>
        <w:t xml:space="preserve"> (</w:t>
      </w:r>
      <w:r w:rsidR="006E247C">
        <w:rPr>
          <w:sz w:val="24"/>
        </w:rPr>
        <w:t>52</w:t>
      </w:r>
      <w:r w:rsidR="003B41A5" w:rsidRPr="003B41A5">
        <w:rPr>
          <w:sz w:val="24"/>
        </w:rPr>
        <w:t>)</w:t>
      </w:r>
      <w:r w:rsidR="003B41A5">
        <w:rPr>
          <w:sz w:val="24"/>
        </w:rPr>
        <w:t>;</w:t>
      </w:r>
      <w:r w:rsidRPr="003B41A5">
        <w:rPr>
          <w:sz w:val="24"/>
        </w:rPr>
        <w:t xml:space="preserve"> обращения от граждан напрямую в администрацию по вопросам начисления суммы коммунальных услуг и предоставления субсидий и компенсаций на оплату жилья</w:t>
      </w:r>
      <w:r w:rsidR="003B41A5">
        <w:rPr>
          <w:sz w:val="24"/>
        </w:rPr>
        <w:t>;</w:t>
      </w:r>
      <w:r w:rsidR="003B41A5" w:rsidRPr="003B41A5">
        <w:rPr>
          <w:sz w:val="24"/>
        </w:rPr>
        <w:t xml:space="preserve"> </w:t>
      </w:r>
      <w:r w:rsidR="003B41A5" w:rsidRPr="003B41A5">
        <w:rPr>
          <w:rStyle w:val="CharStyle24"/>
          <w:color w:val="000000"/>
          <w:sz w:val="24"/>
        </w:rPr>
        <w:t>предоставлени</w:t>
      </w:r>
      <w:r w:rsidR="003B41A5">
        <w:rPr>
          <w:rStyle w:val="CharStyle24"/>
          <w:color w:val="000000"/>
          <w:sz w:val="24"/>
        </w:rPr>
        <w:t>е</w:t>
      </w:r>
      <w:r w:rsidR="003B41A5" w:rsidRPr="003B41A5">
        <w:rPr>
          <w:rStyle w:val="CharStyle24"/>
          <w:color w:val="000000"/>
          <w:sz w:val="24"/>
        </w:rPr>
        <w:t xml:space="preserve"> мер социальной поддержки по оплате жилого помещения и коммунальных услуг в форме денежных выплат </w:t>
      </w:r>
      <w:r w:rsidR="003B41A5">
        <w:rPr>
          <w:rStyle w:val="CharStyle24"/>
          <w:color w:val="000000"/>
          <w:sz w:val="24"/>
        </w:rPr>
        <w:t xml:space="preserve">в соответствии с </w:t>
      </w:r>
      <w:r w:rsidR="003B41A5" w:rsidRPr="003B41A5">
        <w:rPr>
          <w:rStyle w:val="CharStyle24"/>
          <w:color w:val="000000"/>
          <w:sz w:val="24"/>
        </w:rPr>
        <w:t>Законом Санкт-Петербурга от 20.05.2009 № 228-45 «О форме предоставления мер социальной поддержки по оплате жилого помещения и коммунальных услуг в Санкт-Петербурге»</w:t>
      </w:r>
      <w:r w:rsidR="003B41A5">
        <w:rPr>
          <w:rStyle w:val="CharStyle24"/>
          <w:color w:val="000000"/>
          <w:sz w:val="24"/>
        </w:rPr>
        <w:t>.</w:t>
      </w:r>
    </w:p>
    <w:p w:rsidR="00987ADA" w:rsidRDefault="00987ADA" w:rsidP="00634121">
      <w:pPr>
        <w:ind w:firstLine="709"/>
        <w:jc w:val="both"/>
      </w:pPr>
      <w:r w:rsidRPr="00B34FE8">
        <w:t>Жители жаловались на повышение расценок на оплату электроэнергии, снижение компенсаций на оплату коммунальных услуг, требовали произвести перерасчет стоимости коммунальных услуг в связи с невыполнением надлежащ</w:t>
      </w:r>
      <w:r w:rsidR="00823041">
        <w:t>их работ коммунальными службами</w:t>
      </w:r>
      <w:r w:rsidR="00CB218E">
        <w:t>.</w:t>
      </w:r>
      <w:r>
        <w:t xml:space="preserve"> </w:t>
      </w:r>
      <w:r w:rsidR="00620C6C">
        <w:t xml:space="preserve"> </w:t>
      </w:r>
    </w:p>
    <w:p w:rsidR="004C1F89" w:rsidRPr="00D43F38" w:rsidRDefault="004C1F89" w:rsidP="00D43F38">
      <w:pPr>
        <w:widowControl w:val="0"/>
        <w:ind w:firstLine="709"/>
        <w:jc w:val="both"/>
      </w:pPr>
    </w:p>
    <w:p w:rsidR="000925B5" w:rsidRDefault="00E71C7B" w:rsidP="000925B5">
      <w:pPr>
        <w:widowControl w:val="0"/>
        <w:tabs>
          <w:tab w:val="left" w:pos="0"/>
        </w:tabs>
        <w:ind w:firstLine="709"/>
        <w:jc w:val="both"/>
      </w:pPr>
      <w:r>
        <w:t>8</w:t>
      </w:r>
      <w:r w:rsidR="005D4B96">
        <w:t>,</w:t>
      </w:r>
      <w:r>
        <w:t>1</w:t>
      </w:r>
      <w:r w:rsidR="00CC1422" w:rsidRPr="001F36CF">
        <w:t xml:space="preserve">% от общего количества обращений поступило по </w:t>
      </w:r>
      <w:r w:rsidR="00CC1422" w:rsidRPr="00E71C7B">
        <w:rPr>
          <w:b/>
          <w:u w:val="single"/>
        </w:rPr>
        <w:t>жилищным проблемам</w:t>
      </w:r>
      <w:r w:rsidR="00CC1422" w:rsidRPr="001F36CF">
        <w:t>. Объем</w:t>
      </w:r>
      <w:r w:rsidR="00CC1422" w:rsidRPr="0098609D">
        <w:t xml:space="preserve"> корреспонденции по жилищным вопросам </w:t>
      </w:r>
      <w:r w:rsidR="00665F59">
        <w:t>снизился</w:t>
      </w:r>
      <w:r w:rsidR="00CC1422">
        <w:t xml:space="preserve"> </w:t>
      </w:r>
      <w:r w:rsidR="00CC1422" w:rsidRPr="0098609D">
        <w:t xml:space="preserve">и составляет </w:t>
      </w:r>
      <w:r>
        <w:t>193</w:t>
      </w:r>
      <w:r w:rsidR="00CC1422">
        <w:t xml:space="preserve"> обращени</w:t>
      </w:r>
      <w:r>
        <w:t>я</w:t>
      </w:r>
      <w:r w:rsidR="00CC1422" w:rsidRPr="0098609D">
        <w:t xml:space="preserve"> против </w:t>
      </w:r>
      <w:r>
        <w:t>244</w:t>
      </w:r>
      <w:r w:rsidR="00CC1422" w:rsidRPr="0098609D">
        <w:t xml:space="preserve"> </w:t>
      </w:r>
      <w:r w:rsidR="00CC1422">
        <w:t xml:space="preserve">за </w:t>
      </w:r>
      <w:r>
        <w:t>2</w:t>
      </w:r>
      <w:r w:rsidR="009B5052">
        <w:t xml:space="preserve"> квартал</w:t>
      </w:r>
      <w:r w:rsidR="00CC1422" w:rsidRPr="0098609D">
        <w:t xml:space="preserve"> 201</w:t>
      </w:r>
      <w:r w:rsidR="00D35727">
        <w:t>6</w:t>
      </w:r>
      <w:r w:rsidR="00CC1422" w:rsidRPr="0098609D">
        <w:t xml:space="preserve"> года.</w:t>
      </w:r>
      <w:r w:rsidR="000925B5">
        <w:t xml:space="preserve"> </w:t>
      </w:r>
    </w:p>
    <w:p w:rsidR="00CC1422" w:rsidRDefault="00CC1422" w:rsidP="00634121">
      <w:pPr>
        <w:tabs>
          <w:tab w:val="left" w:pos="0"/>
        </w:tabs>
        <w:ind w:firstLine="709"/>
        <w:jc w:val="both"/>
      </w:pPr>
      <w:r w:rsidRPr="0061581B">
        <w:t>На основании отчетных данных по данной тематике – распределение подтематик выглядит следующим образом:</w:t>
      </w:r>
    </w:p>
    <w:p w:rsidR="004456BB" w:rsidRDefault="004456BB" w:rsidP="00634121">
      <w:pPr>
        <w:tabs>
          <w:tab w:val="left" w:pos="0"/>
        </w:tabs>
        <w:ind w:firstLine="709"/>
        <w:jc w:val="both"/>
      </w:pP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6"/>
        <w:gridCol w:w="992"/>
        <w:gridCol w:w="1149"/>
      </w:tblGrid>
      <w:tr w:rsidR="004456BB" w:rsidRPr="004456BB" w:rsidTr="004456BB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r w:rsidRPr="004456BB">
              <w:rPr>
                <w:rFonts w:eastAsia="Calibri"/>
              </w:rPr>
              <w:t>внеочередное предоставление жилой площади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E949C4" w:rsidP="00CF3C41">
            <w:pPr>
              <w:jc w:val="center"/>
            </w:pPr>
            <w:hyperlink r:id="rId34" w:history="1">
              <w:r w:rsidR="004456BB" w:rsidRPr="004456BB">
                <w:rPr>
                  <w:rFonts w:eastAsia="Calibri"/>
                </w:rPr>
                <w:t>3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pPr>
              <w:jc w:val="center"/>
            </w:pPr>
            <w:r w:rsidRPr="004456BB">
              <w:rPr>
                <w:rFonts w:eastAsia="Calibri"/>
              </w:rPr>
              <w:t>0,13</w:t>
            </w:r>
          </w:p>
        </w:tc>
      </w:tr>
      <w:tr w:rsidR="004456BB" w:rsidRPr="004456BB" w:rsidTr="004456BB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pPr>
              <w:rPr>
                <w:b/>
              </w:rPr>
            </w:pPr>
            <w:r w:rsidRPr="004456BB">
              <w:rPr>
                <w:rFonts w:eastAsia="Calibri"/>
                <w:b/>
              </w:rPr>
              <w:t>другие жилищные вопросы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E949C4" w:rsidP="00CF3C41">
            <w:pPr>
              <w:jc w:val="center"/>
              <w:rPr>
                <w:b/>
              </w:rPr>
            </w:pPr>
            <w:hyperlink r:id="rId35" w:history="1">
              <w:r w:rsidR="004456BB" w:rsidRPr="004456BB">
                <w:rPr>
                  <w:rFonts w:eastAsia="Calibri"/>
                  <w:b/>
                </w:rPr>
                <w:t>51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pPr>
              <w:jc w:val="center"/>
              <w:rPr>
                <w:b/>
              </w:rPr>
            </w:pPr>
            <w:r w:rsidRPr="004456BB">
              <w:rPr>
                <w:rFonts w:eastAsia="Calibri"/>
                <w:b/>
              </w:rPr>
              <w:t>2,18</w:t>
            </w:r>
          </w:p>
        </w:tc>
      </w:tr>
      <w:tr w:rsidR="004456BB" w:rsidRPr="004456BB" w:rsidTr="004456BB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r w:rsidRPr="004456BB">
              <w:rPr>
                <w:rFonts w:eastAsia="Calibri"/>
              </w:rPr>
              <w:t>замена жилплощади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E949C4" w:rsidP="00CF3C41">
            <w:pPr>
              <w:jc w:val="center"/>
            </w:pPr>
            <w:hyperlink r:id="rId36" w:history="1">
              <w:r w:rsidR="004456BB" w:rsidRPr="004456BB">
                <w:rPr>
                  <w:rFonts w:eastAsia="Calibri"/>
                </w:rPr>
                <w:t>1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pPr>
              <w:jc w:val="center"/>
            </w:pPr>
            <w:r w:rsidRPr="004456BB">
              <w:rPr>
                <w:rFonts w:eastAsia="Calibri"/>
              </w:rPr>
              <w:t>0,04</w:t>
            </w:r>
          </w:p>
        </w:tc>
      </w:tr>
      <w:tr w:rsidR="004456BB" w:rsidRPr="004456BB" w:rsidTr="004456BB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r w:rsidRPr="004456BB">
              <w:rPr>
                <w:rFonts w:eastAsia="Calibri"/>
              </w:rPr>
              <w:t>исключение из числа служебных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E949C4" w:rsidP="00CF3C41">
            <w:pPr>
              <w:jc w:val="center"/>
            </w:pPr>
            <w:hyperlink r:id="rId37" w:history="1">
              <w:r w:rsidR="004456BB" w:rsidRPr="004456BB">
                <w:rPr>
                  <w:rFonts w:eastAsia="Calibri"/>
                </w:rPr>
                <w:t>3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pPr>
              <w:jc w:val="center"/>
            </w:pPr>
            <w:r w:rsidRPr="004456BB">
              <w:rPr>
                <w:rFonts w:eastAsia="Calibri"/>
              </w:rPr>
              <w:t>0,13</w:t>
            </w:r>
          </w:p>
        </w:tc>
      </w:tr>
      <w:tr w:rsidR="004456BB" w:rsidRPr="004456BB" w:rsidTr="004456BB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r w:rsidRPr="004456BB">
              <w:rPr>
                <w:rFonts w:eastAsia="Calibri"/>
              </w:rPr>
              <w:t>купля-продажа квартир, домов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E949C4" w:rsidP="00CF3C41">
            <w:pPr>
              <w:jc w:val="center"/>
            </w:pPr>
            <w:hyperlink r:id="rId38" w:history="1">
              <w:r w:rsidR="004456BB" w:rsidRPr="004456BB">
                <w:rPr>
                  <w:rFonts w:eastAsia="Calibri"/>
                </w:rPr>
                <w:t>4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pPr>
              <w:jc w:val="center"/>
            </w:pPr>
            <w:r w:rsidRPr="004456BB">
              <w:rPr>
                <w:rFonts w:eastAsia="Calibri"/>
              </w:rPr>
              <w:t>0,17</w:t>
            </w:r>
          </w:p>
        </w:tc>
      </w:tr>
      <w:tr w:rsidR="004456BB" w:rsidRPr="004456BB" w:rsidTr="004456BB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r w:rsidRPr="004456BB">
              <w:rPr>
                <w:rFonts w:eastAsia="Calibri"/>
              </w:rPr>
              <w:t>о льготном получении жилья, в т.ч. бывшим военнослужащим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E949C4" w:rsidP="00CF3C41">
            <w:pPr>
              <w:jc w:val="center"/>
            </w:pPr>
            <w:hyperlink r:id="rId39" w:history="1">
              <w:r w:rsidR="004456BB" w:rsidRPr="004456BB">
                <w:rPr>
                  <w:rFonts w:eastAsia="Calibri"/>
                </w:rPr>
                <w:t>1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pPr>
              <w:jc w:val="center"/>
            </w:pPr>
            <w:r w:rsidRPr="004456BB">
              <w:rPr>
                <w:rFonts w:eastAsia="Calibri"/>
              </w:rPr>
              <w:t>0,04</w:t>
            </w:r>
          </w:p>
        </w:tc>
      </w:tr>
      <w:tr w:rsidR="004456BB" w:rsidRPr="004456BB" w:rsidTr="004456BB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pPr>
              <w:rPr>
                <w:b/>
              </w:rPr>
            </w:pPr>
            <w:r w:rsidRPr="004456BB">
              <w:rPr>
                <w:rFonts w:eastAsia="Calibri"/>
                <w:b/>
              </w:rPr>
              <w:t>о предоставлении отдельных квартир и улучшении жилищных условий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E949C4" w:rsidP="00CF3C41">
            <w:pPr>
              <w:jc w:val="center"/>
              <w:rPr>
                <w:b/>
              </w:rPr>
            </w:pPr>
            <w:hyperlink r:id="rId40" w:history="1">
              <w:r w:rsidR="004456BB" w:rsidRPr="004456BB">
                <w:rPr>
                  <w:rFonts w:eastAsia="Calibri"/>
                  <w:b/>
                </w:rPr>
                <w:t>56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pPr>
              <w:jc w:val="center"/>
              <w:rPr>
                <w:b/>
              </w:rPr>
            </w:pPr>
            <w:r w:rsidRPr="004456BB">
              <w:rPr>
                <w:rFonts w:eastAsia="Calibri"/>
                <w:b/>
              </w:rPr>
              <w:t>2,39</w:t>
            </w:r>
          </w:p>
        </w:tc>
      </w:tr>
      <w:tr w:rsidR="004456BB" w:rsidRPr="004456BB" w:rsidTr="004456BB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r w:rsidRPr="004456BB">
              <w:rPr>
                <w:rFonts w:eastAsia="Calibri"/>
              </w:rPr>
              <w:t>о предоставлении ссуд, субсидий, сертификатов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E949C4" w:rsidP="00CF3C41">
            <w:pPr>
              <w:jc w:val="center"/>
            </w:pPr>
            <w:hyperlink r:id="rId41" w:history="1">
              <w:r w:rsidR="004456BB" w:rsidRPr="004456BB">
                <w:rPr>
                  <w:rFonts w:eastAsia="Calibri"/>
                </w:rPr>
                <w:t>1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pPr>
              <w:jc w:val="center"/>
            </w:pPr>
            <w:r w:rsidRPr="004456BB">
              <w:rPr>
                <w:rFonts w:eastAsia="Calibri"/>
              </w:rPr>
              <w:t>0,04</w:t>
            </w:r>
          </w:p>
        </w:tc>
      </w:tr>
      <w:tr w:rsidR="004456BB" w:rsidRPr="004456BB" w:rsidTr="004456BB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r w:rsidRPr="004456BB">
              <w:rPr>
                <w:rFonts w:eastAsia="Calibri"/>
              </w:rPr>
              <w:t>перевод из жилого в нежилое, из нежилого в жилое, пригодность для жилья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E949C4" w:rsidP="00CF3C41">
            <w:pPr>
              <w:jc w:val="center"/>
            </w:pPr>
            <w:hyperlink r:id="rId42" w:history="1">
              <w:r w:rsidR="004456BB" w:rsidRPr="004456BB">
                <w:rPr>
                  <w:rFonts w:eastAsia="Calibri"/>
                </w:rPr>
                <w:t>19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pPr>
              <w:jc w:val="center"/>
            </w:pPr>
            <w:r w:rsidRPr="004456BB">
              <w:rPr>
                <w:rFonts w:eastAsia="Calibri"/>
              </w:rPr>
              <w:t>0,81</w:t>
            </w:r>
          </w:p>
        </w:tc>
      </w:tr>
      <w:tr w:rsidR="004456BB" w:rsidRPr="004456BB" w:rsidTr="004456BB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r w:rsidRPr="004456BB">
              <w:rPr>
                <w:rFonts w:eastAsia="Calibri"/>
              </w:rPr>
              <w:t>передача в гос.собственность, исключение из числа гос.собственности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E949C4" w:rsidP="00CF3C41">
            <w:pPr>
              <w:jc w:val="center"/>
            </w:pPr>
            <w:hyperlink r:id="rId43" w:history="1">
              <w:r w:rsidR="004456BB" w:rsidRPr="004456BB">
                <w:rPr>
                  <w:rFonts w:eastAsia="Calibri"/>
                </w:rPr>
                <w:t>9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pPr>
              <w:jc w:val="center"/>
            </w:pPr>
            <w:r w:rsidRPr="004456BB">
              <w:rPr>
                <w:rFonts w:eastAsia="Calibri"/>
              </w:rPr>
              <w:t>0,38</w:t>
            </w:r>
          </w:p>
        </w:tc>
      </w:tr>
      <w:tr w:rsidR="004456BB" w:rsidRPr="004456BB" w:rsidTr="004456BB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r w:rsidRPr="004456BB">
              <w:rPr>
                <w:rFonts w:eastAsia="Calibri"/>
              </w:rPr>
              <w:t>переселение из подвалов, бараков, аварийных домов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E949C4" w:rsidP="00CF3C41">
            <w:pPr>
              <w:jc w:val="center"/>
            </w:pPr>
            <w:hyperlink r:id="rId44" w:history="1">
              <w:r w:rsidR="004456BB" w:rsidRPr="004456BB">
                <w:rPr>
                  <w:rFonts w:eastAsia="Calibri"/>
                </w:rPr>
                <w:t>1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pPr>
              <w:jc w:val="center"/>
            </w:pPr>
            <w:r w:rsidRPr="004456BB">
              <w:rPr>
                <w:rFonts w:eastAsia="Calibri"/>
              </w:rPr>
              <w:t>0,04</w:t>
            </w:r>
          </w:p>
        </w:tc>
      </w:tr>
      <w:tr w:rsidR="004456BB" w:rsidRPr="004456BB" w:rsidTr="004456BB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pPr>
              <w:rPr>
                <w:b/>
              </w:rPr>
            </w:pPr>
            <w:r w:rsidRPr="004456BB">
              <w:rPr>
                <w:rFonts w:eastAsia="Calibri"/>
                <w:b/>
              </w:rPr>
              <w:t>постановка на учет и восстановление в очереди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E949C4" w:rsidP="00CF3C41">
            <w:pPr>
              <w:jc w:val="center"/>
              <w:rPr>
                <w:b/>
              </w:rPr>
            </w:pPr>
            <w:hyperlink r:id="rId45" w:history="1">
              <w:r w:rsidR="004456BB" w:rsidRPr="004456BB">
                <w:rPr>
                  <w:rFonts w:eastAsia="Calibri"/>
                  <w:b/>
                </w:rPr>
                <w:t>28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pPr>
              <w:jc w:val="center"/>
              <w:rPr>
                <w:b/>
              </w:rPr>
            </w:pPr>
            <w:r w:rsidRPr="004456BB">
              <w:rPr>
                <w:rFonts w:eastAsia="Calibri"/>
                <w:b/>
              </w:rPr>
              <w:t>1,2</w:t>
            </w:r>
          </w:p>
        </w:tc>
      </w:tr>
      <w:tr w:rsidR="004456BB" w:rsidRPr="004456BB" w:rsidTr="004456BB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r w:rsidRPr="004456BB">
              <w:rPr>
                <w:rFonts w:eastAsia="Calibri"/>
              </w:rPr>
              <w:t>предоставление жилплощади в дополнение к занимаемой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E949C4" w:rsidP="00CF3C41">
            <w:pPr>
              <w:jc w:val="center"/>
            </w:pPr>
            <w:hyperlink r:id="rId46" w:history="1">
              <w:r w:rsidR="004456BB" w:rsidRPr="004456BB">
                <w:rPr>
                  <w:rFonts w:eastAsia="Calibri"/>
                </w:rPr>
                <w:t>9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pPr>
              <w:jc w:val="center"/>
            </w:pPr>
            <w:r w:rsidRPr="004456BB">
              <w:rPr>
                <w:rFonts w:eastAsia="Calibri"/>
              </w:rPr>
              <w:t>0,38</w:t>
            </w:r>
          </w:p>
        </w:tc>
      </w:tr>
      <w:tr w:rsidR="004456BB" w:rsidRPr="004456BB" w:rsidTr="004456BB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r w:rsidRPr="004456BB">
              <w:rPr>
                <w:rFonts w:eastAsia="Calibri"/>
              </w:rPr>
              <w:t>предоставление жилплощади по медицинским показаниям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E949C4" w:rsidP="00CF3C41">
            <w:pPr>
              <w:jc w:val="center"/>
            </w:pPr>
            <w:hyperlink r:id="rId47" w:history="1">
              <w:r w:rsidR="004456BB" w:rsidRPr="004456BB">
                <w:rPr>
                  <w:rFonts w:eastAsia="Calibri"/>
                </w:rPr>
                <w:t>1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pPr>
              <w:jc w:val="center"/>
            </w:pPr>
            <w:r w:rsidRPr="004456BB">
              <w:rPr>
                <w:rFonts w:eastAsia="Calibri"/>
              </w:rPr>
              <w:t>0,04</w:t>
            </w:r>
          </w:p>
        </w:tc>
      </w:tr>
      <w:tr w:rsidR="004456BB" w:rsidRPr="004456BB" w:rsidTr="004456BB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r w:rsidRPr="004456BB">
              <w:rPr>
                <w:rFonts w:eastAsia="Calibri"/>
              </w:rPr>
              <w:t>предоставление освобождаемой жилплощади для мест общего пользования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E949C4" w:rsidP="00CF3C41">
            <w:pPr>
              <w:jc w:val="center"/>
            </w:pPr>
            <w:hyperlink r:id="rId48" w:history="1">
              <w:r w:rsidR="004456BB" w:rsidRPr="004456BB">
                <w:rPr>
                  <w:rFonts w:eastAsia="Calibri"/>
                </w:rPr>
                <w:t>1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pPr>
              <w:jc w:val="center"/>
            </w:pPr>
            <w:r w:rsidRPr="004456BB">
              <w:rPr>
                <w:rFonts w:eastAsia="Calibri"/>
              </w:rPr>
              <w:t>0,04</w:t>
            </w:r>
          </w:p>
        </w:tc>
      </w:tr>
      <w:tr w:rsidR="004456BB" w:rsidRPr="004456BB" w:rsidTr="004456BB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r w:rsidRPr="004456BB">
              <w:rPr>
                <w:rFonts w:eastAsia="Calibri"/>
              </w:rPr>
              <w:t>предоставление по договору найма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E949C4" w:rsidP="00CF3C41">
            <w:pPr>
              <w:jc w:val="center"/>
            </w:pPr>
            <w:hyperlink r:id="rId49" w:history="1">
              <w:r w:rsidR="004456BB" w:rsidRPr="004456BB">
                <w:rPr>
                  <w:rFonts w:eastAsia="Calibri"/>
                </w:rPr>
                <w:t>3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pPr>
              <w:jc w:val="center"/>
            </w:pPr>
            <w:r w:rsidRPr="004456BB">
              <w:rPr>
                <w:rFonts w:eastAsia="Calibri"/>
              </w:rPr>
              <w:t>0,13</w:t>
            </w:r>
          </w:p>
        </w:tc>
      </w:tr>
      <w:tr w:rsidR="004456BB" w:rsidRPr="004456BB" w:rsidTr="004456BB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r w:rsidRPr="004456BB">
              <w:rPr>
                <w:rFonts w:eastAsia="Calibri"/>
              </w:rPr>
              <w:t>расселение домов (аварийные, сороковые корпуса Кондратьевского пр.)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E949C4" w:rsidP="00CF3C41">
            <w:pPr>
              <w:jc w:val="center"/>
            </w:pPr>
            <w:hyperlink r:id="rId50" w:history="1">
              <w:r w:rsidR="004456BB" w:rsidRPr="004456BB">
                <w:rPr>
                  <w:rFonts w:eastAsia="Calibri"/>
                </w:rPr>
                <w:t>1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pPr>
              <w:jc w:val="center"/>
            </w:pPr>
            <w:r w:rsidRPr="004456BB">
              <w:rPr>
                <w:rFonts w:eastAsia="Calibri"/>
              </w:rPr>
              <w:t>0,04</w:t>
            </w:r>
          </w:p>
        </w:tc>
      </w:tr>
      <w:tr w:rsidR="004456BB" w:rsidRPr="004456BB" w:rsidTr="004456BB">
        <w:trPr>
          <w:trHeight w:val="282"/>
        </w:trPr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r w:rsidRPr="004456BB">
              <w:rPr>
                <w:rFonts w:eastAsia="Calibri"/>
              </w:rPr>
              <w:t>расселение коммунальных квартир</w:t>
            </w:r>
          </w:p>
        </w:tc>
        <w:tc>
          <w:tcPr>
            <w:tcW w:w="99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E949C4" w:rsidP="00CF3C41">
            <w:pPr>
              <w:jc w:val="center"/>
            </w:pPr>
            <w:hyperlink r:id="rId51" w:history="1">
              <w:r w:rsidR="004456BB" w:rsidRPr="004456BB">
                <w:rPr>
                  <w:rFonts w:eastAsia="Calibri"/>
                </w:rPr>
                <w:t>1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456BB" w:rsidRPr="004456BB" w:rsidRDefault="004456BB" w:rsidP="00CF3C41">
            <w:pPr>
              <w:jc w:val="center"/>
            </w:pPr>
            <w:r w:rsidRPr="004456BB">
              <w:rPr>
                <w:rFonts w:eastAsia="Calibri"/>
              </w:rPr>
              <w:t>0,04</w:t>
            </w:r>
          </w:p>
        </w:tc>
      </w:tr>
    </w:tbl>
    <w:p w:rsidR="00D6366A" w:rsidRDefault="00D6366A" w:rsidP="00634121">
      <w:pPr>
        <w:tabs>
          <w:tab w:val="left" w:pos="0"/>
        </w:tabs>
        <w:ind w:firstLine="709"/>
        <w:jc w:val="both"/>
      </w:pPr>
    </w:p>
    <w:p w:rsidR="001C5F31" w:rsidRPr="0061581B" w:rsidRDefault="001C5F31" w:rsidP="00634121">
      <w:pPr>
        <w:tabs>
          <w:tab w:val="left" w:pos="0"/>
        </w:tabs>
        <w:ind w:firstLine="709"/>
        <w:jc w:val="both"/>
      </w:pPr>
    </w:p>
    <w:p w:rsidR="000F768A" w:rsidRDefault="000F768A" w:rsidP="00812887">
      <w:pPr>
        <w:tabs>
          <w:tab w:val="left" w:pos="0"/>
        </w:tabs>
        <w:jc w:val="both"/>
      </w:pPr>
    </w:p>
    <w:p w:rsidR="00050B50" w:rsidRDefault="00B405B3" w:rsidP="00050B5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firstLine="357"/>
        <w:jc w:val="both"/>
      </w:pPr>
      <w:r w:rsidRPr="005B33D4">
        <w:t xml:space="preserve">По вопросам </w:t>
      </w:r>
      <w:r w:rsidRPr="00CF3C41">
        <w:rPr>
          <w:b/>
          <w:u w:val="single"/>
        </w:rPr>
        <w:t>строительства</w:t>
      </w:r>
      <w:r w:rsidR="00664A9F" w:rsidRPr="00CF3C41">
        <w:rPr>
          <w:b/>
          <w:u w:val="single"/>
        </w:rPr>
        <w:t xml:space="preserve"> (</w:t>
      </w:r>
      <w:r w:rsidR="00CF3C41">
        <w:rPr>
          <w:b/>
          <w:u w:val="single"/>
        </w:rPr>
        <w:t>497</w:t>
      </w:r>
      <w:r w:rsidR="00664A9F" w:rsidRPr="00CF3C41">
        <w:rPr>
          <w:b/>
          <w:u w:val="single"/>
        </w:rPr>
        <w:t>)</w:t>
      </w:r>
      <w:r w:rsidRPr="005B33D4">
        <w:t xml:space="preserve"> за прошедший период поступило на </w:t>
      </w:r>
      <w:r w:rsidR="00CF3C41">
        <w:t>269</w:t>
      </w:r>
      <w:r w:rsidR="00664A9F">
        <w:t xml:space="preserve"> обращени</w:t>
      </w:r>
      <w:r w:rsidR="00CF3C41">
        <w:t>й</w:t>
      </w:r>
      <w:r>
        <w:t xml:space="preserve"> </w:t>
      </w:r>
      <w:r w:rsidR="00D11EC0">
        <w:t>больше</w:t>
      </w:r>
      <w:r>
        <w:t>, чем за аналогичный период 201</w:t>
      </w:r>
      <w:r w:rsidR="005B063A">
        <w:t>6</w:t>
      </w:r>
      <w:r>
        <w:t xml:space="preserve"> года. Увеличение количества обращений  </w:t>
      </w:r>
      <w:r>
        <w:lastRenderedPageBreak/>
        <w:t>наблюдается по вопросам</w:t>
      </w:r>
      <w:r w:rsidR="002B3953">
        <w:t>: «</w:t>
      </w:r>
      <w:r w:rsidR="00050B50">
        <w:t>архитектура и проектирование</w:t>
      </w:r>
      <w:r w:rsidR="002B3953">
        <w:t xml:space="preserve">» (на </w:t>
      </w:r>
      <w:r w:rsidR="00050B50">
        <w:t>215</w:t>
      </w:r>
      <w:r w:rsidR="002B3953">
        <w:t xml:space="preserve"> обращений</w:t>
      </w:r>
      <w:r w:rsidR="00050B50">
        <w:t xml:space="preserve">) </w:t>
      </w:r>
      <w:r w:rsidR="002B3953">
        <w:t xml:space="preserve">и </w:t>
      </w:r>
      <w:r>
        <w:t>«перепланировка квартир, лестничных клеток»</w:t>
      </w:r>
      <w:r w:rsidR="00DE6977">
        <w:t xml:space="preserve"> (на </w:t>
      </w:r>
      <w:r w:rsidR="00050B50">
        <w:t>16</w:t>
      </w:r>
      <w:r w:rsidR="00DE6977">
        <w:t>)</w:t>
      </w:r>
      <w:r w:rsidR="00D12F5B">
        <w:t xml:space="preserve">. </w:t>
      </w:r>
    </w:p>
    <w:p w:rsidR="00050B50" w:rsidRDefault="00050B50" w:rsidP="00050B5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firstLine="357"/>
        <w:jc w:val="both"/>
        <w:rPr>
          <w:lang w:val="ru"/>
        </w:rPr>
      </w:pPr>
      <w:r>
        <w:t xml:space="preserve">Увеличение прошло в связи с тем, что регистрация части обращений по </w:t>
      </w:r>
      <w:r w:rsidRPr="00050B50">
        <w:rPr>
          <w:lang w:val="ru"/>
        </w:rPr>
        <w:t>предложен</w:t>
      </w:r>
      <w:r>
        <w:rPr>
          <w:lang w:val="ru"/>
        </w:rPr>
        <w:t xml:space="preserve">иям </w:t>
      </w:r>
      <w:r w:rsidRPr="00050B50">
        <w:rPr>
          <w:lang w:val="ru"/>
        </w:rPr>
        <w:t>и замечани</w:t>
      </w:r>
      <w:r>
        <w:rPr>
          <w:lang w:val="ru"/>
        </w:rPr>
        <w:t>ям</w:t>
      </w:r>
      <w:r w:rsidRPr="00050B50">
        <w:rPr>
          <w:lang w:val="ru"/>
        </w:rPr>
        <w:t xml:space="preserve"> для включения в протокол слушаний по вопросу предоставления разрешения на отклонение от предельных параметров разрешенного строительства по адресу: СПб, пр.М.Блюхера, д.12, литера ВС</w:t>
      </w:r>
      <w:r>
        <w:rPr>
          <w:lang w:val="ru"/>
        </w:rPr>
        <w:t>, прошла в базе СЭДД</w:t>
      </w:r>
      <w:r w:rsidRPr="00050B50">
        <w:rPr>
          <w:lang w:val="ru"/>
        </w:rPr>
        <w:t>.</w:t>
      </w:r>
      <w:r>
        <w:rPr>
          <w:lang w:val="ru"/>
        </w:rPr>
        <w:t xml:space="preserve"> </w:t>
      </w:r>
    </w:p>
    <w:p w:rsidR="00D12F5B" w:rsidRDefault="00050B50" w:rsidP="00050B5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firstLine="357"/>
        <w:jc w:val="both"/>
      </w:pPr>
      <w:r>
        <w:rPr>
          <w:lang w:val="ru"/>
        </w:rPr>
        <w:t xml:space="preserve">По вопросам перепланировок </w:t>
      </w:r>
      <w:r w:rsidR="00B405B3">
        <w:t>преобладали обращения граждан, несогласных с проведенной перепланировкой соседя</w:t>
      </w:r>
      <w:r w:rsidR="00D11EC0">
        <w:t xml:space="preserve">ми по дому, либо организациями, а также заявления, поступившие из </w:t>
      </w:r>
      <w:r w:rsidR="00D11EC0" w:rsidRPr="00D11EC0">
        <w:t>СПб ГКУ "Многофункциональный центр предоставления гос. и муниципальных услуг"</w:t>
      </w:r>
      <w:r w:rsidR="00D11EC0">
        <w:t xml:space="preserve"> по согласованию перепланировок помещений (</w:t>
      </w:r>
      <w:r>
        <w:t>27</w:t>
      </w:r>
      <w:r w:rsidR="00826553">
        <w:t>)</w:t>
      </w:r>
      <w:r w:rsidR="002B3953">
        <w:t xml:space="preserve">. </w:t>
      </w:r>
    </w:p>
    <w:p w:rsidR="00826553" w:rsidRDefault="00826553" w:rsidP="00634121">
      <w:pPr>
        <w:tabs>
          <w:tab w:val="left" w:pos="0"/>
        </w:tabs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1276"/>
        <w:gridCol w:w="1149"/>
      </w:tblGrid>
      <w:tr w:rsidR="00CF3C41" w:rsidRPr="00CF3C41" w:rsidTr="00CF3C41">
        <w:trPr>
          <w:trHeight w:val="28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CF3C41" w:rsidP="00CF3C41">
            <w:pPr>
              <w:rPr>
                <w:b/>
              </w:rPr>
            </w:pPr>
            <w:r w:rsidRPr="00CF3C41">
              <w:rPr>
                <w:rFonts w:eastAsia="Calibri"/>
                <w:b/>
              </w:rPr>
              <w:t>архитектура и проектирование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E949C4" w:rsidP="00CF3C41">
            <w:pPr>
              <w:jc w:val="center"/>
              <w:rPr>
                <w:b/>
              </w:rPr>
            </w:pPr>
            <w:hyperlink r:id="rId52" w:history="1">
              <w:r w:rsidR="00CF3C41" w:rsidRPr="00CF3C41">
                <w:rPr>
                  <w:rFonts w:eastAsia="Calibri"/>
                  <w:b/>
                </w:rPr>
                <w:t>216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CF3C41" w:rsidP="00CF3C41">
            <w:pPr>
              <w:jc w:val="center"/>
              <w:rPr>
                <w:b/>
              </w:rPr>
            </w:pPr>
            <w:r w:rsidRPr="00CF3C41">
              <w:rPr>
                <w:rFonts w:eastAsia="Calibri"/>
                <w:b/>
              </w:rPr>
              <w:t>9,23</w:t>
            </w:r>
          </w:p>
        </w:tc>
      </w:tr>
      <w:tr w:rsidR="00CF3C41" w:rsidRPr="00CF3C41" w:rsidTr="00CF3C41">
        <w:trPr>
          <w:trHeight w:val="28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CF3C41" w:rsidP="00CF3C41">
            <w:r w:rsidRPr="00CF3C41">
              <w:rPr>
                <w:rFonts w:eastAsia="Calibri"/>
              </w:rPr>
              <w:t>благоустройство территории после строительства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E949C4" w:rsidP="00CF3C41">
            <w:pPr>
              <w:jc w:val="center"/>
            </w:pPr>
            <w:hyperlink r:id="rId53" w:history="1">
              <w:r w:rsidR="00CF3C41" w:rsidRPr="00CF3C41">
                <w:rPr>
                  <w:rFonts w:eastAsia="Calibri"/>
                </w:rPr>
                <w:t>24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CF3C41" w:rsidP="00CF3C41">
            <w:pPr>
              <w:jc w:val="center"/>
            </w:pPr>
            <w:r w:rsidRPr="00CF3C41">
              <w:rPr>
                <w:rFonts w:eastAsia="Calibri"/>
              </w:rPr>
              <w:t>1,03</w:t>
            </w:r>
          </w:p>
        </w:tc>
      </w:tr>
      <w:tr w:rsidR="00CF3C41" w:rsidRPr="00CF3C41" w:rsidTr="00CF3C41">
        <w:trPr>
          <w:trHeight w:val="28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CF3C41" w:rsidP="00CF3C41">
            <w:r w:rsidRPr="00CF3C41">
              <w:rPr>
                <w:rFonts w:eastAsia="Calibri"/>
              </w:rPr>
              <w:t>другие вопросы строительства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E949C4" w:rsidP="00CF3C41">
            <w:pPr>
              <w:jc w:val="center"/>
            </w:pPr>
            <w:hyperlink r:id="rId54" w:history="1">
              <w:r w:rsidR="00CF3C41" w:rsidRPr="00CF3C41">
                <w:rPr>
                  <w:rFonts w:eastAsia="Calibri"/>
                </w:rPr>
                <w:t>14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CF3C41" w:rsidP="00CF3C41">
            <w:pPr>
              <w:jc w:val="center"/>
            </w:pPr>
            <w:r w:rsidRPr="00CF3C41">
              <w:rPr>
                <w:rFonts w:eastAsia="Calibri"/>
              </w:rPr>
              <w:t>0,6</w:t>
            </w:r>
          </w:p>
        </w:tc>
      </w:tr>
      <w:tr w:rsidR="00CF3C41" w:rsidRPr="00CF3C41" w:rsidTr="00CF3C41">
        <w:trPr>
          <w:trHeight w:val="28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CF3C41" w:rsidP="00CF3C41">
            <w:r w:rsidRPr="00CF3C41">
              <w:rPr>
                <w:rFonts w:eastAsia="Calibri"/>
              </w:rPr>
              <w:t>несогласие со строительством автостоянок, объектов торговли, питания и др.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E949C4" w:rsidP="00CF3C41">
            <w:pPr>
              <w:jc w:val="center"/>
            </w:pPr>
            <w:hyperlink r:id="rId55" w:history="1">
              <w:r w:rsidR="00CF3C41" w:rsidRPr="00CF3C41">
                <w:rPr>
                  <w:rFonts w:eastAsia="Calibri"/>
                </w:rPr>
                <w:t>8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CF3C41" w:rsidP="00CF3C41">
            <w:pPr>
              <w:jc w:val="center"/>
            </w:pPr>
            <w:r w:rsidRPr="00CF3C41">
              <w:rPr>
                <w:rFonts w:eastAsia="Calibri"/>
              </w:rPr>
              <w:t>0,34</w:t>
            </w:r>
          </w:p>
        </w:tc>
      </w:tr>
      <w:tr w:rsidR="00CF3C41" w:rsidRPr="00CF3C41" w:rsidTr="00CF3C41">
        <w:trPr>
          <w:trHeight w:val="28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CF3C41" w:rsidP="00CF3C41">
            <w:r w:rsidRPr="00CF3C41">
              <w:rPr>
                <w:rFonts w:eastAsia="Calibri"/>
              </w:rPr>
              <w:t>несогласие со строительством жилых зданий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E949C4" w:rsidP="00CF3C41">
            <w:pPr>
              <w:jc w:val="center"/>
            </w:pPr>
            <w:hyperlink r:id="rId56" w:history="1">
              <w:r w:rsidR="00CF3C41" w:rsidRPr="00CF3C41">
                <w:rPr>
                  <w:rFonts w:eastAsia="Calibri"/>
                </w:rPr>
                <w:t>3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CF3C41" w:rsidP="00CF3C41">
            <w:pPr>
              <w:jc w:val="center"/>
            </w:pPr>
            <w:r w:rsidRPr="00CF3C41">
              <w:rPr>
                <w:rFonts w:eastAsia="Calibri"/>
              </w:rPr>
              <w:t>0,13</w:t>
            </w:r>
          </w:p>
        </w:tc>
      </w:tr>
      <w:tr w:rsidR="00CF3C41" w:rsidRPr="00CF3C41" w:rsidTr="00CF3C41">
        <w:trPr>
          <w:trHeight w:val="28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CF3C41" w:rsidP="00CF3C41">
            <w:r w:rsidRPr="00CF3C41">
              <w:rPr>
                <w:rFonts w:eastAsia="Calibri"/>
              </w:rPr>
              <w:t>открытие, закрытие автостоянок, строительство паркингов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E949C4" w:rsidP="00CF3C41">
            <w:pPr>
              <w:jc w:val="center"/>
            </w:pPr>
            <w:hyperlink r:id="rId57" w:history="1">
              <w:r w:rsidR="00CF3C41" w:rsidRPr="00CF3C41">
                <w:rPr>
                  <w:rFonts w:eastAsia="Calibri"/>
                </w:rPr>
                <w:t>16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CF3C41" w:rsidP="00CF3C41">
            <w:pPr>
              <w:jc w:val="center"/>
            </w:pPr>
            <w:r w:rsidRPr="00CF3C41">
              <w:rPr>
                <w:rFonts w:eastAsia="Calibri"/>
              </w:rPr>
              <w:t>0,68</w:t>
            </w:r>
          </w:p>
        </w:tc>
      </w:tr>
      <w:tr w:rsidR="00CF3C41" w:rsidRPr="00CF3C41" w:rsidTr="00CF3C41">
        <w:trPr>
          <w:trHeight w:val="28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CF3C41" w:rsidP="00CF3C41">
            <w:pPr>
              <w:rPr>
                <w:b/>
              </w:rPr>
            </w:pPr>
            <w:r w:rsidRPr="00CF3C41">
              <w:rPr>
                <w:rFonts w:eastAsia="Calibri"/>
                <w:b/>
              </w:rPr>
              <w:t>перепланировка квартир, др. помещений, лестничных клеток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E949C4" w:rsidP="00CF3C41">
            <w:pPr>
              <w:jc w:val="center"/>
              <w:rPr>
                <w:b/>
              </w:rPr>
            </w:pPr>
            <w:hyperlink r:id="rId58" w:history="1">
              <w:r w:rsidR="00CF3C41" w:rsidRPr="00CF3C41">
                <w:rPr>
                  <w:rFonts w:eastAsia="Calibri"/>
                  <w:b/>
                </w:rPr>
                <w:t>210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CF3C41" w:rsidP="00CF3C41">
            <w:pPr>
              <w:jc w:val="center"/>
              <w:rPr>
                <w:b/>
              </w:rPr>
            </w:pPr>
            <w:r w:rsidRPr="00CF3C41">
              <w:rPr>
                <w:rFonts w:eastAsia="Calibri"/>
                <w:b/>
              </w:rPr>
              <w:t>8,97</w:t>
            </w:r>
          </w:p>
        </w:tc>
      </w:tr>
      <w:tr w:rsidR="00CF3C41" w:rsidRPr="00CF3C41" w:rsidTr="00CF3C41">
        <w:trPr>
          <w:trHeight w:val="28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CF3C41" w:rsidP="00CF3C41">
            <w:r w:rsidRPr="00CF3C41">
              <w:rPr>
                <w:rFonts w:eastAsia="Calibri"/>
              </w:rPr>
              <w:t>реконструкция зданий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E949C4" w:rsidP="00CF3C41">
            <w:pPr>
              <w:jc w:val="center"/>
            </w:pPr>
            <w:hyperlink r:id="rId59" w:history="1">
              <w:r w:rsidR="00CF3C41" w:rsidRPr="00CF3C41">
                <w:rPr>
                  <w:rFonts w:eastAsia="Calibri"/>
                </w:rPr>
                <w:t>2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CF3C41" w:rsidP="00CF3C41">
            <w:pPr>
              <w:jc w:val="center"/>
            </w:pPr>
            <w:r w:rsidRPr="00CF3C41">
              <w:rPr>
                <w:rFonts w:eastAsia="Calibri"/>
              </w:rPr>
              <w:t>0,09</w:t>
            </w:r>
          </w:p>
        </w:tc>
      </w:tr>
      <w:tr w:rsidR="00CF3C41" w:rsidRPr="00CF3C41" w:rsidTr="00CF3C41">
        <w:trPr>
          <w:trHeight w:val="28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CF3C41" w:rsidP="00CF3C41">
            <w:r w:rsidRPr="00CF3C41">
              <w:rPr>
                <w:rFonts w:eastAsia="Calibri"/>
              </w:rPr>
              <w:t>реновация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E949C4" w:rsidP="00CF3C41">
            <w:pPr>
              <w:jc w:val="center"/>
            </w:pPr>
            <w:hyperlink r:id="rId60" w:history="1">
              <w:r w:rsidR="00CF3C41" w:rsidRPr="00CF3C41">
                <w:rPr>
                  <w:rFonts w:eastAsia="Calibri"/>
                </w:rPr>
                <w:t>3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CF3C41" w:rsidP="00CF3C41">
            <w:pPr>
              <w:jc w:val="center"/>
            </w:pPr>
            <w:r w:rsidRPr="00CF3C41">
              <w:rPr>
                <w:rFonts w:eastAsia="Calibri"/>
              </w:rPr>
              <w:t>0,13</w:t>
            </w:r>
          </w:p>
        </w:tc>
      </w:tr>
      <w:tr w:rsidR="00CF3C41" w:rsidRPr="00CF3C41" w:rsidTr="00CF3C41">
        <w:trPr>
          <w:trHeight w:val="28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CF3C41" w:rsidP="00CF3C41">
            <w:r w:rsidRPr="00CF3C41">
              <w:rPr>
                <w:rFonts w:eastAsia="Calibri"/>
              </w:rPr>
              <w:t>строительство объектов соцназначения</w:t>
            </w:r>
          </w:p>
        </w:tc>
        <w:tc>
          <w:tcPr>
            <w:tcW w:w="127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E949C4" w:rsidP="00CF3C41">
            <w:pPr>
              <w:jc w:val="center"/>
            </w:pPr>
            <w:hyperlink r:id="rId61" w:history="1">
              <w:r w:rsidR="00CF3C41" w:rsidRPr="00CF3C41">
                <w:rPr>
                  <w:rFonts w:eastAsia="Calibri"/>
                </w:rPr>
                <w:t>1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CF3C41" w:rsidRPr="00CF3C41" w:rsidRDefault="00CF3C41" w:rsidP="00CF3C41">
            <w:pPr>
              <w:jc w:val="center"/>
            </w:pPr>
            <w:r w:rsidRPr="00CF3C41">
              <w:rPr>
                <w:rFonts w:eastAsia="Calibri"/>
              </w:rPr>
              <w:t>0,04</w:t>
            </w:r>
          </w:p>
        </w:tc>
      </w:tr>
    </w:tbl>
    <w:p w:rsidR="005453B5" w:rsidRDefault="005453B5" w:rsidP="00634121">
      <w:pPr>
        <w:tabs>
          <w:tab w:val="left" w:pos="0"/>
        </w:tabs>
        <w:ind w:firstLine="709"/>
        <w:jc w:val="both"/>
      </w:pPr>
    </w:p>
    <w:p w:rsidR="00D87AF8" w:rsidRDefault="00D87AF8" w:rsidP="00D87AF8">
      <w:pPr>
        <w:ind w:firstLine="709"/>
        <w:jc w:val="both"/>
      </w:pPr>
      <w:r w:rsidRPr="005B33D4">
        <w:t xml:space="preserve">Прирост количества обращений по тематике </w:t>
      </w:r>
      <w:r w:rsidRPr="00FA7D36">
        <w:rPr>
          <w:b/>
          <w:u w:val="single"/>
        </w:rPr>
        <w:t>«Образование» (159)</w:t>
      </w:r>
      <w:r w:rsidRPr="005B33D4">
        <w:t xml:space="preserve"> (на </w:t>
      </w:r>
      <w:r>
        <w:t>42 обращения) связан с поступлением детей в 1-е классы общеобразовательных учреждений района (изменение правил приема детей, закрепление домов за микрорайонами школ в соответствии с</w:t>
      </w:r>
      <w:r w:rsidRPr="00254AA0">
        <w:t xml:space="preserve"> </w:t>
      </w:r>
      <w:r w:rsidRPr="007838D5">
        <w:t>распоряжени</w:t>
      </w:r>
      <w:r>
        <w:t>ем</w:t>
      </w:r>
      <w:r w:rsidRPr="007838D5">
        <w:t xml:space="preserve"> администрации Калининского района Санкт-Петербурга</w:t>
      </w:r>
      <w:r>
        <w:t xml:space="preserve"> от 17.09.2015 № 754-р</w:t>
      </w:r>
      <w:r w:rsidRPr="007838D5">
        <w:t xml:space="preserve"> «О закреплении микрорайонов за общеобразовательными учреждениями, подведомственными администрации Калининского района Санкт-Петербурга, для первичного учета детей, подлежащих обучению по общеобразовательным программам начального общего образования»</w:t>
      </w:r>
      <w:r>
        <w:t xml:space="preserve">). Более половины обращений граждан связано с переводом ребенка из одной школы в другую и отсутствием вакантных мест в учреждениях.  Также традиционно актуальным остается вопрос о поступлении детей в дошкольные образовательные учреждения. </w:t>
      </w:r>
    </w:p>
    <w:p w:rsidR="00D87AF8" w:rsidRDefault="00D87AF8" w:rsidP="00D87AF8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3"/>
        <w:gridCol w:w="1134"/>
        <w:gridCol w:w="1149"/>
      </w:tblGrid>
      <w:tr w:rsidR="00D87AF8" w:rsidRPr="00D87AF8" w:rsidTr="00D87AF8">
        <w:trPr>
          <w:trHeight w:val="28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87AF8" w:rsidRPr="00D87AF8" w:rsidRDefault="00D87AF8" w:rsidP="00EE635E">
            <w:r w:rsidRPr="00D87AF8">
              <w:rPr>
                <w:rFonts w:eastAsia="Calibri"/>
              </w:rPr>
              <w:t>вопросы работы учреждений</w:t>
            </w:r>
            <w:r w:rsidR="00EE635E">
              <w:rPr>
                <w:rFonts w:eastAsia="Calibri"/>
              </w:rPr>
              <w:t xml:space="preserve"> образования</w:t>
            </w:r>
            <w:r w:rsidRPr="00D87AF8">
              <w:rPr>
                <w:rFonts w:eastAsia="Calibri"/>
              </w:rPr>
              <w:t>, д</w:t>
            </w:r>
            <w:r w:rsidR="00EE635E">
              <w:rPr>
                <w:rFonts w:eastAsia="Calibri"/>
              </w:rPr>
              <w:t xml:space="preserve">етских </w:t>
            </w:r>
            <w:r w:rsidRPr="00D87AF8">
              <w:rPr>
                <w:rFonts w:eastAsia="Calibri"/>
              </w:rPr>
              <w:t>с</w:t>
            </w:r>
            <w:r w:rsidR="00EE635E">
              <w:rPr>
                <w:rFonts w:eastAsia="Calibri"/>
              </w:rPr>
              <w:t>адов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87AF8" w:rsidRPr="00D87AF8" w:rsidRDefault="00E949C4" w:rsidP="007D669D">
            <w:pPr>
              <w:jc w:val="center"/>
            </w:pPr>
            <w:hyperlink r:id="rId62" w:history="1">
              <w:r w:rsidR="00D87AF8" w:rsidRPr="00D87AF8">
                <w:rPr>
                  <w:rFonts w:eastAsia="Calibri"/>
                </w:rPr>
                <w:t>16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87AF8" w:rsidRPr="00D87AF8" w:rsidRDefault="00D87AF8" w:rsidP="007D669D">
            <w:pPr>
              <w:jc w:val="center"/>
            </w:pPr>
            <w:r w:rsidRPr="00D87AF8">
              <w:rPr>
                <w:rFonts w:eastAsia="Calibri"/>
              </w:rPr>
              <w:t>0,68</w:t>
            </w:r>
          </w:p>
        </w:tc>
      </w:tr>
      <w:tr w:rsidR="00D87AF8" w:rsidRPr="00EE635E" w:rsidTr="00D87AF8">
        <w:trPr>
          <w:trHeight w:val="28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87AF8" w:rsidRPr="00EE635E" w:rsidRDefault="00D87AF8" w:rsidP="007D669D">
            <w:pPr>
              <w:rPr>
                <w:b/>
              </w:rPr>
            </w:pPr>
            <w:r w:rsidRPr="00EE635E">
              <w:rPr>
                <w:rFonts w:eastAsia="Calibri"/>
                <w:b/>
              </w:rPr>
              <w:t>другие вопросы народного образования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87AF8" w:rsidRPr="00EE635E" w:rsidRDefault="00E949C4" w:rsidP="007D669D">
            <w:pPr>
              <w:jc w:val="center"/>
              <w:rPr>
                <w:b/>
              </w:rPr>
            </w:pPr>
            <w:hyperlink r:id="rId63" w:history="1">
              <w:r w:rsidR="00D87AF8" w:rsidRPr="00EE635E">
                <w:rPr>
                  <w:rFonts w:eastAsia="Calibri"/>
                  <w:b/>
                </w:rPr>
                <w:t>28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87AF8" w:rsidRPr="00EE635E" w:rsidRDefault="00D87AF8" w:rsidP="007D669D">
            <w:pPr>
              <w:jc w:val="center"/>
              <w:rPr>
                <w:b/>
              </w:rPr>
            </w:pPr>
            <w:r w:rsidRPr="00EE635E">
              <w:rPr>
                <w:rFonts w:eastAsia="Calibri"/>
                <w:b/>
              </w:rPr>
              <w:t>1,2</w:t>
            </w:r>
          </w:p>
        </w:tc>
      </w:tr>
      <w:tr w:rsidR="00D87AF8" w:rsidRPr="00D87AF8" w:rsidTr="00D87AF8">
        <w:trPr>
          <w:trHeight w:val="28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87AF8" w:rsidRPr="00D87AF8" w:rsidRDefault="00D87AF8" w:rsidP="007D669D">
            <w:r w:rsidRPr="00D87AF8">
              <w:rPr>
                <w:rFonts w:eastAsia="Calibri"/>
              </w:rPr>
              <w:t>кадры и соц.защита работников образования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87AF8" w:rsidRPr="00D87AF8" w:rsidRDefault="00E949C4" w:rsidP="007D669D">
            <w:pPr>
              <w:jc w:val="center"/>
            </w:pPr>
            <w:hyperlink r:id="rId64" w:history="1">
              <w:r w:rsidR="00D87AF8" w:rsidRPr="00D87AF8">
                <w:rPr>
                  <w:rFonts w:eastAsia="Calibri"/>
                </w:rPr>
                <w:t>6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87AF8" w:rsidRPr="00D87AF8" w:rsidRDefault="00D87AF8" w:rsidP="007D669D">
            <w:pPr>
              <w:jc w:val="center"/>
            </w:pPr>
            <w:r w:rsidRPr="00D87AF8">
              <w:rPr>
                <w:rFonts w:eastAsia="Calibri"/>
              </w:rPr>
              <w:t>0,26</w:t>
            </w:r>
          </w:p>
        </w:tc>
      </w:tr>
      <w:tr w:rsidR="00D87AF8" w:rsidRPr="00D87AF8" w:rsidTr="00D87AF8">
        <w:trPr>
          <w:trHeight w:val="28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87AF8" w:rsidRPr="00D87AF8" w:rsidRDefault="00D87AF8" w:rsidP="007D669D">
            <w:r w:rsidRPr="00D87AF8">
              <w:rPr>
                <w:rFonts w:eastAsia="Calibri"/>
              </w:rPr>
              <w:t>конфликтные ситуации, жалобы на работу сотрудников ОУ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87AF8" w:rsidRPr="00D87AF8" w:rsidRDefault="00E949C4" w:rsidP="007D669D">
            <w:pPr>
              <w:jc w:val="center"/>
            </w:pPr>
            <w:hyperlink r:id="rId65" w:history="1">
              <w:r w:rsidR="00D87AF8" w:rsidRPr="00D87AF8">
                <w:rPr>
                  <w:rFonts w:eastAsia="Calibri"/>
                </w:rPr>
                <w:t>9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87AF8" w:rsidRPr="00D87AF8" w:rsidRDefault="00D87AF8" w:rsidP="007D669D">
            <w:pPr>
              <w:jc w:val="center"/>
            </w:pPr>
            <w:r w:rsidRPr="00D87AF8">
              <w:rPr>
                <w:rFonts w:eastAsia="Calibri"/>
              </w:rPr>
              <w:t>0,38</w:t>
            </w:r>
          </w:p>
        </w:tc>
      </w:tr>
      <w:tr w:rsidR="00D87AF8" w:rsidRPr="00D87AF8" w:rsidTr="00D87AF8">
        <w:trPr>
          <w:trHeight w:val="28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87AF8" w:rsidRPr="00D87AF8" w:rsidRDefault="00D87AF8" w:rsidP="007D669D">
            <w:r w:rsidRPr="00D87AF8">
              <w:rPr>
                <w:rFonts w:eastAsia="Calibri"/>
              </w:rPr>
              <w:t>улучшение условий учебы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87AF8" w:rsidRPr="00D87AF8" w:rsidRDefault="00E949C4" w:rsidP="007D669D">
            <w:pPr>
              <w:jc w:val="center"/>
            </w:pPr>
            <w:hyperlink r:id="rId66" w:history="1">
              <w:r w:rsidR="00D87AF8" w:rsidRPr="00D87AF8">
                <w:rPr>
                  <w:rFonts w:eastAsia="Calibri"/>
                </w:rPr>
                <w:t>1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87AF8" w:rsidRPr="00D87AF8" w:rsidRDefault="00D87AF8" w:rsidP="007D669D">
            <w:pPr>
              <w:jc w:val="center"/>
            </w:pPr>
            <w:r w:rsidRPr="00D87AF8">
              <w:rPr>
                <w:rFonts w:eastAsia="Calibri"/>
              </w:rPr>
              <w:t>0,04</w:t>
            </w:r>
          </w:p>
        </w:tc>
      </w:tr>
      <w:tr w:rsidR="00D87AF8" w:rsidRPr="00EE635E" w:rsidTr="00D87AF8">
        <w:trPr>
          <w:trHeight w:val="282"/>
        </w:trPr>
        <w:tc>
          <w:tcPr>
            <w:tcW w:w="7083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87AF8" w:rsidRPr="00EE635E" w:rsidRDefault="00D87AF8" w:rsidP="007D669D">
            <w:pPr>
              <w:rPr>
                <w:b/>
              </w:rPr>
            </w:pPr>
            <w:r w:rsidRPr="00EE635E">
              <w:rPr>
                <w:rFonts w:eastAsia="Calibri"/>
                <w:b/>
              </w:rPr>
              <w:t>устройство детей в дошкольные, школьные учреждения</w:t>
            </w:r>
          </w:p>
        </w:tc>
        <w:tc>
          <w:tcPr>
            <w:tcW w:w="113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87AF8" w:rsidRPr="00EE635E" w:rsidRDefault="00E949C4" w:rsidP="007D669D">
            <w:pPr>
              <w:jc w:val="center"/>
              <w:rPr>
                <w:b/>
              </w:rPr>
            </w:pPr>
            <w:hyperlink r:id="rId67" w:history="1">
              <w:r w:rsidR="00D87AF8" w:rsidRPr="00EE635E">
                <w:rPr>
                  <w:rFonts w:eastAsia="Calibri"/>
                  <w:b/>
                </w:rPr>
                <w:t>99</w:t>
              </w:r>
            </w:hyperlink>
          </w:p>
        </w:tc>
        <w:tc>
          <w:tcPr>
            <w:tcW w:w="114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87AF8" w:rsidRPr="00EE635E" w:rsidRDefault="00D87AF8" w:rsidP="007D669D">
            <w:pPr>
              <w:jc w:val="center"/>
              <w:rPr>
                <w:b/>
              </w:rPr>
            </w:pPr>
            <w:r w:rsidRPr="00EE635E">
              <w:rPr>
                <w:rFonts w:eastAsia="Calibri"/>
                <w:b/>
              </w:rPr>
              <w:t>4,23</w:t>
            </w:r>
          </w:p>
        </w:tc>
      </w:tr>
    </w:tbl>
    <w:p w:rsidR="00D87AF8" w:rsidRDefault="00D87AF8" w:rsidP="00D87AF8">
      <w:pPr>
        <w:ind w:firstLine="709"/>
        <w:jc w:val="both"/>
      </w:pPr>
    </w:p>
    <w:p w:rsidR="00050B50" w:rsidRDefault="00050B50">
      <w:pPr>
        <w:tabs>
          <w:tab w:val="left" w:pos="0"/>
        </w:tabs>
        <w:ind w:firstLine="709"/>
        <w:jc w:val="both"/>
      </w:pPr>
    </w:p>
    <w:sectPr w:rsidR="00050B50" w:rsidSect="00945CD1">
      <w:pgSz w:w="11906" w:h="16838" w:code="9"/>
      <w:pgMar w:top="680" w:right="851" w:bottom="68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C41" w:rsidRDefault="00CF3C41" w:rsidP="0093109F">
      <w:r>
        <w:separator/>
      </w:r>
    </w:p>
  </w:endnote>
  <w:endnote w:type="continuationSeparator" w:id="0">
    <w:p w:rsidR="00CF3C41" w:rsidRDefault="00CF3C41" w:rsidP="0093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C41" w:rsidRDefault="00CF3C41" w:rsidP="0093109F">
      <w:r>
        <w:separator/>
      </w:r>
    </w:p>
  </w:footnote>
  <w:footnote w:type="continuationSeparator" w:id="0">
    <w:p w:rsidR="00CF3C41" w:rsidRDefault="00CF3C41" w:rsidP="0093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7143F"/>
    <w:multiLevelType w:val="hybridMultilevel"/>
    <w:tmpl w:val="740C4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09B7"/>
    <w:multiLevelType w:val="hybridMultilevel"/>
    <w:tmpl w:val="BF54B0E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275F60"/>
    <w:multiLevelType w:val="hybridMultilevel"/>
    <w:tmpl w:val="45683CE4"/>
    <w:lvl w:ilvl="0" w:tplc="F432BB2E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0D2213C2"/>
    <w:multiLevelType w:val="hybridMultilevel"/>
    <w:tmpl w:val="4D366526"/>
    <w:lvl w:ilvl="0" w:tplc="55C499A4">
      <w:start w:val="1"/>
      <w:numFmt w:val="bullet"/>
      <w:lvlText w:val="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0EDA714F"/>
    <w:multiLevelType w:val="hybridMultilevel"/>
    <w:tmpl w:val="5FF0DCE8"/>
    <w:lvl w:ilvl="0" w:tplc="C270DA76">
      <w:start w:val="1"/>
      <w:numFmt w:val="bullet"/>
      <w:lvlText w:val="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634A6"/>
    <w:multiLevelType w:val="hybridMultilevel"/>
    <w:tmpl w:val="9E6031FE"/>
    <w:lvl w:ilvl="0" w:tplc="4030D176">
      <w:start w:val="1"/>
      <w:numFmt w:val="bullet"/>
      <w:lvlText w:val=""/>
      <w:lvlJc w:val="left"/>
      <w:pPr>
        <w:tabs>
          <w:tab w:val="num" w:pos="829"/>
        </w:tabs>
        <w:ind w:left="680" w:hanging="211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61C5F36"/>
    <w:multiLevelType w:val="singleLevel"/>
    <w:tmpl w:val="6450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7" w15:restartNumberingAfterBreak="0">
    <w:nsid w:val="16295212"/>
    <w:multiLevelType w:val="hybridMultilevel"/>
    <w:tmpl w:val="D998493C"/>
    <w:lvl w:ilvl="0" w:tplc="547695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7B11CC9"/>
    <w:multiLevelType w:val="hybridMultilevel"/>
    <w:tmpl w:val="CFA80F0A"/>
    <w:lvl w:ilvl="0" w:tplc="64744D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E56EC"/>
    <w:multiLevelType w:val="hybridMultilevel"/>
    <w:tmpl w:val="A3186306"/>
    <w:lvl w:ilvl="0" w:tplc="B1A21394">
      <w:start w:val="1"/>
      <w:numFmt w:val="bullet"/>
      <w:lvlText w:val="­"/>
      <w:lvlJc w:val="left"/>
      <w:pPr>
        <w:tabs>
          <w:tab w:val="num" w:pos="2152"/>
        </w:tabs>
        <w:ind w:left="215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10" w15:restartNumberingAfterBreak="0">
    <w:nsid w:val="25196223"/>
    <w:multiLevelType w:val="hybridMultilevel"/>
    <w:tmpl w:val="7722B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DB3D98"/>
    <w:multiLevelType w:val="hybridMultilevel"/>
    <w:tmpl w:val="4AF03608"/>
    <w:lvl w:ilvl="0" w:tplc="0419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5D38ABFA">
      <w:start w:val="1"/>
      <w:numFmt w:val="bullet"/>
      <w:lvlText w:val=""/>
      <w:lvlJc w:val="left"/>
      <w:pPr>
        <w:tabs>
          <w:tab w:val="num" w:pos="1372"/>
        </w:tabs>
        <w:ind w:left="1316" w:hanging="17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A7A459A"/>
    <w:multiLevelType w:val="hybridMultilevel"/>
    <w:tmpl w:val="C94A9726"/>
    <w:lvl w:ilvl="0" w:tplc="B1A21394">
      <w:start w:val="1"/>
      <w:numFmt w:val="bullet"/>
      <w:lvlText w:val="­"/>
      <w:lvlJc w:val="left"/>
      <w:pPr>
        <w:tabs>
          <w:tab w:val="num" w:pos="2260"/>
        </w:tabs>
        <w:ind w:left="2260" w:hanging="360"/>
      </w:pPr>
      <w:rPr>
        <w:rFonts w:ascii="Courier New" w:hAnsi="Courier New" w:hint="default"/>
      </w:rPr>
    </w:lvl>
    <w:lvl w:ilvl="1" w:tplc="B1A21394">
      <w:start w:val="1"/>
      <w:numFmt w:val="bullet"/>
      <w:lvlText w:val="­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7B7469"/>
    <w:multiLevelType w:val="hybridMultilevel"/>
    <w:tmpl w:val="8878D8D2"/>
    <w:lvl w:ilvl="0" w:tplc="F432B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E4469"/>
    <w:multiLevelType w:val="multilevel"/>
    <w:tmpl w:val="1A92D578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39B7B52"/>
    <w:multiLevelType w:val="hybridMultilevel"/>
    <w:tmpl w:val="77A2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45C8A"/>
    <w:multiLevelType w:val="hybridMultilevel"/>
    <w:tmpl w:val="BE04105C"/>
    <w:lvl w:ilvl="0" w:tplc="AA82D3A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4397"/>
    <w:multiLevelType w:val="hybridMultilevel"/>
    <w:tmpl w:val="828CA8DA"/>
    <w:lvl w:ilvl="0" w:tplc="0419000D">
      <w:start w:val="1"/>
      <w:numFmt w:val="bullet"/>
      <w:lvlText w:val=""/>
      <w:lvlJc w:val="left"/>
      <w:pPr>
        <w:tabs>
          <w:tab w:val="num" w:pos="1474"/>
        </w:tabs>
        <w:ind w:left="1474" w:hanging="283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42571"/>
    <w:multiLevelType w:val="hybridMultilevel"/>
    <w:tmpl w:val="3184E3FE"/>
    <w:lvl w:ilvl="0" w:tplc="B1A21394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29A62DC"/>
    <w:multiLevelType w:val="hybridMultilevel"/>
    <w:tmpl w:val="CFCEB4B4"/>
    <w:lvl w:ilvl="0" w:tplc="5F90B4EC">
      <w:start w:val="1"/>
      <w:numFmt w:val="bullet"/>
      <w:lvlText w:val=""/>
      <w:lvlJc w:val="left"/>
      <w:pPr>
        <w:tabs>
          <w:tab w:val="num" w:pos="1304"/>
        </w:tabs>
        <w:ind w:left="1304" w:hanging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D7EBB"/>
    <w:multiLevelType w:val="hybridMultilevel"/>
    <w:tmpl w:val="0A34CA8C"/>
    <w:lvl w:ilvl="0" w:tplc="69A8B0A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4E7E026F"/>
    <w:multiLevelType w:val="hybridMultilevel"/>
    <w:tmpl w:val="F6FE2A5A"/>
    <w:lvl w:ilvl="0" w:tplc="4A340544">
      <w:start w:val="1"/>
      <w:numFmt w:val="bullet"/>
      <w:lvlText w:val=""/>
      <w:lvlJc w:val="left"/>
      <w:pPr>
        <w:tabs>
          <w:tab w:val="num" w:pos="1888"/>
        </w:tabs>
        <w:ind w:left="1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2B82DCA"/>
    <w:multiLevelType w:val="singleLevel"/>
    <w:tmpl w:val="B8728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</w:abstractNum>
  <w:abstractNum w:abstractNumId="23" w15:restartNumberingAfterBreak="0">
    <w:nsid w:val="52E1370C"/>
    <w:multiLevelType w:val="hybridMultilevel"/>
    <w:tmpl w:val="ED36DEAC"/>
    <w:lvl w:ilvl="0" w:tplc="B1A21394">
      <w:start w:val="1"/>
      <w:numFmt w:val="bullet"/>
      <w:lvlText w:val="­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E42C3"/>
    <w:multiLevelType w:val="hybridMultilevel"/>
    <w:tmpl w:val="C2BA0300"/>
    <w:lvl w:ilvl="0" w:tplc="1B32BD3E">
      <w:start w:val="1"/>
      <w:numFmt w:val="bullet"/>
      <w:lvlText w:val="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79005D"/>
    <w:multiLevelType w:val="hybridMultilevel"/>
    <w:tmpl w:val="1A92D578"/>
    <w:lvl w:ilvl="0" w:tplc="8B6893D6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98160BB"/>
    <w:multiLevelType w:val="hybridMultilevel"/>
    <w:tmpl w:val="62CA4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40C3"/>
    <w:multiLevelType w:val="hybridMultilevel"/>
    <w:tmpl w:val="584A7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7ED4B9C"/>
    <w:multiLevelType w:val="hybridMultilevel"/>
    <w:tmpl w:val="D50A5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D3380C"/>
    <w:multiLevelType w:val="hybridMultilevel"/>
    <w:tmpl w:val="CF6C0208"/>
    <w:lvl w:ilvl="0" w:tplc="F432BB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E1D89"/>
    <w:multiLevelType w:val="multilevel"/>
    <w:tmpl w:val="251CFD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F344C2"/>
    <w:multiLevelType w:val="hybridMultilevel"/>
    <w:tmpl w:val="1A628AC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A2139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D1A3B"/>
    <w:multiLevelType w:val="hybridMultilevel"/>
    <w:tmpl w:val="660E85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0"/>
  </w:num>
  <w:num w:numId="3">
    <w:abstractNumId w:val="28"/>
  </w:num>
  <w:num w:numId="4">
    <w:abstractNumId w:val="31"/>
  </w:num>
  <w:num w:numId="5">
    <w:abstractNumId w:val="5"/>
  </w:num>
  <w:num w:numId="6">
    <w:abstractNumId w:val="11"/>
  </w:num>
  <w:num w:numId="7">
    <w:abstractNumId w:val="19"/>
  </w:num>
  <w:num w:numId="8">
    <w:abstractNumId w:val="23"/>
  </w:num>
  <w:num w:numId="9">
    <w:abstractNumId w:val="13"/>
  </w:num>
  <w:num w:numId="10">
    <w:abstractNumId w:val="21"/>
  </w:num>
  <w:num w:numId="11">
    <w:abstractNumId w:val="25"/>
  </w:num>
  <w:num w:numId="12">
    <w:abstractNumId w:val="14"/>
  </w:num>
  <w:num w:numId="13">
    <w:abstractNumId w:val="18"/>
  </w:num>
  <w:num w:numId="14">
    <w:abstractNumId w:val="9"/>
  </w:num>
  <w:num w:numId="15">
    <w:abstractNumId w:val="22"/>
  </w:num>
  <w:num w:numId="16">
    <w:abstractNumId w:val="6"/>
  </w:num>
  <w:num w:numId="17">
    <w:abstractNumId w:val="24"/>
  </w:num>
  <w:num w:numId="18">
    <w:abstractNumId w:val="3"/>
  </w:num>
  <w:num w:numId="19">
    <w:abstractNumId w:val="8"/>
  </w:num>
  <w:num w:numId="20">
    <w:abstractNumId w:val="2"/>
  </w:num>
  <w:num w:numId="21">
    <w:abstractNumId w:val="29"/>
  </w:num>
  <w:num w:numId="22">
    <w:abstractNumId w:val="17"/>
  </w:num>
  <w:num w:numId="23">
    <w:abstractNumId w:val="20"/>
  </w:num>
  <w:num w:numId="24">
    <w:abstractNumId w:val="16"/>
  </w:num>
  <w:num w:numId="25">
    <w:abstractNumId w:val="15"/>
  </w:num>
  <w:num w:numId="26">
    <w:abstractNumId w:val="0"/>
  </w:num>
  <w:num w:numId="27">
    <w:abstractNumId w:val="27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7"/>
  </w:num>
  <w:num w:numId="31">
    <w:abstractNumId w:val="1"/>
  </w:num>
  <w:num w:numId="32">
    <w:abstractNumId w:val="1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E2"/>
    <w:rsid w:val="00000419"/>
    <w:rsid w:val="000013B6"/>
    <w:rsid w:val="00002008"/>
    <w:rsid w:val="00002C95"/>
    <w:rsid w:val="00005346"/>
    <w:rsid w:val="0001315F"/>
    <w:rsid w:val="00016451"/>
    <w:rsid w:val="000165D7"/>
    <w:rsid w:val="00017807"/>
    <w:rsid w:val="00017CE2"/>
    <w:rsid w:val="000209BF"/>
    <w:rsid w:val="00022858"/>
    <w:rsid w:val="00023035"/>
    <w:rsid w:val="0003200A"/>
    <w:rsid w:val="000427DD"/>
    <w:rsid w:val="000441CB"/>
    <w:rsid w:val="00046554"/>
    <w:rsid w:val="00050B50"/>
    <w:rsid w:val="00052B00"/>
    <w:rsid w:val="00052FE3"/>
    <w:rsid w:val="000569B9"/>
    <w:rsid w:val="00061AF2"/>
    <w:rsid w:val="00063951"/>
    <w:rsid w:val="00072B29"/>
    <w:rsid w:val="000743EC"/>
    <w:rsid w:val="000751D3"/>
    <w:rsid w:val="00076C36"/>
    <w:rsid w:val="0008352D"/>
    <w:rsid w:val="00083F3C"/>
    <w:rsid w:val="0008669F"/>
    <w:rsid w:val="00091A0F"/>
    <w:rsid w:val="000925B5"/>
    <w:rsid w:val="00092EF0"/>
    <w:rsid w:val="00095FBE"/>
    <w:rsid w:val="000A089E"/>
    <w:rsid w:val="000A17B5"/>
    <w:rsid w:val="000A1E28"/>
    <w:rsid w:val="000A7811"/>
    <w:rsid w:val="000B2C60"/>
    <w:rsid w:val="000B54B8"/>
    <w:rsid w:val="000B7E5D"/>
    <w:rsid w:val="000C286F"/>
    <w:rsid w:val="000C6FAE"/>
    <w:rsid w:val="000C7D08"/>
    <w:rsid w:val="000D10D2"/>
    <w:rsid w:val="000D1A63"/>
    <w:rsid w:val="000D7A4B"/>
    <w:rsid w:val="000D7B93"/>
    <w:rsid w:val="000E0095"/>
    <w:rsid w:val="000E061E"/>
    <w:rsid w:val="000E1D3A"/>
    <w:rsid w:val="000E34E3"/>
    <w:rsid w:val="000E3D7E"/>
    <w:rsid w:val="000E4EBC"/>
    <w:rsid w:val="000F4385"/>
    <w:rsid w:val="000F4F47"/>
    <w:rsid w:val="000F768A"/>
    <w:rsid w:val="00115AEC"/>
    <w:rsid w:val="001160A3"/>
    <w:rsid w:val="00122354"/>
    <w:rsid w:val="00131135"/>
    <w:rsid w:val="0013142A"/>
    <w:rsid w:val="00131FD4"/>
    <w:rsid w:val="00136178"/>
    <w:rsid w:val="001375C4"/>
    <w:rsid w:val="00142978"/>
    <w:rsid w:val="001445BF"/>
    <w:rsid w:val="0016521A"/>
    <w:rsid w:val="00167FCD"/>
    <w:rsid w:val="00170582"/>
    <w:rsid w:val="001729C3"/>
    <w:rsid w:val="00177701"/>
    <w:rsid w:val="00177938"/>
    <w:rsid w:val="00182475"/>
    <w:rsid w:val="00183372"/>
    <w:rsid w:val="00192919"/>
    <w:rsid w:val="001954D0"/>
    <w:rsid w:val="0019585C"/>
    <w:rsid w:val="001969F7"/>
    <w:rsid w:val="001A089B"/>
    <w:rsid w:val="001A1650"/>
    <w:rsid w:val="001A4B3D"/>
    <w:rsid w:val="001B229C"/>
    <w:rsid w:val="001B3997"/>
    <w:rsid w:val="001B4FEB"/>
    <w:rsid w:val="001B6A24"/>
    <w:rsid w:val="001C1B32"/>
    <w:rsid w:val="001C2E33"/>
    <w:rsid w:val="001C3351"/>
    <w:rsid w:val="001C4F1C"/>
    <w:rsid w:val="001C55D3"/>
    <w:rsid w:val="001C5F31"/>
    <w:rsid w:val="001C6B9D"/>
    <w:rsid w:val="001D089E"/>
    <w:rsid w:val="001D3173"/>
    <w:rsid w:val="001E062A"/>
    <w:rsid w:val="001E3EFD"/>
    <w:rsid w:val="001E5DC2"/>
    <w:rsid w:val="001E6E1E"/>
    <w:rsid w:val="001F36CF"/>
    <w:rsid w:val="00203D3A"/>
    <w:rsid w:val="00204484"/>
    <w:rsid w:val="00210562"/>
    <w:rsid w:val="002126AE"/>
    <w:rsid w:val="00217899"/>
    <w:rsid w:val="00217C9E"/>
    <w:rsid w:val="00227FD9"/>
    <w:rsid w:val="00233276"/>
    <w:rsid w:val="00233EE9"/>
    <w:rsid w:val="00234E8C"/>
    <w:rsid w:val="002353D3"/>
    <w:rsid w:val="00235C73"/>
    <w:rsid w:val="00242D2F"/>
    <w:rsid w:val="00244131"/>
    <w:rsid w:val="002468CD"/>
    <w:rsid w:val="002476E0"/>
    <w:rsid w:val="0025299E"/>
    <w:rsid w:val="00254745"/>
    <w:rsid w:val="0025494F"/>
    <w:rsid w:val="00257C3E"/>
    <w:rsid w:val="00260A6B"/>
    <w:rsid w:val="00263435"/>
    <w:rsid w:val="0026456F"/>
    <w:rsid w:val="00264E17"/>
    <w:rsid w:val="00266CB6"/>
    <w:rsid w:val="0027618C"/>
    <w:rsid w:val="00277CD9"/>
    <w:rsid w:val="00280BBD"/>
    <w:rsid w:val="00282413"/>
    <w:rsid w:val="00286666"/>
    <w:rsid w:val="002901EC"/>
    <w:rsid w:val="00290242"/>
    <w:rsid w:val="00290E1A"/>
    <w:rsid w:val="002926F5"/>
    <w:rsid w:val="002951EF"/>
    <w:rsid w:val="0029560D"/>
    <w:rsid w:val="00297A37"/>
    <w:rsid w:val="002B3953"/>
    <w:rsid w:val="002C2ED0"/>
    <w:rsid w:val="002C331E"/>
    <w:rsid w:val="002C4503"/>
    <w:rsid w:val="002D632F"/>
    <w:rsid w:val="002E107D"/>
    <w:rsid w:val="002E308F"/>
    <w:rsid w:val="002F1F2E"/>
    <w:rsid w:val="00301BCF"/>
    <w:rsid w:val="003066A0"/>
    <w:rsid w:val="00306BA7"/>
    <w:rsid w:val="00316561"/>
    <w:rsid w:val="003166B1"/>
    <w:rsid w:val="003167EF"/>
    <w:rsid w:val="00325A4F"/>
    <w:rsid w:val="00333B57"/>
    <w:rsid w:val="00335F41"/>
    <w:rsid w:val="003363EE"/>
    <w:rsid w:val="00336FA0"/>
    <w:rsid w:val="00340236"/>
    <w:rsid w:val="00351AD9"/>
    <w:rsid w:val="00351E33"/>
    <w:rsid w:val="00353370"/>
    <w:rsid w:val="0036163F"/>
    <w:rsid w:val="00366A64"/>
    <w:rsid w:val="00367A04"/>
    <w:rsid w:val="00370236"/>
    <w:rsid w:val="003727A5"/>
    <w:rsid w:val="00372A8B"/>
    <w:rsid w:val="00374163"/>
    <w:rsid w:val="00385803"/>
    <w:rsid w:val="003878CA"/>
    <w:rsid w:val="00391595"/>
    <w:rsid w:val="00392754"/>
    <w:rsid w:val="00395284"/>
    <w:rsid w:val="003A03EF"/>
    <w:rsid w:val="003A30C7"/>
    <w:rsid w:val="003A3617"/>
    <w:rsid w:val="003B2C7B"/>
    <w:rsid w:val="003B41A5"/>
    <w:rsid w:val="003B4CDB"/>
    <w:rsid w:val="003C7228"/>
    <w:rsid w:val="003C7B15"/>
    <w:rsid w:val="003D3344"/>
    <w:rsid w:val="003E1F10"/>
    <w:rsid w:val="003E2A57"/>
    <w:rsid w:val="003E3C5C"/>
    <w:rsid w:val="003E44CB"/>
    <w:rsid w:val="003E5736"/>
    <w:rsid w:val="003E5F4A"/>
    <w:rsid w:val="003F1E61"/>
    <w:rsid w:val="003F2EE9"/>
    <w:rsid w:val="003F4830"/>
    <w:rsid w:val="00403357"/>
    <w:rsid w:val="0041265A"/>
    <w:rsid w:val="00414E44"/>
    <w:rsid w:val="00415780"/>
    <w:rsid w:val="004157BF"/>
    <w:rsid w:val="00416D7F"/>
    <w:rsid w:val="00422406"/>
    <w:rsid w:val="00434E3C"/>
    <w:rsid w:val="004456BB"/>
    <w:rsid w:val="00451DCF"/>
    <w:rsid w:val="004523DC"/>
    <w:rsid w:val="004550D7"/>
    <w:rsid w:val="0046122E"/>
    <w:rsid w:val="0046280C"/>
    <w:rsid w:val="004632F5"/>
    <w:rsid w:val="004665C6"/>
    <w:rsid w:val="00467C2D"/>
    <w:rsid w:val="00481556"/>
    <w:rsid w:val="00483C10"/>
    <w:rsid w:val="00485BE9"/>
    <w:rsid w:val="004932B5"/>
    <w:rsid w:val="00493F29"/>
    <w:rsid w:val="0049528F"/>
    <w:rsid w:val="0049592C"/>
    <w:rsid w:val="00496391"/>
    <w:rsid w:val="004B5B16"/>
    <w:rsid w:val="004C059D"/>
    <w:rsid w:val="004C1216"/>
    <w:rsid w:val="004C1F89"/>
    <w:rsid w:val="004C2F9F"/>
    <w:rsid w:val="004D0799"/>
    <w:rsid w:val="004D1179"/>
    <w:rsid w:val="004D3E6C"/>
    <w:rsid w:val="004D4849"/>
    <w:rsid w:val="004E3831"/>
    <w:rsid w:val="004E537C"/>
    <w:rsid w:val="004E6C48"/>
    <w:rsid w:val="005039DE"/>
    <w:rsid w:val="005158F3"/>
    <w:rsid w:val="005239E8"/>
    <w:rsid w:val="005318E9"/>
    <w:rsid w:val="005356AF"/>
    <w:rsid w:val="005453B5"/>
    <w:rsid w:val="00546EB0"/>
    <w:rsid w:val="00546EB6"/>
    <w:rsid w:val="00550791"/>
    <w:rsid w:val="00551FBC"/>
    <w:rsid w:val="00552D05"/>
    <w:rsid w:val="005561ED"/>
    <w:rsid w:val="0056680F"/>
    <w:rsid w:val="005670F7"/>
    <w:rsid w:val="00572119"/>
    <w:rsid w:val="00572802"/>
    <w:rsid w:val="00581F54"/>
    <w:rsid w:val="00586704"/>
    <w:rsid w:val="00594E95"/>
    <w:rsid w:val="00595680"/>
    <w:rsid w:val="00596333"/>
    <w:rsid w:val="005A1743"/>
    <w:rsid w:val="005B063A"/>
    <w:rsid w:val="005B33D4"/>
    <w:rsid w:val="005B3DA1"/>
    <w:rsid w:val="005B6338"/>
    <w:rsid w:val="005B7C7B"/>
    <w:rsid w:val="005C4535"/>
    <w:rsid w:val="005C6F85"/>
    <w:rsid w:val="005D1629"/>
    <w:rsid w:val="005D1FDA"/>
    <w:rsid w:val="005D2100"/>
    <w:rsid w:val="005D2849"/>
    <w:rsid w:val="005D4B96"/>
    <w:rsid w:val="005D6166"/>
    <w:rsid w:val="005D6870"/>
    <w:rsid w:val="005D6D3B"/>
    <w:rsid w:val="005E10FB"/>
    <w:rsid w:val="005F08FB"/>
    <w:rsid w:val="005F16FC"/>
    <w:rsid w:val="005F447F"/>
    <w:rsid w:val="00602BD9"/>
    <w:rsid w:val="006124B5"/>
    <w:rsid w:val="006166A6"/>
    <w:rsid w:val="00617028"/>
    <w:rsid w:val="00617805"/>
    <w:rsid w:val="00620C6C"/>
    <w:rsid w:val="006232AC"/>
    <w:rsid w:val="00625291"/>
    <w:rsid w:val="00634121"/>
    <w:rsid w:val="0063466A"/>
    <w:rsid w:val="006370A8"/>
    <w:rsid w:val="0063747E"/>
    <w:rsid w:val="00651927"/>
    <w:rsid w:val="00653437"/>
    <w:rsid w:val="00653FB4"/>
    <w:rsid w:val="00654926"/>
    <w:rsid w:val="00656A6A"/>
    <w:rsid w:val="0066224B"/>
    <w:rsid w:val="00664A9F"/>
    <w:rsid w:val="00665246"/>
    <w:rsid w:val="00665F59"/>
    <w:rsid w:val="006714EC"/>
    <w:rsid w:val="0067616A"/>
    <w:rsid w:val="006776ED"/>
    <w:rsid w:val="00681A52"/>
    <w:rsid w:val="00681E6C"/>
    <w:rsid w:val="006824FC"/>
    <w:rsid w:val="00684089"/>
    <w:rsid w:val="00684BD3"/>
    <w:rsid w:val="006870D0"/>
    <w:rsid w:val="00687293"/>
    <w:rsid w:val="006900AF"/>
    <w:rsid w:val="006947AC"/>
    <w:rsid w:val="006B03D7"/>
    <w:rsid w:val="006B097B"/>
    <w:rsid w:val="006B2D0B"/>
    <w:rsid w:val="006B350C"/>
    <w:rsid w:val="006C3429"/>
    <w:rsid w:val="006C7519"/>
    <w:rsid w:val="006C7921"/>
    <w:rsid w:val="006D1410"/>
    <w:rsid w:val="006D353F"/>
    <w:rsid w:val="006D4D0D"/>
    <w:rsid w:val="006D703B"/>
    <w:rsid w:val="006D74E3"/>
    <w:rsid w:val="006E1D11"/>
    <w:rsid w:val="006E247C"/>
    <w:rsid w:val="006E31A7"/>
    <w:rsid w:val="006E6E57"/>
    <w:rsid w:val="006F0262"/>
    <w:rsid w:val="006F1FD0"/>
    <w:rsid w:val="00701F60"/>
    <w:rsid w:val="00704379"/>
    <w:rsid w:val="007047FA"/>
    <w:rsid w:val="00705228"/>
    <w:rsid w:val="007202C8"/>
    <w:rsid w:val="00720C99"/>
    <w:rsid w:val="00724A6A"/>
    <w:rsid w:val="00725823"/>
    <w:rsid w:val="00725E8D"/>
    <w:rsid w:val="007274C4"/>
    <w:rsid w:val="00730478"/>
    <w:rsid w:val="00732A74"/>
    <w:rsid w:val="00733414"/>
    <w:rsid w:val="007468BD"/>
    <w:rsid w:val="00746D48"/>
    <w:rsid w:val="00750A85"/>
    <w:rsid w:val="00751BFC"/>
    <w:rsid w:val="00753A04"/>
    <w:rsid w:val="00754EA5"/>
    <w:rsid w:val="007556F3"/>
    <w:rsid w:val="00761BEE"/>
    <w:rsid w:val="007659A9"/>
    <w:rsid w:val="00775C3D"/>
    <w:rsid w:val="00775E65"/>
    <w:rsid w:val="00776529"/>
    <w:rsid w:val="00782416"/>
    <w:rsid w:val="00783B36"/>
    <w:rsid w:val="0078690F"/>
    <w:rsid w:val="00786AB6"/>
    <w:rsid w:val="00787FCC"/>
    <w:rsid w:val="00792B92"/>
    <w:rsid w:val="00792D1E"/>
    <w:rsid w:val="00793A20"/>
    <w:rsid w:val="007A13EE"/>
    <w:rsid w:val="007A1812"/>
    <w:rsid w:val="007A1E7B"/>
    <w:rsid w:val="007A2B14"/>
    <w:rsid w:val="007A32A4"/>
    <w:rsid w:val="007A5EE7"/>
    <w:rsid w:val="007B1B87"/>
    <w:rsid w:val="007B38DD"/>
    <w:rsid w:val="007B3FC1"/>
    <w:rsid w:val="007C1CDB"/>
    <w:rsid w:val="007C2E0B"/>
    <w:rsid w:val="007C43BC"/>
    <w:rsid w:val="007D0331"/>
    <w:rsid w:val="007D20C8"/>
    <w:rsid w:val="007D6890"/>
    <w:rsid w:val="007E1609"/>
    <w:rsid w:val="007E312E"/>
    <w:rsid w:val="007E6AA7"/>
    <w:rsid w:val="007F1EAD"/>
    <w:rsid w:val="007F253C"/>
    <w:rsid w:val="007F33AC"/>
    <w:rsid w:val="007F6182"/>
    <w:rsid w:val="007F69E7"/>
    <w:rsid w:val="00803C0C"/>
    <w:rsid w:val="00804063"/>
    <w:rsid w:val="00812887"/>
    <w:rsid w:val="00814180"/>
    <w:rsid w:val="00814538"/>
    <w:rsid w:val="008150E6"/>
    <w:rsid w:val="00823041"/>
    <w:rsid w:val="0082417A"/>
    <w:rsid w:val="0082548D"/>
    <w:rsid w:val="00825DFC"/>
    <w:rsid w:val="00826553"/>
    <w:rsid w:val="0082773B"/>
    <w:rsid w:val="00840F50"/>
    <w:rsid w:val="00841FD4"/>
    <w:rsid w:val="00842156"/>
    <w:rsid w:val="00847A26"/>
    <w:rsid w:val="0085190A"/>
    <w:rsid w:val="008545DC"/>
    <w:rsid w:val="008601FE"/>
    <w:rsid w:val="00861BC9"/>
    <w:rsid w:val="00862D62"/>
    <w:rsid w:val="00863043"/>
    <w:rsid w:val="00865382"/>
    <w:rsid w:val="00867D0A"/>
    <w:rsid w:val="00877EFE"/>
    <w:rsid w:val="00880476"/>
    <w:rsid w:val="0088373F"/>
    <w:rsid w:val="00887753"/>
    <w:rsid w:val="00891254"/>
    <w:rsid w:val="00892A39"/>
    <w:rsid w:val="008971D5"/>
    <w:rsid w:val="0089722D"/>
    <w:rsid w:val="0089797F"/>
    <w:rsid w:val="008A4861"/>
    <w:rsid w:val="008A727F"/>
    <w:rsid w:val="008B0135"/>
    <w:rsid w:val="008B047E"/>
    <w:rsid w:val="008B23D7"/>
    <w:rsid w:val="008B2F0C"/>
    <w:rsid w:val="008C24A1"/>
    <w:rsid w:val="008D796B"/>
    <w:rsid w:val="008D79E1"/>
    <w:rsid w:val="008E20CC"/>
    <w:rsid w:val="008E608C"/>
    <w:rsid w:val="008F1883"/>
    <w:rsid w:val="00901EA1"/>
    <w:rsid w:val="00901F07"/>
    <w:rsid w:val="009044A6"/>
    <w:rsid w:val="00910D2E"/>
    <w:rsid w:val="009129BF"/>
    <w:rsid w:val="00914CA1"/>
    <w:rsid w:val="00915FD5"/>
    <w:rsid w:val="0092358B"/>
    <w:rsid w:val="00923826"/>
    <w:rsid w:val="00924212"/>
    <w:rsid w:val="0093109F"/>
    <w:rsid w:val="009332A1"/>
    <w:rsid w:val="009332F7"/>
    <w:rsid w:val="009334C1"/>
    <w:rsid w:val="009365D5"/>
    <w:rsid w:val="00937B62"/>
    <w:rsid w:val="009401A4"/>
    <w:rsid w:val="0094324E"/>
    <w:rsid w:val="009439A1"/>
    <w:rsid w:val="00945CD1"/>
    <w:rsid w:val="00954636"/>
    <w:rsid w:val="009627DB"/>
    <w:rsid w:val="009628BB"/>
    <w:rsid w:val="00962E51"/>
    <w:rsid w:val="009643C8"/>
    <w:rsid w:val="00964F94"/>
    <w:rsid w:val="0097073F"/>
    <w:rsid w:val="009756AF"/>
    <w:rsid w:val="00981A0B"/>
    <w:rsid w:val="00983E5B"/>
    <w:rsid w:val="009841F3"/>
    <w:rsid w:val="00987ADA"/>
    <w:rsid w:val="00995633"/>
    <w:rsid w:val="009976AD"/>
    <w:rsid w:val="009A5598"/>
    <w:rsid w:val="009B3E90"/>
    <w:rsid w:val="009B5052"/>
    <w:rsid w:val="009C00D9"/>
    <w:rsid w:val="009C22C0"/>
    <w:rsid w:val="009C429D"/>
    <w:rsid w:val="009C6827"/>
    <w:rsid w:val="009D205D"/>
    <w:rsid w:val="009D307A"/>
    <w:rsid w:val="009D6A9E"/>
    <w:rsid w:val="009D6E25"/>
    <w:rsid w:val="009E07D3"/>
    <w:rsid w:val="009E0805"/>
    <w:rsid w:val="009E2BC1"/>
    <w:rsid w:val="009E74B1"/>
    <w:rsid w:val="009F14A4"/>
    <w:rsid w:val="009F1B90"/>
    <w:rsid w:val="009F4135"/>
    <w:rsid w:val="009F43FB"/>
    <w:rsid w:val="009F5203"/>
    <w:rsid w:val="00A01A70"/>
    <w:rsid w:val="00A068B8"/>
    <w:rsid w:val="00A06EAC"/>
    <w:rsid w:val="00A14524"/>
    <w:rsid w:val="00A145BF"/>
    <w:rsid w:val="00A171B2"/>
    <w:rsid w:val="00A20C97"/>
    <w:rsid w:val="00A22426"/>
    <w:rsid w:val="00A242EF"/>
    <w:rsid w:val="00A250ED"/>
    <w:rsid w:val="00A25CBF"/>
    <w:rsid w:val="00A27DF3"/>
    <w:rsid w:val="00A3118C"/>
    <w:rsid w:val="00A33C8F"/>
    <w:rsid w:val="00A40DD8"/>
    <w:rsid w:val="00A50547"/>
    <w:rsid w:val="00A52361"/>
    <w:rsid w:val="00A578F5"/>
    <w:rsid w:val="00A61331"/>
    <w:rsid w:val="00A70186"/>
    <w:rsid w:val="00A76242"/>
    <w:rsid w:val="00A85802"/>
    <w:rsid w:val="00A86A2C"/>
    <w:rsid w:val="00A86AD5"/>
    <w:rsid w:val="00A9523C"/>
    <w:rsid w:val="00AA4222"/>
    <w:rsid w:val="00AA5E43"/>
    <w:rsid w:val="00AB1B94"/>
    <w:rsid w:val="00AB1BB5"/>
    <w:rsid w:val="00AB40B2"/>
    <w:rsid w:val="00AB48E6"/>
    <w:rsid w:val="00AB5E84"/>
    <w:rsid w:val="00AC0A2E"/>
    <w:rsid w:val="00AC4ACE"/>
    <w:rsid w:val="00AC5219"/>
    <w:rsid w:val="00AF1AD5"/>
    <w:rsid w:val="00AF3EF5"/>
    <w:rsid w:val="00AF426F"/>
    <w:rsid w:val="00B07288"/>
    <w:rsid w:val="00B11CBE"/>
    <w:rsid w:val="00B16F44"/>
    <w:rsid w:val="00B24924"/>
    <w:rsid w:val="00B270B5"/>
    <w:rsid w:val="00B310D6"/>
    <w:rsid w:val="00B320B2"/>
    <w:rsid w:val="00B33C89"/>
    <w:rsid w:val="00B3687B"/>
    <w:rsid w:val="00B36971"/>
    <w:rsid w:val="00B37D72"/>
    <w:rsid w:val="00B405B3"/>
    <w:rsid w:val="00B42258"/>
    <w:rsid w:val="00B46DA1"/>
    <w:rsid w:val="00B51855"/>
    <w:rsid w:val="00B54B92"/>
    <w:rsid w:val="00B57A38"/>
    <w:rsid w:val="00B6435B"/>
    <w:rsid w:val="00B660E6"/>
    <w:rsid w:val="00B722A0"/>
    <w:rsid w:val="00B73A48"/>
    <w:rsid w:val="00B80302"/>
    <w:rsid w:val="00B87C88"/>
    <w:rsid w:val="00B912A0"/>
    <w:rsid w:val="00B91DC7"/>
    <w:rsid w:val="00B929EA"/>
    <w:rsid w:val="00B931FC"/>
    <w:rsid w:val="00B97C0C"/>
    <w:rsid w:val="00BA1180"/>
    <w:rsid w:val="00BA7FEF"/>
    <w:rsid w:val="00BB2CD2"/>
    <w:rsid w:val="00BC7E44"/>
    <w:rsid w:val="00BD1187"/>
    <w:rsid w:val="00BD6F72"/>
    <w:rsid w:val="00BE0224"/>
    <w:rsid w:val="00BE5877"/>
    <w:rsid w:val="00BF188E"/>
    <w:rsid w:val="00BF23D7"/>
    <w:rsid w:val="00C0152E"/>
    <w:rsid w:val="00C07363"/>
    <w:rsid w:val="00C077E8"/>
    <w:rsid w:val="00C1195E"/>
    <w:rsid w:val="00C161C4"/>
    <w:rsid w:val="00C279EA"/>
    <w:rsid w:val="00C30212"/>
    <w:rsid w:val="00C32B7A"/>
    <w:rsid w:val="00C33448"/>
    <w:rsid w:val="00C34608"/>
    <w:rsid w:val="00C3578A"/>
    <w:rsid w:val="00C35EA6"/>
    <w:rsid w:val="00C476D0"/>
    <w:rsid w:val="00C51B41"/>
    <w:rsid w:val="00C53E6C"/>
    <w:rsid w:val="00C6034D"/>
    <w:rsid w:val="00C60785"/>
    <w:rsid w:val="00C61A29"/>
    <w:rsid w:val="00C628BC"/>
    <w:rsid w:val="00C71461"/>
    <w:rsid w:val="00C7253A"/>
    <w:rsid w:val="00C74578"/>
    <w:rsid w:val="00C82BE4"/>
    <w:rsid w:val="00C8300B"/>
    <w:rsid w:val="00C92E5D"/>
    <w:rsid w:val="00C94D88"/>
    <w:rsid w:val="00CA396A"/>
    <w:rsid w:val="00CB218E"/>
    <w:rsid w:val="00CB29E6"/>
    <w:rsid w:val="00CB47B2"/>
    <w:rsid w:val="00CB6167"/>
    <w:rsid w:val="00CB7633"/>
    <w:rsid w:val="00CC1422"/>
    <w:rsid w:val="00CC299D"/>
    <w:rsid w:val="00CC5137"/>
    <w:rsid w:val="00CD24D2"/>
    <w:rsid w:val="00CE4212"/>
    <w:rsid w:val="00CE71C8"/>
    <w:rsid w:val="00CF02B6"/>
    <w:rsid w:val="00CF3C41"/>
    <w:rsid w:val="00CF745C"/>
    <w:rsid w:val="00D01D04"/>
    <w:rsid w:val="00D03965"/>
    <w:rsid w:val="00D045BF"/>
    <w:rsid w:val="00D064FC"/>
    <w:rsid w:val="00D11C54"/>
    <w:rsid w:val="00D11EC0"/>
    <w:rsid w:val="00D12E87"/>
    <w:rsid w:val="00D12F5B"/>
    <w:rsid w:val="00D2208A"/>
    <w:rsid w:val="00D22321"/>
    <w:rsid w:val="00D2241D"/>
    <w:rsid w:val="00D2480A"/>
    <w:rsid w:val="00D25CAD"/>
    <w:rsid w:val="00D26955"/>
    <w:rsid w:val="00D34192"/>
    <w:rsid w:val="00D35727"/>
    <w:rsid w:val="00D36E51"/>
    <w:rsid w:val="00D42753"/>
    <w:rsid w:val="00D43F38"/>
    <w:rsid w:val="00D503B7"/>
    <w:rsid w:val="00D5560C"/>
    <w:rsid w:val="00D57424"/>
    <w:rsid w:val="00D6139B"/>
    <w:rsid w:val="00D6366A"/>
    <w:rsid w:val="00D6597D"/>
    <w:rsid w:val="00D65EDE"/>
    <w:rsid w:val="00D73040"/>
    <w:rsid w:val="00D76AEA"/>
    <w:rsid w:val="00D76F4E"/>
    <w:rsid w:val="00D8059C"/>
    <w:rsid w:val="00D80A41"/>
    <w:rsid w:val="00D8111A"/>
    <w:rsid w:val="00D81A37"/>
    <w:rsid w:val="00D8437C"/>
    <w:rsid w:val="00D85D81"/>
    <w:rsid w:val="00D861E5"/>
    <w:rsid w:val="00D87AF8"/>
    <w:rsid w:val="00D90704"/>
    <w:rsid w:val="00D943E0"/>
    <w:rsid w:val="00D94734"/>
    <w:rsid w:val="00DA081B"/>
    <w:rsid w:val="00DA2AA2"/>
    <w:rsid w:val="00DA5F4E"/>
    <w:rsid w:val="00DB1253"/>
    <w:rsid w:val="00DC4AD8"/>
    <w:rsid w:val="00DC71CA"/>
    <w:rsid w:val="00DD0806"/>
    <w:rsid w:val="00DD437C"/>
    <w:rsid w:val="00DE2B9A"/>
    <w:rsid w:val="00DE47FA"/>
    <w:rsid w:val="00DE5417"/>
    <w:rsid w:val="00DE6977"/>
    <w:rsid w:val="00DE717B"/>
    <w:rsid w:val="00DF098C"/>
    <w:rsid w:val="00DF5D28"/>
    <w:rsid w:val="00DF6382"/>
    <w:rsid w:val="00DF7828"/>
    <w:rsid w:val="00E01F41"/>
    <w:rsid w:val="00E1520F"/>
    <w:rsid w:val="00E164AA"/>
    <w:rsid w:val="00E31E8A"/>
    <w:rsid w:val="00E40E6B"/>
    <w:rsid w:val="00E40ED2"/>
    <w:rsid w:val="00E427A2"/>
    <w:rsid w:val="00E447B0"/>
    <w:rsid w:val="00E45F67"/>
    <w:rsid w:val="00E47443"/>
    <w:rsid w:val="00E47A15"/>
    <w:rsid w:val="00E546AC"/>
    <w:rsid w:val="00E573F3"/>
    <w:rsid w:val="00E60985"/>
    <w:rsid w:val="00E62EF3"/>
    <w:rsid w:val="00E661C6"/>
    <w:rsid w:val="00E71C7B"/>
    <w:rsid w:val="00E72044"/>
    <w:rsid w:val="00E72DFC"/>
    <w:rsid w:val="00E84872"/>
    <w:rsid w:val="00E86C03"/>
    <w:rsid w:val="00E86CF4"/>
    <w:rsid w:val="00E90B6B"/>
    <w:rsid w:val="00E9161E"/>
    <w:rsid w:val="00E92E81"/>
    <w:rsid w:val="00E949C4"/>
    <w:rsid w:val="00E96616"/>
    <w:rsid w:val="00EA0AEB"/>
    <w:rsid w:val="00EA432C"/>
    <w:rsid w:val="00EA7CFD"/>
    <w:rsid w:val="00EB08E1"/>
    <w:rsid w:val="00EB1BA6"/>
    <w:rsid w:val="00EB25C5"/>
    <w:rsid w:val="00EB3AC8"/>
    <w:rsid w:val="00EC1919"/>
    <w:rsid w:val="00EC398E"/>
    <w:rsid w:val="00ED0520"/>
    <w:rsid w:val="00ED47C8"/>
    <w:rsid w:val="00EE635E"/>
    <w:rsid w:val="00EF1D0F"/>
    <w:rsid w:val="00F01376"/>
    <w:rsid w:val="00F15318"/>
    <w:rsid w:val="00F15378"/>
    <w:rsid w:val="00F170B6"/>
    <w:rsid w:val="00F20010"/>
    <w:rsid w:val="00F20E6D"/>
    <w:rsid w:val="00F22FCF"/>
    <w:rsid w:val="00F23553"/>
    <w:rsid w:val="00F2756B"/>
    <w:rsid w:val="00F275A7"/>
    <w:rsid w:val="00F30A60"/>
    <w:rsid w:val="00F310BC"/>
    <w:rsid w:val="00F312AF"/>
    <w:rsid w:val="00F37B3D"/>
    <w:rsid w:val="00F429EB"/>
    <w:rsid w:val="00F453D6"/>
    <w:rsid w:val="00F527B1"/>
    <w:rsid w:val="00F60012"/>
    <w:rsid w:val="00F63E72"/>
    <w:rsid w:val="00F73169"/>
    <w:rsid w:val="00F731F8"/>
    <w:rsid w:val="00F7578A"/>
    <w:rsid w:val="00F75853"/>
    <w:rsid w:val="00F8080A"/>
    <w:rsid w:val="00F80E84"/>
    <w:rsid w:val="00F867FE"/>
    <w:rsid w:val="00F91EB4"/>
    <w:rsid w:val="00F92573"/>
    <w:rsid w:val="00F95C42"/>
    <w:rsid w:val="00FA0DC7"/>
    <w:rsid w:val="00FA3124"/>
    <w:rsid w:val="00FA42FE"/>
    <w:rsid w:val="00FA7D36"/>
    <w:rsid w:val="00FA7F09"/>
    <w:rsid w:val="00FB1964"/>
    <w:rsid w:val="00FB3191"/>
    <w:rsid w:val="00FB3459"/>
    <w:rsid w:val="00FB4823"/>
    <w:rsid w:val="00FC1EAC"/>
    <w:rsid w:val="00FC4A76"/>
    <w:rsid w:val="00FC6E3E"/>
    <w:rsid w:val="00FC7D9A"/>
    <w:rsid w:val="00FD2FC0"/>
    <w:rsid w:val="00FF0B4E"/>
    <w:rsid w:val="00FF59E5"/>
    <w:rsid w:val="00FF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35F832-54F8-4F66-9D0B-B68225709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870D0"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"/>
    <w:qFormat/>
    <w:rsid w:val="006870D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C1422"/>
    <w:pPr>
      <w:pBdr>
        <w:top w:val="dotted" w:sz="4" w:space="1" w:color="622423"/>
        <w:bottom w:val="dotted" w:sz="4" w:space="1" w:color="622423"/>
      </w:pBdr>
      <w:autoSpaceDE w:val="0"/>
      <w:autoSpaceDN w:val="0"/>
      <w:spacing w:before="300"/>
      <w:ind w:firstLine="567"/>
      <w:jc w:val="center"/>
      <w:outlineLvl w:val="2"/>
    </w:pPr>
    <w:rPr>
      <w:rFonts w:cs="Arial"/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422"/>
    <w:pPr>
      <w:pBdr>
        <w:bottom w:val="dotted" w:sz="4" w:space="1" w:color="943634"/>
      </w:pBdr>
      <w:autoSpaceDE w:val="0"/>
      <w:autoSpaceDN w:val="0"/>
      <w:spacing w:after="120"/>
      <w:ind w:firstLine="567"/>
      <w:jc w:val="center"/>
      <w:outlineLvl w:val="3"/>
    </w:pPr>
    <w:rPr>
      <w:caps/>
      <w:color w:val="622423"/>
      <w:spacing w:val="10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422"/>
    <w:pPr>
      <w:autoSpaceDE w:val="0"/>
      <w:autoSpaceDN w:val="0"/>
      <w:spacing w:before="320" w:after="120"/>
      <w:ind w:firstLine="567"/>
      <w:jc w:val="center"/>
      <w:outlineLvl w:val="4"/>
    </w:pPr>
    <w:rPr>
      <w:caps/>
      <w:color w:val="622423"/>
      <w:spacing w:val="10"/>
      <w:szCs w:val="1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5"/>
    </w:pPr>
    <w:rPr>
      <w:caps/>
      <w:color w:val="943634"/>
      <w:spacing w:val="10"/>
      <w:szCs w:val="1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6"/>
    </w:pPr>
    <w:rPr>
      <w:i/>
      <w:iCs/>
      <w:caps/>
      <w:color w:val="943634"/>
      <w:spacing w:val="10"/>
      <w:szCs w:val="1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7"/>
    </w:pPr>
    <w:rPr>
      <w:caps/>
      <w:color w:val="000000"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422"/>
    <w:pPr>
      <w:autoSpaceDE w:val="0"/>
      <w:autoSpaceDN w:val="0"/>
      <w:spacing w:after="120"/>
      <w:ind w:firstLine="567"/>
      <w:jc w:val="center"/>
      <w:outlineLvl w:val="8"/>
    </w:pPr>
    <w:rPr>
      <w:i/>
      <w:iCs/>
      <w:caps/>
      <w:color w:val="000000"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C1422"/>
    <w:rPr>
      <w:i/>
      <w:iCs/>
      <w:sz w:val="24"/>
      <w:szCs w:val="24"/>
    </w:rPr>
  </w:style>
  <w:style w:type="character" w:customStyle="1" w:styleId="20">
    <w:name w:val="Заголовок 2 Знак"/>
    <w:link w:val="2"/>
    <w:uiPriority w:val="9"/>
    <w:rsid w:val="00CC142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C1422"/>
    <w:rPr>
      <w:rFonts w:cs="Arial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CC1422"/>
    <w:rPr>
      <w:caps/>
      <w:color w:val="622423"/>
      <w:spacing w:val="10"/>
      <w:sz w:val="24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C1422"/>
    <w:rPr>
      <w:caps/>
      <w:color w:val="943634"/>
      <w:spacing w:val="10"/>
      <w:sz w:val="24"/>
      <w:szCs w:val="18"/>
    </w:rPr>
  </w:style>
  <w:style w:type="character" w:customStyle="1" w:styleId="70">
    <w:name w:val="Заголовок 7 Знак"/>
    <w:basedOn w:val="a0"/>
    <w:link w:val="7"/>
    <w:uiPriority w:val="9"/>
    <w:semiHidden/>
    <w:rsid w:val="00CC1422"/>
    <w:rPr>
      <w:i/>
      <w:iCs/>
      <w:caps/>
      <w:color w:val="943634"/>
      <w:spacing w:val="10"/>
      <w:sz w:val="24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CC1422"/>
    <w:rPr>
      <w:caps/>
      <w:color w:val="000000"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CC1422"/>
    <w:rPr>
      <w:i/>
      <w:iCs/>
      <w:caps/>
      <w:color w:val="000000"/>
      <w:spacing w:val="10"/>
    </w:rPr>
  </w:style>
  <w:style w:type="paragraph" w:styleId="a3">
    <w:name w:val="Title"/>
    <w:aliases w:val="Знак1"/>
    <w:basedOn w:val="a"/>
    <w:link w:val="a4"/>
    <w:uiPriority w:val="10"/>
    <w:qFormat/>
    <w:rsid w:val="00D8111A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aliases w:val="Знак1 Знак"/>
    <w:link w:val="a3"/>
    <w:uiPriority w:val="10"/>
    <w:rsid w:val="00CC1422"/>
    <w:rPr>
      <w:b/>
      <w:bCs/>
      <w:sz w:val="28"/>
      <w:szCs w:val="28"/>
    </w:rPr>
  </w:style>
  <w:style w:type="paragraph" w:styleId="a5">
    <w:name w:val="Body Text Indent"/>
    <w:basedOn w:val="a"/>
    <w:link w:val="a6"/>
    <w:rsid w:val="00BE0224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CC1422"/>
    <w:rPr>
      <w:sz w:val="24"/>
      <w:szCs w:val="24"/>
    </w:rPr>
  </w:style>
  <w:style w:type="paragraph" w:styleId="a7">
    <w:name w:val="Body Text"/>
    <w:basedOn w:val="a"/>
    <w:link w:val="a8"/>
    <w:uiPriority w:val="99"/>
    <w:rsid w:val="00BE0224"/>
    <w:pPr>
      <w:spacing w:after="120"/>
    </w:pPr>
  </w:style>
  <w:style w:type="character" w:customStyle="1" w:styleId="a8">
    <w:name w:val="Основной текст Знак"/>
    <w:link w:val="a7"/>
    <w:uiPriority w:val="99"/>
    <w:rsid w:val="00CC1422"/>
    <w:rPr>
      <w:sz w:val="24"/>
      <w:szCs w:val="24"/>
    </w:rPr>
  </w:style>
  <w:style w:type="table" w:styleId="a9">
    <w:name w:val="Table Grid"/>
    <w:basedOn w:val="a1"/>
    <w:uiPriority w:val="39"/>
    <w:rsid w:val="001C4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6870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C1422"/>
    <w:rPr>
      <w:sz w:val="24"/>
      <w:szCs w:val="24"/>
    </w:rPr>
  </w:style>
  <w:style w:type="character" w:styleId="ac">
    <w:name w:val="page number"/>
    <w:basedOn w:val="a0"/>
    <w:uiPriority w:val="99"/>
    <w:rsid w:val="006870D0"/>
  </w:style>
  <w:style w:type="paragraph" w:styleId="ad">
    <w:name w:val="Balloon Text"/>
    <w:basedOn w:val="a"/>
    <w:link w:val="ae"/>
    <w:uiPriority w:val="99"/>
    <w:semiHidden/>
    <w:rsid w:val="00E661C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C1422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rsid w:val="006900A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6900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C1422"/>
    <w:rPr>
      <w:sz w:val="24"/>
      <w:szCs w:val="24"/>
    </w:rPr>
  </w:style>
  <w:style w:type="paragraph" w:styleId="af2">
    <w:name w:val="Normal (Web)"/>
    <w:basedOn w:val="a"/>
    <w:uiPriority w:val="99"/>
    <w:rsid w:val="00551FBC"/>
    <w:pPr>
      <w:spacing w:before="100" w:beforeAutospacing="1" w:after="100" w:afterAutospacing="1"/>
    </w:pPr>
  </w:style>
  <w:style w:type="paragraph" w:customStyle="1" w:styleId="ConsNormal">
    <w:name w:val="ConsNormal"/>
    <w:rsid w:val="00B91DC7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f3">
    <w:name w:val="List Paragraph"/>
    <w:basedOn w:val="a"/>
    <w:uiPriority w:val="34"/>
    <w:qFormat/>
    <w:rsid w:val="00CC1422"/>
    <w:pPr>
      <w:ind w:left="720"/>
      <w:contextualSpacing/>
    </w:pPr>
  </w:style>
  <w:style w:type="paragraph" w:customStyle="1" w:styleId="af4">
    <w:name w:val="Знак"/>
    <w:basedOn w:val="a"/>
    <w:rsid w:val="00CC14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harStyle11">
    <w:name w:val="Char Style 11"/>
    <w:link w:val="Style10"/>
    <w:uiPriority w:val="99"/>
    <w:locked/>
    <w:rsid w:val="00CC1422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CC1422"/>
    <w:pPr>
      <w:widowControl w:val="0"/>
      <w:shd w:val="clear" w:color="auto" w:fill="FFFFFF"/>
      <w:spacing w:line="274" w:lineRule="exact"/>
    </w:pPr>
    <w:rPr>
      <w:sz w:val="23"/>
      <w:szCs w:val="23"/>
    </w:rPr>
  </w:style>
  <w:style w:type="paragraph" w:styleId="af5">
    <w:name w:val="Plain Text"/>
    <w:basedOn w:val="a"/>
    <w:link w:val="af6"/>
    <w:rsid w:val="00CC1422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rsid w:val="00CC1422"/>
    <w:rPr>
      <w:rFonts w:ascii="Courier New" w:hAnsi="Courier New"/>
    </w:rPr>
  </w:style>
  <w:style w:type="character" w:customStyle="1" w:styleId="CharStyle5">
    <w:name w:val="Char Style 5"/>
    <w:link w:val="Style4"/>
    <w:uiPriority w:val="99"/>
    <w:locked/>
    <w:rsid w:val="00CC1422"/>
    <w:rPr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C1422"/>
    <w:pPr>
      <w:widowControl w:val="0"/>
      <w:shd w:val="clear" w:color="auto" w:fill="FFFFFF"/>
      <w:spacing w:after="60" w:line="240" w:lineRule="atLeast"/>
      <w:jc w:val="right"/>
    </w:pPr>
    <w:rPr>
      <w:sz w:val="20"/>
      <w:szCs w:val="20"/>
    </w:rPr>
  </w:style>
  <w:style w:type="character" w:styleId="af7">
    <w:name w:val="Hyperlink"/>
    <w:unhideWhenUsed/>
    <w:rsid w:val="00CC1422"/>
    <w:rPr>
      <w:color w:val="0000FF"/>
      <w:u w:val="single"/>
    </w:rPr>
  </w:style>
  <w:style w:type="paragraph" w:customStyle="1" w:styleId="31">
    <w:name w:val="Абзац списка3"/>
    <w:basedOn w:val="a"/>
    <w:rsid w:val="00CC1422"/>
    <w:pPr>
      <w:ind w:left="720"/>
      <w:contextualSpacing/>
    </w:pPr>
    <w:rPr>
      <w:rFonts w:eastAsia="Calibri"/>
    </w:rPr>
  </w:style>
  <w:style w:type="character" w:customStyle="1" w:styleId="21">
    <w:name w:val="Основной текст 2 Знак"/>
    <w:link w:val="22"/>
    <w:uiPriority w:val="99"/>
    <w:rsid w:val="00CC1422"/>
    <w:rPr>
      <w:rFonts w:cs="Arial"/>
      <w:color w:val="000000"/>
      <w:sz w:val="24"/>
      <w:szCs w:val="18"/>
    </w:rPr>
  </w:style>
  <w:style w:type="paragraph" w:styleId="22">
    <w:name w:val="Body Text 2"/>
    <w:basedOn w:val="a"/>
    <w:link w:val="21"/>
    <w:uiPriority w:val="99"/>
    <w:unhideWhenUsed/>
    <w:rsid w:val="00CC1422"/>
    <w:pPr>
      <w:autoSpaceDE w:val="0"/>
      <w:autoSpaceDN w:val="0"/>
      <w:spacing w:after="120" w:line="480" w:lineRule="auto"/>
      <w:ind w:firstLine="567"/>
      <w:jc w:val="both"/>
    </w:pPr>
    <w:rPr>
      <w:rFonts w:cs="Arial"/>
      <w:color w:val="000000"/>
      <w:szCs w:val="18"/>
    </w:rPr>
  </w:style>
  <w:style w:type="character" w:customStyle="1" w:styleId="210">
    <w:name w:val="Основной текст 2 Знак1"/>
    <w:basedOn w:val="a0"/>
    <w:uiPriority w:val="99"/>
    <w:rsid w:val="00CC1422"/>
    <w:rPr>
      <w:sz w:val="24"/>
      <w:szCs w:val="24"/>
    </w:rPr>
  </w:style>
  <w:style w:type="character" w:customStyle="1" w:styleId="23">
    <w:name w:val="Основной текст с отступом 2 Знак"/>
    <w:link w:val="24"/>
    <w:uiPriority w:val="99"/>
    <w:rsid w:val="00CC1422"/>
    <w:rPr>
      <w:rFonts w:cs="Arial"/>
      <w:color w:val="000000"/>
      <w:sz w:val="28"/>
      <w:szCs w:val="28"/>
    </w:rPr>
  </w:style>
  <w:style w:type="paragraph" w:styleId="24">
    <w:name w:val="Body Text Indent 2"/>
    <w:basedOn w:val="a"/>
    <w:link w:val="23"/>
    <w:uiPriority w:val="99"/>
    <w:rsid w:val="00CC1422"/>
    <w:pPr>
      <w:autoSpaceDE w:val="0"/>
      <w:autoSpaceDN w:val="0"/>
      <w:ind w:firstLine="851"/>
      <w:jc w:val="both"/>
    </w:pPr>
    <w:rPr>
      <w:rFonts w:cs="Arial"/>
      <w:color w:val="000000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rsid w:val="00CC1422"/>
    <w:rPr>
      <w:sz w:val="24"/>
      <w:szCs w:val="24"/>
    </w:rPr>
  </w:style>
  <w:style w:type="character" w:customStyle="1" w:styleId="32">
    <w:name w:val="Основной текст с отступом 3 Знак"/>
    <w:link w:val="33"/>
    <w:uiPriority w:val="99"/>
    <w:rsid w:val="00CC1422"/>
    <w:rPr>
      <w:rFonts w:cs="Arial"/>
      <w:color w:val="000000"/>
      <w:sz w:val="24"/>
      <w:szCs w:val="24"/>
    </w:rPr>
  </w:style>
  <w:style w:type="paragraph" w:styleId="33">
    <w:name w:val="Body Text Indent 3"/>
    <w:basedOn w:val="a"/>
    <w:link w:val="32"/>
    <w:autoRedefine/>
    <w:uiPriority w:val="99"/>
    <w:rsid w:val="00CC1422"/>
    <w:pPr>
      <w:autoSpaceDE w:val="0"/>
      <w:autoSpaceDN w:val="0"/>
      <w:spacing w:after="120"/>
      <w:ind w:left="851" w:firstLine="567"/>
      <w:jc w:val="both"/>
    </w:pPr>
    <w:rPr>
      <w:rFonts w:cs="Arial"/>
      <w:color w:val="000000"/>
    </w:rPr>
  </w:style>
  <w:style w:type="character" w:customStyle="1" w:styleId="310">
    <w:name w:val="Основной текст с отступом 3 Знак1"/>
    <w:basedOn w:val="a0"/>
    <w:uiPriority w:val="99"/>
    <w:rsid w:val="00CC1422"/>
    <w:rPr>
      <w:sz w:val="16"/>
      <w:szCs w:val="16"/>
    </w:rPr>
  </w:style>
  <w:style w:type="character" w:customStyle="1" w:styleId="af8">
    <w:name w:val="Подзаголовок Знак"/>
    <w:link w:val="af9"/>
    <w:uiPriority w:val="11"/>
    <w:rsid w:val="00CC1422"/>
    <w:rPr>
      <w:caps/>
      <w:color w:val="000000"/>
      <w:spacing w:val="20"/>
      <w:sz w:val="18"/>
      <w:szCs w:val="18"/>
    </w:rPr>
  </w:style>
  <w:style w:type="paragraph" w:styleId="af9">
    <w:name w:val="Subtitle"/>
    <w:basedOn w:val="a"/>
    <w:next w:val="a"/>
    <w:link w:val="af8"/>
    <w:uiPriority w:val="11"/>
    <w:qFormat/>
    <w:rsid w:val="00CC1422"/>
    <w:pPr>
      <w:autoSpaceDE w:val="0"/>
      <w:autoSpaceDN w:val="0"/>
      <w:spacing w:after="560"/>
      <w:ind w:firstLine="567"/>
      <w:jc w:val="center"/>
    </w:pPr>
    <w:rPr>
      <w:caps/>
      <w:color w:val="000000"/>
      <w:spacing w:val="20"/>
      <w:sz w:val="18"/>
      <w:szCs w:val="18"/>
    </w:rPr>
  </w:style>
  <w:style w:type="character" w:customStyle="1" w:styleId="11">
    <w:name w:val="Подзаголовок Знак1"/>
    <w:basedOn w:val="a0"/>
    <w:uiPriority w:val="11"/>
    <w:rsid w:val="00CC1422"/>
    <w:rPr>
      <w:rFonts w:asciiTheme="majorHAnsi" w:eastAsiaTheme="majorEastAsia" w:hAnsiTheme="majorHAnsi" w:cstheme="majorBidi"/>
      <w:sz w:val="24"/>
      <w:szCs w:val="24"/>
    </w:rPr>
  </w:style>
  <w:style w:type="paragraph" w:styleId="afa">
    <w:name w:val="No Spacing"/>
    <w:basedOn w:val="a"/>
    <w:link w:val="afb"/>
    <w:uiPriority w:val="1"/>
    <w:qFormat/>
    <w:rsid w:val="00CC1422"/>
    <w:pPr>
      <w:autoSpaceDE w:val="0"/>
      <w:autoSpaceDN w:val="0"/>
      <w:ind w:firstLine="567"/>
      <w:jc w:val="both"/>
    </w:pPr>
    <w:rPr>
      <w:rFonts w:cs="Arial"/>
      <w:color w:val="000000"/>
      <w:szCs w:val="18"/>
    </w:rPr>
  </w:style>
  <w:style w:type="character" w:customStyle="1" w:styleId="afb">
    <w:name w:val="Без интервала Знак"/>
    <w:link w:val="afa"/>
    <w:uiPriority w:val="1"/>
    <w:rsid w:val="00CC1422"/>
    <w:rPr>
      <w:rFonts w:cs="Arial"/>
      <w:color w:val="000000"/>
      <w:sz w:val="24"/>
      <w:szCs w:val="18"/>
    </w:rPr>
  </w:style>
  <w:style w:type="character" w:customStyle="1" w:styleId="25">
    <w:name w:val="Цитата 2 Знак"/>
    <w:link w:val="26"/>
    <w:uiPriority w:val="29"/>
    <w:rsid w:val="00CC1422"/>
    <w:rPr>
      <w:i/>
      <w:iCs/>
      <w:color w:val="000000"/>
      <w:sz w:val="24"/>
      <w:szCs w:val="18"/>
    </w:rPr>
  </w:style>
  <w:style w:type="paragraph" w:styleId="26">
    <w:name w:val="Quote"/>
    <w:basedOn w:val="a"/>
    <w:next w:val="a"/>
    <w:link w:val="25"/>
    <w:uiPriority w:val="29"/>
    <w:qFormat/>
    <w:rsid w:val="00CC1422"/>
    <w:pPr>
      <w:autoSpaceDE w:val="0"/>
      <w:autoSpaceDN w:val="0"/>
      <w:ind w:firstLine="567"/>
      <w:jc w:val="both"/>
    </w:pPr>
    <w:rPr>
      <w:i/>
      <w:iCs/>
      <w:color w:val="000000"/>
      <w:szCs w:val="18"/>
    </w:rPr>
  </w:style>
  <w:style w:type="character" w:customStyle="1" w:styleId="212">
    <w:name w:val="Цитата 2 Знак1"/>
    <w:basedOn w:val="a0"/>
    <w:uiPriority w:val="29"/>
    <w:rsid w:val="00CC1422"/>
    <w:rPr>
      <w:i/>
      <w:iCs/>
      <w:color w:val="000000" w:themeColor="text1"/>
      <w:sz w:val="24"/>
      <w:szCs w:val="24"/>
    </w:rPr>
  </w:style>
  <w:style w:type="character" w:customStyle="1" w:styleId="afc">
    <w:name w:val="Выделенная цитата Знак"/>
    <w:link w:val="afd"/>
    <w:uiPriority w:val="30"/>
    <w:rsid w:val="00CC1422"/>
    <w:rPr>
      <w:caps/>
      <w:color w:val="622423"/>
      <w:spacing w:val="5"/>
    </w:rPr>
  </w:style>
  <w:style w:type="paragraph" w:styleId="afd">
    <w:name w:val="Intense Quote"/>
    <w:basedOn w:val="a"/>
    <w:next w:val="a"/>
    <w:link w:val="afc"/>
    <w:uiPriority w:val="30"/>
    <w:qFormat/>
    <w:rsid w:val="00CC1422"/>
    <w:pPr>
      <w:pBdr>
        <w:top w:val="dotted" w:sz="2" w:space="10" w:color="632423"/>
        <w:bottom w:val="dotted" w:sz="2" w:space="4" w:color="632423"/>
      </w:pBdr>
      <w:autoSpaceDE w:val="0"/>
      <w:autoSpaceDN w:val="0"/>
      <w:spacing w:before="160" w:line="300" w:lineRule="auto"/>
      <w:ind w:left="1440" w:right="1440" w:firstLine="567"/>
      <w:jc w:val="both"/>
    </w:pPr>
    <w:rPr>
      <w:caps/>
      <w:color w:val="622423"/>
      <w:spacing w:val="5"/>
      <w:sz w:val="20"/>
      <w:szCs w:val="20"/>
    </w:rPr>
  </w:style>
  <w:style w:type="character" w:customStyle="1" w:styleId="12">
    <w:name w:val="Выделенная цитата Знак1"/>
    <w:basedOn w:val="a0"/>
    <w:uiPriority w:val="30"/>
    <w:rsid w:val="00CC1422"/>
    <w:rPr>
      <w:b/>
      <w:bCs/>
      <w:i/>
      <w:iCs/>
      <w:color w:val="4F81BD" w:themeColor="accent1"/>
      <w:sz w:val="24"/>
      <w:szCs w:val="24"/>
    </w:rPr>
  </w:style>
  <w:style w:type="character" w:customStyle="1" w:styleId="CharStyle24">
    <w:name w:val="Char Style 24"/>
    <w:basedOn w:val="a0"/>
    <w:link w:val="Style23"/>
    <w:uiPriority w:val="99"/>
    <w:rsid w:val="003B41A5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3B41A5"/>
    <w:pPr>
      <w:widowControl w:val="0"/>
      <w:shd w:val="clear" w:color="auto" w:fill="FFFFFF"/>
      <w:spacing w:after="240" w:line="264" w:lineRule="exact"/>
    </w:pPr>
    <w:rPr>
      <w:sz w:val="20"/>
      <w:szCs w:val="20"/>
    </w:rPr>
  </w:style>
  <w:style w:type="paragraph" w:styleId="afe">
    <w:name w:val="Block Text"/>
    <w:basedOn w:val="a"/>
    <w:rsid w:val="00022858"/>
    <w:pPr>
      <w:ind w:left="-357" w:right="-369" w:firstLine="709"/>
      <w:jc w:val="both"/>
    </w:pPr>
    <w:rPr>
      <w:b/>
      <w:i/>
      <w:sz w:val="28"/>
    </w:rPr>
  </w:style>
  <w:style w:type="character" w:customStyle="1" w:styleId="CharStyle3">
    <w:name w:val="Char Style 3"/>
    <w:basedOn w:val="a0"/>
    <w:link w:val="Style2"/>
    <w:uiPriority w:val="99"/>
    <w:rsid w:val="00485BE9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85BE9"/>
    <w:pPr>
      <w:widowControl w:val="0"/>
      <w:shd w:val="clear" w:color="auto" w:fill="FFFFFF"/>
      <w:spacing w:after="240" w:line="288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4%D1%80%D1%83%D0%B3%D0%B8%D0%B5%20%D0%B2%D0%BE%D0%BF%D1%80%D0%BE%D1%81%D1%8B%20%D0%BA%D0%BE%D0%BC%D0%BC%D1%83%D0%BD%D0%B0%D0%BB%D1%8C%D0%BD%D0%BE-%D0%B1%D1%8B%D1%82%D0%BE%D0%B2%D0%BE%D0%B3%D0%BE%20%D0%BE%D0%B1%D1%81%D0%BB%D1%83%D0%B6%D0%B8%D0%B2%D0%B0%D0%BD%D0%B8%D1%8F&amp;TypeReport=5&amp;Period=1&amp;AddParam=117290'))" TargetMode="External"/><Relationship Id="rId18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E%20%D0%B4%D0%BE%D0%BC%D0%BE%D0%B2%D0%BB%D0%B0%D0%B4%D0%B5%D0%BD%D0%B8%D0%B8%20%D0%B8%20%D0%B7%D0%B5%D0%BC%D0%BB%D0%B5%D0%BF%D0%BE%D0%BB%D1%8C%D0%B7%D0%BE%D0%B2%D0%B0%D0%BD%D0%B8%D0%B8%20%D0%B2%20%D0%B3%D0%BE%D1%80%D0%BE%D0%B4%D0%B0%D1%85%20%D0%B8%20%D0%BF%D0%BE%D1%81%D0%B5%D0%BB%D0%BA%D0%B0%D1%85&amp;TypeReport=5&amp;Period=1&amp;AddParam=117271'))" TargetMode="External"/><Relationship Id="rId26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1%80%D0%B5%D0%BC%D0%BE%D0%BD%D1%82%20%D1%8D%D0%BB%D0%B5%D0%BA%D1%82%D1%80%D0%BE%D0%BF%D0%BB%D0%B8%D1%82,%20%D0%B7%D0%B0%D0%BC%D0%B5%D0%BD%D0%B0%20%D0%B3%D0%B0%D0%B7%D0%BE%D0%B2%D1%8B%D1%85%20%D0%BF%D0%BB%D0%B8%D1%82&amp;TypeReport=5&amp;Period=1&amp;AddParam=117303'))" TargetMode="External"/><Relationship Id="rId39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E%20%D0%BB%D1%8C%D0%B3%D0%BE%D1%82%D0%BD%D0%BE%D0%BC%20%D0%BF%D0%BE%D0%BB%D1%83%D1%87%D0%B5%D0%BD%D0%B8%D0%B8%20%D0%B6%D0%B8%D0%BB%D1%8C%D1%8F,%20%D0%B2%20%D1%82.%D1%87.%20%D0%B1%D1%8B%D0%B2%D1%88%D0%B8%D0%BC%20%D0%B2%D0%BE%D0%B5%D0%BD%D0%BD%D0%BE%D1%81%D0%BB%D1%83%D0%B6%D0%B0%D1%89%D0%B8%D0%BC&amp;TypeReport=5&amp;Period=1&amp;AddParam=117443'))" TargetMode="External"/><Relationship Id="rId21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F%D0%B5%D1%80%D0%B5%D0%BD%D0%BE%D1%81%D1%8B%20%D0%BE%D1%81%D1%82%D0%B0%D0%BD%D0%BE%D0%B2%D0%BE%D0%BA,%20%D1%80%D0%B0%D0%B1%D0%BE%D1%82%D0%B0%20%D1%82%D1%80%D0%B0%D0%BD%D1%81%D0%BF%D0%BE%D1%80%D1%82%D0%B0&amp;TypeReport=5&amp;Period=1&amp;AddParam=117293'))" TargetMode="External"/><Relationship Id="rId34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2%D0%BD%D0%B5%D0%BE%D1%87%D0%B5%D1%80%D0%B5%D0%B4%D0%BD%D0%BE%D0%B5%20%D0%BF%D1%80%D0%B5%D0%B4%D0%BE%D1%81%D1%82%D0%B0%D0%B2%D0%BB%D0%B5%D0%BD%D0%B8%D0%B5%20%D0%B6%D0%B8%D0%BB%D0%BE%D0%B9%20%D0%BF%D0%BB%D0%BE%D1%89%D0%B0%D0%B4%D0%B8&amp;TypeReport=5&amp;Period=1&amp;AddParam=117452'))" TargetMode="External"/><Relationship Id="rId42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F%D0%B5%D1%80%D0%B5%D0%B2%D0%BE%D0%B4%20%D0%B8%D0%B7%20%D0%B6%D0%B8%D0%BB%D0%BE%D0%B3%D0%BE%20%D0%B2%20%D0%BD%D0%B5%D0%B6%D0%B8%D0%BB%D0%BE%D0%B5,%20%D0%B8%D0%B7%20%D0%BD%D0%B5%D0%B6%D0%B8%D0%BB%D0%BE%D0%B3%D0%BE%20%D0%B2%20%D0%B6%D0%B8%D0%BB%D0%BE%D0%B5,%20%D0%BF%D1%80%D0%B8%D0%B3%D0%BE%D0%B4%D0%BD%D0%BE%D1%81%D1%82%D1%8C%20%D0%B4%D0%BB%D1%8F%20%D0%B6%D0%B8%D0%BB%D1%8C%D1%8F&amp;TypeReport=5&amp;Period=1&amp;AddParam=117468'))" TargetMode="External"/><Relationship Id="rId47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F%D1%80%D0%B5%D0%B4%D0%BE%D1%81%D1%82%D0%B0%D0%B2%D0%BB%D0%B5%D0%BD%D0%B8%D0%B5%20%D0%B6%D0%B8%D0%BB%D0%BF%D0%BB%D0%BE%D1%89%D0%B0%D0%B4%D0%B8%20%D0%BF%D0%BE%20%D0%BC%D0%B5%D0%B4%D0%B8%D1%86%D0%B8%D0%BD%D1%81%D0%BA%D0%B8%D0%BC%20%D0%BF%D0%BE%D0%BA%D0%B0%D0%B7%D0%B0%D0%BD%D0%B8%D1%8F%D0%BC&amp;TypeReport=5&amp;Period=1&amp;AddParam=117450'))" TargetMode="External"/><Relationship Id="rId50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1%80%D0%B0%D1%81%D1%81%D0%B5%D0%BB%D0%B5%D0%BD%D0%B8%D0%B5%20%D0%B4%D0%BE%D0%BC%D0%BE%D0%B2%20(%D0%B0%D0%B2%D0%B0%D1%80%D0%B8%D0%B9%D0%BD%D1%8B%D0%B5,%20%D1%81%D0%BE%D1%80%D0%BE%D0%BA%D0%BE%D0%B2%D1%8B%D0%B5%20%D0%BA%D0%BE%D1%80%D0%BF%D1%83%D1%81%D0%B0%20%D0%9A%D0%BE%D0%BD%D0%B4%D1%80%D0%B0%D1%82%D1%8C%D0%B5%D0%B2%D1%81%D0%BA%D0%BE%D0%B3%D0%BE%20%D0%BF%D1%80.)&amp;TypeReport=5&amp;Period=1&amp;AddParam=117470'))" TargetMode="External"/><Relationship Id="rId55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D%D0%B5%D1%81%D0%BE%D0%B3%D0%BB%D0%B0%D1%81%D0%B8%D0%B5%20%D1%81%D0%BE%20%D1%81%D1%82%D1%80%D0%BE%D0%B8%D1%82%D0%B5%D0%BB%D1%8C%D1%81%D1%82%D0%B2%D0%BE%D0%BC%20%D0%B0%D0%B2%D1%82%D0%BE%D1%81%D1%82%D0%BE%D1%8F%D0%BD%D0%BE%D0%BA,%20%D0%BE%D0%B1%D1%8A%D0%B5%D0%BA%D1%82%D0%BE%D0%B2%20%D1%82%D0%BE%D1%80%D0%B3%D0%BE%D0%B2%D0%BB%D0%B8,%20%D0%BF%D0%B8%D1%82%D0%B0%D0%BD%D0%B8%D1%8F%20%D0%B8%20%D0%B4%D1%80.&amp;TypeReport=5&amp;Period=1&amp;AddParam=117191'))" TargetMode="External"/><Relationship Id="rId63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4%D1%80%D1%83%D0%B3%D0%B8%D0%B5%20%D0%B2%D0%BE%D0%BF%D1%80%D0%BE%D1%81%D1%8B%20%D0%BD%D0%B0%D1%80%D0%BE%D0%B4%D0%BD%D0%BE%D0%B3%D0%BE%20%D0%BE%D0%B1%D1%80%D0%B0%D0%B7%D0%BE%D0%B2%D0%B0%D0%BD%D0%B8%D1%8F&amp;TypeReport=5&amp;Period=1&amp;AddParam=117433'))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7%D0%B0%D0%BC%D0%B5%D0%BD%D0%B0%20%D1%81%D1%82%D0%BE%D1%8F%D0%BA%D0%BE%D0%B2,%20%D0%B1%D0%B0%D1%82%D0%B0%D1%80%D0%B5%D0%B9,%20%D1%82%D1%80%D1%83%D0%B1,%20%D1%83%D1%81%D1%82%D0%B0%D0%BD%D0%BE%D0%B2%D0%BA%D0%B0%20%D1%81%D1%87%D0%B5%D1%82%D1%87%D0%B8%D0%BA%D0%BE%D0%B2&amp;TypeReport=5&amp;Period=1&amp;AddParam=117310'))" TargetMode="External"/><Relationship Id="rId29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1%81%D0%B0%D0%BD%D1%82%D0%B5%D1%85%D0%BD%D0%B8%D1%87%D0%B5%D1%81%D0%BA%D0%BE%D0%B5%20%D1%81%D0%BE%D1%81%D1%82%D0%BE%D1%8F%D0%BD%D0%B8%D0%B5%20%D0%BF%D0%BE%D0%B4%D0%B2%D0%B0%D0%BB%D0%BE%D0%B2&amp;TypeReport=5&amp;Period=1&amp;AddParam=117284')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2%D0%BE%D0%BF%D1%80%D0%BE%D1%81%D1%8B%20%D0%96%D0%A1%D0%9A&amp;TypeReport=5&amp;Period=1&amp;AddParam=117270'))" TargetMode="External"/><Relationship Id="rId24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1%80%D0%B0%D0%B1%D0%BE%D1%82%D0%B0%20%D1%82%D0%B5%D0%BB%D0%B5%D0%B2%D0%B8%D0%B7%D0%B8%D0%BE%D0%BD%D0%BD%D1%8B%D1%85%20%D0%B0%D0%BD%D1%82%D0%B5%D0%BD%D0%BD&amp;TypeReport=5&amp;Period=1&amp;AddParam=117299'))" TargetMode="External"/><Relationship Id="rId32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1%86%D0%B5%D0%BD%D1%82%D1%80%D0%B0%D0%BB%D1%8C%D0%BD%D0%BE%D0%B5%20%D0%BE%D1%82%D0%BE%D0%BF%D0%BB%D0%B5%D0%BD%D0%B8%D0%B5&amp;TypeReport=5&amp;Period=1&amp;AddParam=117273'))" TargetMode="External"/><Relationship Id="rId37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8%D1%81%D0%BA%D0%BB%D1%8E%D1%87%D0%B5%D0%BD%D0%B8%D0%B5%20%D0%B8%D0%B7%20%D1%87%D0%B8%D1%81%D0%BB%D0%B0%20%D1%81%D0%BB%D1%83%D0%B6%D0%B5%D0%B1%D0%BD%D1%8B%D1%85&amp;TypeReport=5&amp;Period=1&amp;AddParam=117451'))" TargetMode="External"/><Relationship Id="rId40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E%20%D0%BF%D1%80%D0%B5%D0%B4%D0%BE%D1%81%D1%82%D0%B0%D0%B2%D0%BB%D0%B5%D0%BD%D0%B8%D0%B8%20%D0%BE%D1%82%D0%B4%D0%B5%D0%BB%D1%8C%D0%BD%D1%8B%D1%85%20%D0%BA%D0%B2%D0%B0%D1%80%D1%82%D0%B8%D1%80%20%D0%B8%20%D1%83%D0%BB%D1%83%D1%87%D1%88%D0%B5%D0%BD%D0%B8%D0%B8%20%D0%B6%D0%B8%D0%BB%D0%B8%D1%89%D0%BD%D1%8B%D1%85%20%D1%83%D1%81%D0%BB%D0%BE%D0%B2%D0%B8%D0%B9&amp;TypeReport=5&amp;Period=1&amp;AddParam=117445'))" TargetMode="External"/><Relationship Id="rId45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F%D0%BE%D1%81%D1%82%D0%B0%D0%BD%D0%BE%D0%B2%D0%BA%D0%B0%20%D0%BD%D0%B0%20%D1%83%D1%87%D0%B5%D1%82%20%D0%B8%20%D0%B2%D0%BE%D1%81%D1%81%D1%82%D0%B0%D0%BD%D0%BE%D0%B2%D0%BB%D0%B5%D0%BD%D0%B8%D0%B5%20%D0%B2%20%D0%BE%D1%87%D0%B5%D1%80%D0%B5%D0%B4%D0%B8&amp;TypeReport=5&amp;Period=1&amp;AddParam=117444'))" TargetMode="External"/><Relationship Id="rId53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1%D0%BB%D0%B0%D0%B3%D0%BE%D1%83%D1%81%D1%82%D1%80%D0%BE%D0%B9%D1%81%D1%82%D0%B2%D0%BE%20%D1%82%D0%B5%D1%80%D1%80%D0%B8%D1%82%D0%BE%D1%80%D0%B8%D0%B8%20%D0%BF%D0%BE%D1%81%D0%BB%D0%B5%20%D1%81%D1%82%D1%80%D0%BE%D0%B8%D1%82%D0%B5%D0%BB%D1%8C%D1%81%D1%82%D0%B2%D0%B0&amp;TypeReport=5&amp;Period=1&amp;AddParam=117188'))" TargetMode="External"/><Relationship Id="rId58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F%D0%B5%D1%80%D0%B5%D0%BF%D0%BB%D0%B0%D0%BD%D0%B8%D1%80%D0%BE%D0%B2%D0%BA%D0%B0%20%D0%BA%D0%B2%D0%B0%D1%80%D1%82%D0%B8%D1%80,%20%D0%B4%D1%80.%20%D0%BF%D0%BE%D0%BC%D0%B5%D1%89%D0%B5%D0%BD%D0%B8%D0%B9,%20%D0%BB%D0%B5%D1%81%D1%82%D0%BD%D0%B8%D1%87%D0%BD%D1%8B%D1%85%20%D0%BA%D0%BB%D0%B5%D1%82%D0%BE%D0%BA&amp;TypeReport=5&amp;Period=1&amp;AddParam=117184'))" TargetMode="External"/><Relationship Id="rId66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1%83%D0%BB%D1%83%D1%87%D1%88%D0%B5%D0%BD%D0%B8%D0%B5%20%D1%83%D1%81%D0%BB%D0%BE%D0%B2%D0%B8%D0%B9%20%D1%83%D1%87%D0%B5%D0%B1%D1%8B&amp;TypeReport=5&amp;Period=1&amp;AddParam=117437')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7%D0%B0%D0%BC%D0%B5%D0%BD%D0%B0%20%D1%81%D0%B0%D0%BD.%D0%BE%D0%B1%D0%BE%D1%80%D1%83%D0%B4%D0%BE%D0%B2%D0%B0%D0%BD%D0%B8%D1%8F&amp;TypeReport=5&amp;Period=1&amp;AddParam=117300'))" TargetMode="External"/><Relationship Id="rId23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1%80%D0%B0%D0%B1%D0%BE%D1%82%D0%B0%20%D0%BB%D0%B8%D1%84%D1%82%D0%BE%D0%B2&amp;TypeReport=5&amp;Period=1&amp;AddParam=117285'))" TargetMode="External"/><Relationship Id="rId28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1%81%D0%B0%D0%BD%D1%82%D0%B5%D1%85%D0%BD%D0%B8%D1%87%D0%B5%D1%81%D0%BA%D0%BE%D0%B5%20%D1%81%D0%BE%D1%81%D1%82%D0%BE%D1%8F%D0%BD%D0%B8%D0%B5%20%D0%B6%D0%B8%D0%BB%D1%8C%D1%8F&amp;TypeReport=5&amp;Period=1&amp;AddParam=117304'))" TargetMode="External"/><Relationship Id="rId36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7%D0%B0%D0%BC%D0%B5%D0%BD%D0%B0%20%D0%B6%D0%B8%D0%BB%D0%BF%D0%BB%D0%BE%D1%89%D0%B0%D0%B4%D0%B8&amp;TypeReport=5&amp;Period=1&amp;AddParam=117454'))" TargetMode="External"/><Relationship Id="rId49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F%D1%80%D0%B5%D0%B4%D0%BE%D1%81%D1%82%D0%B0%D0%B2%D0%BB%D0%B5%D0%BD%D0%B8%D0%B5%20%D0%BF%D0%BE%20%D0%B4%D0%BE%D0%B3%D0%BE%D0%B2%D0%BE%D1%80%D1%83%20%D0%BD%D0%B0%D0%B9%D0%BC%D0%B0&amp;TypeReport=5&amp;Period=1&amp;AddParam=117463'))" TargetMode="External"/><Relationship Id="rId57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E%D1%82%D0%BA%D1%80%D1%8B%D1%82%D0%B8%D0%B5,%20%D0%B7%D0%B0%D0%BA%D1%80%D1%8B%D1%82%D0%B8%D0%B5%20%D0%B0%D0%B2%D1%82%D0%BE%D1%81%D1%82%D0%BE%D1%8F%D0%BD%D0%BE%D0%BA,%20%D1%81%D1%82%D1%80%D0%BE%D0%B8%D1%82%D0%B5%D0%BB%D1%8C%D1%81%D1%82%D0%B2%D0%BE%20%D0%BF%D0%B0%D1%80%D0%BA%D0%B8%D0%BD%D0%B3%D0%BE%D0%B2&amp;TypeReport=5&amp;Period=1&amp;AddParam=117190'))" TargetMode="External"/><Relationship Id="rId61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1%81%D1%82%D1%80%D0%BE%D0%B8%D1%82%D0%B5%D0%BB%D1%8C%D1%81%D1%82%D0%B2%D0%BE%20%D0%BE%D0%B1%D1%8A%D0%B5%D0%BA%D1%82%D0%BE%D0%B2%20%D1%81%D0%BE%D1%86%D0%BD%D0%B0%D0%B7%D0%BD%D0%B0%D1%87%D0%B5%D0%BD%D0%B8%D1%8F&amp;TypeReport=5&amp;Period=1&amp;AddParam=117181'))" TargetMode="External"/><Relationship Id="rId10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2%D0%BE%D0%B4%D0%BE%D1%81%D0%BD%D0%B0%D0%B1%D0%B6%D0%B5%D0%BD%D0%B8%D0%B5&amp;TypeReport=5&amp;Period=1&amp;AddParam=117276'))" TargetMode="External"/><Relationship Id="rId19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E%D0%BF%D0%BB%D0%B0%D1%82%D0%B0%20%D0%B6%D0%B8%D0%BB%D1%8C%D1%8F%20%D0%B8%20%D0%BA%D0%BE%D0%BC%D0%BC%D1%83%D0%BD%D0%B0%D0%BB%D1%8C%D0%BD%D1%8B%D1%85%20%D1%83%D1%81%D0%BB%D1%83%D0%B3&amp;TypeReport=5&amp;Period=1&amp;AddParam=117272'))" TargetMode="External"/><Relationship Id="rId31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1%82%D0%B5%D0%BA%D1%83%D1%89%D0%B8%D0%B9,%20%D0%BA%D0%BE%D1%81%D0%BC%D0%B5%D1%82%D0%B8%D1%87%D0%B5%D1%81%D0%BA%D0%B8%D0%B9,%20%D0%BA%D0%B0%D0%BF%D0%B8%D1%82%D0%B0%D0%BB%D1%8C%D0%BD%D1%8B%D0%B9%20%D1%80%D0%B5%D0%BC%D0%BE%D0%BD%D1%82&amp;TypeReport=5&amp;Period=1&amp;AddParam=117282'))" TargetMode="External"/><Relationship Id="rId44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F%D0%B5%D1%80%D0%B5%D1%81%D0%B5%D0%BB%D0%B5%D0%BD%D0%B8%D0%B5%20%D0%B8%D0%B7%20%D0%BF%D0%BE%D0%B4%D0%B2%D0%B0%D0%BB%D0%BE%D0%B2,%20%D0%B1%D0%B0%D1%80%D0%B0%D0%BA%D0%BE%D0%B2,%20%D0%B0%D0%B2%D0%B0%D1%80%D0%B8%D0%B9%D0%BD%D1%8B%D1%85%20%D0%B4%D0%BE%D0%BC%D0%BE%D0%B2&amp;TypeReport=5&amp;Period=1&amp;AddParam=117442'))" TargetMode="External"/><Relationship Id="rId52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0%D1%80%D1%85%D0%B8%D1%82%D0%B5%D0%BA%D1%82%D1%83%D1%80%D0%B0%20%D0%B8%20%D0%BF%D1%80%D0%BE%D0%B5%D0%BA%D1%82%D0%B8%D1%80%D0%BE%D0%B2%D0%B0%D0%BD%D0%B8%D0%B5&amp;TypeReport=5&amp;Period=1&amp;AddParam=117177'))" TargetMode="External"/><Relationship Id="rId60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1%80%D0%B5%D0%BD%D0%BE%D0%B2%D0%B0%D1%86%D0%B8%D1%8F&amp;TypeReport=5&amp;Period=1&amp;AddParam=117187'))" TargetMode="External"/><Relationship Id="rId65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A%D0%BE%D0%BD%D1%84%D0%BB%D0%B8%D0%BA%D1%82%D0%BD%D1%8B%D0%B5%20%D1%81%D0%B8%D1%82%D1%83%D0%B0%D1%86%D0%B8%D0%B8,%20%D0%B6%D0%B0%D0%BB%D0%BE%D0%B1%D1%8B%20%D0%BD%D0%B0%20%D1%80%D0%B0%D0%B1%D0%BE%D1%82%D1%83%20%D1%81%D0%BE%D1%82%D1%80%D1%83%D0%B4%D0%BD%D0%B8%D0%BA%D0%BE%D0%B2%20%D0%9E%D0%A3&amp;TypeReport=5&amp;Period=1&amp;AddParam=117439')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1%D0%BB%D0%B0%D0%B3%D0%BE%D1%83%D1%81%D1%82%D1%80%D0%BE%D0%B9%D1%81%D1%82%D0%B2%D0%BE%20%D0%B3%D0%BE%D1%80%D0%BE%D0%B4%D0%BE%D0%B2&amp;TypeReport=5&amp;Period=1&amp;AddParam=117306'))" TargetMode="External"/><Relationship Id="rId14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6%D0%B0%D0%BB%D0%BE%D0%B1%D1%8B%20%D0%BD%D0%B0%20%D1%80%D0%B0%D0%B1%D0%BE%D1%82%D0%BD%D0%B8%D0%BA%D0%BE%D0%B2%20%D0%BA%D0%BE%D0%BC%D0%BC%D1%83%D0%BD%D0%B0%D0%BB%D1%8C%D0%BD%D0%BE%D0%B3%D0%BE%20%D1%85%D0%BE%D0%B7%D1%8F%D0%B9%D1%81%D1%82%D0%B2%D0%B0&amp;TypeReport=5&amp;Period=1&amp;AddParam=117288'))" TargetMode="External"/><Relationship Id="rId22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F%D1%80%D0%BE%D1%82%D0%B5%D1%87%D0%BA%D0%B8%20%D0%BA%D1%80%D0%BE%D0%B2%D0%BB%D0%B8,%20%D1%81%D1%82%D0%B5%D0%BD%D0%BE%D0%B2%D1%8B%D1%85%20%D0%BF%D0%B0%D0%BD%D0%B5%D0%BB%D0%B5%D0%B9,%20%D0%B1%D0%B0%D0%BB%D0%BA%D0%BE%D0%BD%D0%BE%D0%B2%20%D0%B8%20%D0%B4%D1%80.&amp;TypeReport=5&amp;Period=1&amp;AddParam=117307'))" TargetMode="External"/><Relationship Id="rId27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1%81%D0%B0%D0%B4%D0%BE%D0%B2%D0%BE-%D0%BF%D0%B0%D1%80%D0%BA%D0%BE%D0%B2%D0%BE%D0%B5%20%D1%85%D0%BE%D0%B7%D1%8F%D0%B9%D1%81%D1%82%D0%B2%D0%BE&amp;TypeReport=5&amp;Period=1&amp;AddParam=117294'))" TargetMode="External"/><Relationship Id="rId30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1%81%D0%BE%D0%B4%D0%B5%D1%80%D0%B6%D0%B0%D0%BD%D0%B8%D0%B5%20%D0%BB%D0%B5%D1%81%D1%82%D0%BD%D0%B8%D1%87%D0%BD%D1%8B%D1%85%20%D0%BA%D0%BB%D0%B5%D1%82%D0%BE%D0%BA%20%D0%B8%20%D0%B4%D0%B2%D0%BE%D1%80%D0%BE%D0%B2%D1%8B%D1%85%20%D1%82%D0%B5%D1%80%D1%80%D0%B8%D1%82%D0%BE%D1%80%D0%B8%D0%B9&amp;TypeReport=5&amp;Period=1&amp;AddParam=117302'))" TargetMode="External"/><Relationship Id="rId35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4%D1%80%D1%83%D0%B3%D0%B8%D0%B5%20%D0%B6%D0%B8%D0%BB%D0%B8%D1%89%D0%BD%D1%8B%D0%B5%20%D0%B2%D0%BE%D0%BF%D1%80%D0%BE%D1%81%D1%8B&amp;TypeReport=5&amp;Period=1&amp;AddParam=117448'))" TargetMode="External"/><Relationship Id="rId43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F%D0%B5%D1%80%D0%B5%D0%B4%D0%B0%D1%87%D0%B0%20%D0%B2%20%D0%B3%D0%BE%D1%81.%D1%81%D0%BE%D0%B1%D1%81%D1%82%D0%B2%D0%B5%D0%BD%D0%BD%D0%BE%D1%81%D1%82%D1%8C,%20%D0%B8%D1%81%D0%BA%D0%BB%D1%8E%D1%87%D0%B5%D0%BD%D0%B8%D0%B5%20%D0%B8%D0%B7%20%D1%87%D0%B8%D1%81%D0%BB%D0%B0%20%D0%B3%D0%BE%D1%81.%D1%81%D0%BE%D0%B1%D1%81%D1%82%D0%B2%D0%B5%D0%BD%D0%BD%D0%BE%D1%81%D1%82%D0%B8&amp;TypeReport=5&amp;Period=1&amp;AddParam=117465'))" TargetMode="External"/><Relationship Id="rId48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F%D1%80%D0%B5%D0%B4%D0%BE%D1%81%D1%82%D0%B0%D0%B2%D0%BB%D0%B5%D0%BD%D0%B8%D0%B5%20%D0%BE%D1%81%D0%B2%D0%BE%D0%B1%D0%BE%D0%B6%D0%B4%D0%B0%D0%B5%D0%BC%D0%BE%D0%B9%20%D0%B6%D0%B8%D0%BB%D0%BF%D0%BB%D0%BE%D1%89%D0%B0%D0%B4%D0%B8%20%D0%B4%D0%BB%D1%8F%20%D0%BC%D0%B5%D1%81%D1%82%20%D0%BE%D0%B1%D1%89%D0%B5%D0%B3%D0%BE%20%D0%BF%D0%BE%D0%BB%D1%8C%D0%B7%D0%BE%D0%B2%D0%B0%D0%BD%D0%B8%D1%8F&amp;TypeReport=5&amp;Period=1&amp;AddParam=117456'))" TargetMode="External"/><Relationship Id="rId56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D%D0%B5%D1%81%D0%BE%D0%B3%D0%BB%D0%B0%D1%81%D0%B8%D0%B5%20%D1%81%D0%BE%20%D1%81%D1%82%D1%80%D0%BE%D0%B8%D1%82%D0%B5%D0%BB%D1%8C%D1%81%D1%82%D0%B2%D0%BE%D0%BC%20%D0%B6%D0%B8%D0%BB%D1%8B%D1%85%20%D0%B7%D0%B4%D0%B0%D0%BD%D0%B8%D0%B9&amp;TypeReport=5&amp;Period=1&amp;AddParam=117183'))" TargetMode="External"/><Relationship Id="rId64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A%D0%B0%D0%B4%D1%80%D1%8B%20%D0%B8%20%D1%81%D0%BE%D1%86.%D0%B7%D0%B0%D1%89%D0%B8%D1%82%D0%B0%20%D1%80%D0%B0%D0%B1%D0%BE%D1%82%D0%BD%D0%B8%D0%BA%D0%BE%D0%B2%20%D0%BE%D0%B1%D1%80%D0%B0%D0%B7%D0%BE%D0%B2%D0%B0%D0%BD%D0%B8%D1%8F&amp;TypeReport=5&amp;Period=1&amp;AddParam=117432'))" TargetMode="External"/><Relationship Id="rId69" Type="http://schemas.openxmlformats.org/officeDocument/2006/relationships/theme" Target="theme/theme1.xml"/><Relationship Id="rId8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0%D1%80%D0%B5%D0%BD%D0%B4%D0%B0%20%D0%B7%D0%B5%D0%BC%D0%BB%D0%B8%20%D0%BF%D0%BE%D0%B4%20%D0%B3%D0%B0%D1%80%D0%B0%D0%B6%D0%B8,%20%D0%B4%D1%80%D1%83%D0%B3%D0%B8%D0%B5%20%D0%B3%D0%B0%D1%80%D0%B0%D0%B6%D0%BD%D1%8B%D0%B5%20%D0%B2%D0%BE%D0%BF%D1%80%D0%BE%D1%81%D1%8B&amp;TypeReport=5&amp;Period=1&amp;AddParam=117289'))" TargetMode="External"/><Relationship Id="rId51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1%80%D0%B0%D1%81%D1%81%D0%B5%D0%BB%D0%B5%D0%BD%D0%B8%D0%B5%20%D0%BA%D0%BE%D0%BC%D0%BC%D1%83%D0%BD%D0%B0%D0%BB%D1%8C%D0%BD%D1%8B%D1%85%20%D0%BA%D0%B2%D0%B0%D1%80%D1%82%D0%B8%D1%80&amp;TypeReport=5&amp;Period=1&amp;AddParam=117466'))" TargetMode="External"/><Relationship Id="rId3" Type="http://schemas.openxmlformats.org/officeDocument/2006/relationships/styles" Target="styles.xml"/><Relationship Id="rId12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2%D0%BE%D0%BF%D1%80%D0%BE%D1%81%D1%8B%20%D0%A2%D0%A1%D0%96&amp;TypeReport=5&amp;Period=1&amp;AddParam=117281'))" TargetMode="External"/><Relationship Id="rId17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B%D0%B8%D0%BA%D0%B2%D0%B8%D0%B4%D0%B0%D1%86%D0%B8%D1%8F%20%D1%81%D0%B2%D0%B0%D0%BB%D0%BE%D0%BA,%20%D0%BA%D0%BE%D0%BD%D1%82%D0%B5%D0%B9%D0%BD%D0%B5%D1%80%D0%BD%D1%8B%D0%B5%20%D0%BF%D0%BB%D0%BE%D1%89%D0%B0%D0%B4%D0%BA%D0%B8&amp;TypeReport=5&amp;Period=1&amp;AddParam=117309'))" TargetMode="External"/><Relationship Id="rId25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1%80%D0%B5%D0%BC%D0%BE%D0%BD%D1%82%20%D0%B4%D0%BE%D1%80%D0%BE%D0%B3&amp;TypeReport=5&amp;Period=1&amp;AddParam=117291'))" TargetMode="External"/><Relationship Id="rId33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1%8D%D0%BB.%D1%81%D0%BD%D0%B0%D0%B1%D0%B6%D0%B5%D0%BD%D0%B8%D0%B5,%20%D0%BE%D1%81%D0%B2%D0%B5%D1%89%D0%B5%D0%BD%D0%B8%D0%B5&amp;TypeReport=5&amp;Period=1&amp;AddParam=117286'))" TargetMode="External"/><Relationship Id="rId38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A%D1%83%D0%BF%D0%BB%D1%8F-%D0%BF%D1%80%D0%BE%D0%B4%D0%B0%D0%B6%D0%B0%20%D0%BA%D0%B2%D0%B0%D1%80%D1%82%D0%B8%D1%80,%20%D0%B4%D0%BE%D0%BC%D0%BE%D0%B2&amp;TypeReport=5&amp;Period=1&amp;AddParam=117447'))" TargetMode="External"/><Relationship Id="rId46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F%D1%80%D0%B5%D0%B4%D0%BE%D1%81%D1%82%D0%B0%D0%B2%D0%BB%D0%B5%D0%BD%D0%B8%D0%B5%20%D0%B6%D0%B8%D0%BB%D0%BF%D0%BB%D0%BE%D1%89%D0%B0%D0%B4%D0%B8%20%D0%B2%20%D0%B4%D0%BE%D0%BF%D0%BE%D0%BB%D0%BD%D0%B5%D0%BD%D0%B8%D0%B5%20%D0%BA%20%D0%B7%D0%B0%D0%BD%D0%B8%D0%BC%D0%B0%D0%B5%D0%BC%D0%BE%D0%B9&amp;TypeReport=5&amp;Period=1&amp;AddParam=117449'))" TargetMode="External"/><Relationship Id="rId59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1%80%D0%B5%D0%BA%D0%BE%D0%BD%D1%81%D1%82%D1%80%D1%83%D0%BA%D1%86%D0%B8%D1%8F%20%D0%B7%D0%B4%D0%B0%D0%BD%D0%B8%D0%B9&amp;TypeReport=5&amp;Period=1&amp;AddParam=117192'))" TargetMode="External"/><Relationship Id="rId67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1%83%D1%81%D1%82%D1%80%D0%BE%D0%B9%D1%81%D1%82%D0%B2%D0%BE%20%D0%B4%D0%B5%D1%82%D0%B5%D0%B9%20%D0%B2%20%D0%B4%D0%BE%D1%88%D0%BA%D0%BE%D0%BB%D1%8C%D0%BD%D1%8B%D0%B5,%20%D1%88%D0%BA%D0%BE%D0%BB%D1%8C%D0%BD%D1%8B%D0%B5%20%D1%83%D1%87%D1%80%D0%B5%D0%B6%D0%B4%D0%B5%D0%BD%D0%B8%D1%8F&amp;TypeReport=5&amp;Period=1&amp;AddParam=117438'))" TargetMode="External"/><Relationship Id="rId20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E%D1%82%D0%BB%D0%BE%D0%B2%20%D0%B1%D0%B5%D0%B7%D0%B4%D0%BE%D0%BC%D0%BD%D1%8B%D1%85%20%D0%B6%D0%B8%D0%B2%D0%BE%D1%82%D0%BD%D1%8B%D1%85&amp;TypeReport=5&amp;Period=1&amp;AddParam=117283'))" TargetMode="External"/><Relationship Id="rId41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E%20%D0%BF%D1%80%D0%B5%D0%B4%D0%BE%D1%81%D1%82%D0%B0%D0%B2%D0%BB%D0%B5%D0%BD%D0%B8%D0%B8%20%D1%81%D1%81%D1%83%D0%B4,%20%D1%81%D1%83%D0%B1%D1%81%D0%B8%D0%B4%D0%B8%D0%B9,%20%D1%81%D0%B5%D1%80%D1%82%D0%B8%D1%84%D0%B8%D0%BA%D0%B0%D1%82%D0%BE%D0%B2&amp;TypeReport=5&amp;Period=1&amp;AddParam=117467'))" TargetMode="External"/><Relationship Id="rId54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4%D1%80%D1%83%D0%B3%D0%B8%D0%B5%20%D0%B2%D0%BE%D0%BF%D1%80%D0%BE%D1%81%D1%8B%20%D1%81%D1%82%D1%80%D0%BE%D0%B8%D1%82%D0%B5%D0%BB%D1%8C%D1%81%D1%82%D0%B2%D0%B0&amp;TypeReport=5&amp;Period=1&amp;AddParam=117182'))" TargetMode="External"/><Relationship Id="rId62" Type="http://schemas.openxmlformats.org/officeDocument/2006/relationships/hyperlink" Target="javascript:void(window.open('http://10.128.66.165:8083/ReportServer/Pages/ReportViewer.aspx?%2fDocument%2fApproachQuarter_child&amp;user=2d264ea6-5e23-4319-99ea-ad76e5f7a23b&amp;StartDate=01.04.2017&amp;TypeTem=117&amp;EndDate=30.06.2017&amp;FieldDetail=%D0%A1%D0%B2%D0%B5%D0%B4%D0%B5%D0%BD%D0%B8%D1%8F%20%D0%BE%20%D1%82%D0%B5%D0%BC%D0%B0%D1%82%D0%B8%D0%BA%D0%B5%20%D0%BE%D0%B1%D1%80%D0%B0%D1%89%D0%B5%D0%BD%D0%B8%D0%B9:%20%D0%B2%D0%BE%D0%BF%D1%80%D0%BE%D1%81%D1%8B%20%D1%80%D0%B0%D0%B1%D0%BE%D1%82%D1%8B%20%D1%83%D1%87%D1%80%D0%B5%D0%B6%D0%B4%D0%B5%D0%BD%D0%B8%D0%B9,%20%D0%B4/%D1%81&amp;TypeReport=5&amp;Period=1&amp;AddParam=117431')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7D260-2733-41F5-AFFF-BB837E95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1507</Words>
  <Characters>52351</Characters>
  <Application>Microsoft Office Word</Application>
  <DocSecurity>0</DocSecurity>
  <Lines>436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состоянии работы с обращениями граждан в администрации Калининского района Санкт-Петербурга и подведомственных организациях</vt:lpstr>
    </vt:vector>
  </TitlesOfParts>
  <Company>администрация Калинского района</Company>
  <LinksUpToDate>false</LinksUpToDate>
  <CharactersWithSpaces>53751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состоянии работы с обращениями граждан в администрации Калининского района Санкт-Петербурга и подведомственных организациях</dc:title>
  <dc:creator>Sokolova</dc:creator>
  <cp:lastModifiedBy>Сергина Александра Николаевна</cp:lastModifiedBy>
  <cp:revision>26</cp:revision>
  <cp:lastPrinted>2017-06-30T14:51:00Z</cp:lastPrinted>
  <dcterms:created xsi:type="dcterms:W3CDTF">2017-06-30T14:38:00Z</dcterms:created>
  <dcterms:modified xsi:type="dcterms:W3CDTF">2017-07-18T08:09:00Z</dcterms:modified>
</cp:coreProperties>
</file>