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DF4" w:rsidRPr="00B74AB3" w:rsidRDefault="00B74AB3" w:rsidP="00DD012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B74AB3">
        <w:rPr>
          <w:rFonts w:ascii="Times New Roman" w:eastAsia="Calibri" w:hAnsi="Times New Roman" w:cs="Times New Roman"/>
          <w:b/>
          <w:sz w:val="28"/>
          <w:szCs w:val="28"/>
        </w:rPr>
        <w:t>нформаци</w:t>
      </w:r>
      <w:r>
        <w:rPr>
          <w:rFonts w:ascii="Times New Roman" w:eastAsia="Calibri" w:hAnsi="Times New Roman" w:cs="Times New Roman"/>
          <w:b/>
          <w:sz w:val="28"/>
          <w:szCs w:val="28"/>
        </w:rPr>
        <w:t>я</w:t>
      </w:r>
      <w:r w:rsidRPr="00B74AB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B74AB3">
        <w:rPr>
          <w:rFonts w:ascii="Times New Roman" w:eastAsia="Calibri" w:hAnsi="Times New Roman" w:cs="Times New Roman"/>
          <w:b/>
          <w:sz w:val="28"/>
          <w:szCs w:val="28"/>
        </w:rPr>
        <w:t xml:space="preserve">о проводимых мерах по предотвращению </w:t>
      </w:r>
      <w:r w:rsidR="00C06B9E"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B74AB3">
        <w:rPr>
          <w:rFonts w:ascii="Times New Roman" w:eastAsia="Calibri" w:hAnsi="Times New Roman" w:cs="Times New Roman"/>
          <w:b/>
          <w:sz w:val="28"/>
          <w:szCs w:val="28"/>
        </w:rPr>
        <w:t xml:space="preserve">или урегулированию конфликта интересов гражданскими служащими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Комитета по благоустройству Санкт-Петербурга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B74AB3">
        <w:rPr>
          <w:rFonts w:ascii="Times New Roman" w:eastAsia="Calibri" w:hAnsi="Times New Roman" w:cs="Times New Roman"/>
          <w:b/>
          <w:sz w:val="28"/>
          <w:szCs w:val="28"/>
        </w:rPr>
        <w:t xml:space="preserve">и работниками </w:t>
      </w:r>
      <w:r w:rsidRPr="00B74AB3">
        <w:rPr>
          <w:rFonts w:ascii="Times New Roman" w:eastAsia="Calibri" w:hAnsi="Times New Roman" w:cs="Times New Roman"/>
          <w:b/>
          <w:sz w:val="28"/>
          <w:szCs w:val="28"/>
        </w:rPr>
        <w:t>государственны</w:t>
      </w:r>
      <w:r>
        <w:rPr>
          <w:rFonts w:ascii="Times New Roman" w:eastAsia="Calibri" w:hAnsi="Times New Roman" w:cs="Times New Roman"/>
          <w:b/>
          <w:sz w:val="28"/>
          <w:szCs w:val="28"/>
        </w:rPr>
        <w:t>х</w:t>
      </w:r>
      <w:r w:rsidRPr="00B74AB3">
        <w:rPr>
          <w:rFonts w:ascii="Times New Roman" w:eastAsia="Calibri" w:hAnsi="Times New Roman" w:cs="Times New Roman"/>
          <w:b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/>
          <w:sz w:val="28"/>
          <w:szCs w:val="28"/>
        </w:rPr>
        <w:t>й</w:t>
      </w:r>
      <w:r w:rsidRPr="00B74AB3">
        <w:rPr>
          <w:rFonts w:ascii="Times New Roman" w:eastAsia="Calibri" w:hAnsi="Times New Roman" w:cs="Times New Roman"/>
          <w:b/>
          <w:sz w:val="28"/>
          <w:szCs w:val="28"/>
        </w:rPr>
        <w:t xml:space="preserve"> и государственны</w:t>
      </w:r>
      <w:r>
        <w:rPr>
          <w:rFonts w:ascii="Times New Roman" w:eastAsia="Calibri" w:hAnsi="Times New Roman" w:cs="Times New Roman"/>
          <w:b/>
          <w:sz w:val="28"/>
          <w:szCs w:val="28"/>
        </w:rPr>
        <w:t>х унитарных</w:t>
      </w:r>
      <w:r w:rsidRPr="00B74AB3">
        <w:rPr>
          <w:rFonts w:ascii="Times New Roman" w:eastAsia="Calibri" w:hAnsi="Times New Roman" w:cs="Times New Roman"/>
          <w:b/>
          <w:sz w:val="28"/>
          <w:szCs w:val="28"/>
        </w:rPr>
        <w:t xml:space="preserve"> предприяти</w:t>
      </w:r>
      <w:r>
        <w:rPr>
          <w:rFonts w:ascii="Times New Roman" w:eastAsia="Calibri" w:hAnsi="Times New Roman" w:cs="Times New Roman"/>
          <w:b/>
          <w:sz w:val="28"/>
          <w:szCs w:val="28"/>
        </w:rPr>
        <w:t>й</w:t>
      </w:r>
      <w:r w:rsidRPr="00B74AB3">
        <w:rPr>
          <w:rFonts w:ascii="Times New Roman" w:eastAsia="Calibri" w:hAnsi="Times New Roman" w:cs="Times New Roman"/>
          <w:b/>
          <w:sz w:val="28"/>
          <w:szCs w:val="28"/>
        </w:rPr>
        <w:t>, подведомственны</w:t>
      </w:r>
      <w:r>
        <w:rPr>
          <w:rFonts w:ascii="Times New Roman" w:eastAsia="Calibri" w:hAnsi="Times New Roman" w:cs="Times New Roman"/>
          <w:b/>
          <w:sz w:val="28"/>
          <w:szCs w:val="28"/>
        </w:rPr>
        <w:t>х</w:t>
      </w:r>
      <w:r w:rsidRPr="00B74AB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B74AB3">
        <w:rPr>
          <w:rFonts w:ascii="Times New Roman" w:eastAsia="Calibri" w:hAnsi="Times New Roman" w:cs="Times New Roman"/>
          <w:b/>
          <w:sz w:val="28"/>
          <w:szCs w:val="28"/>
        </w:rPr>
        <w:t>Комитету</w:t>
      </w:r>
      <w:r w:rsidRPr="00B74AB3">
        <w:t xml:space="preserve"> </w:t>
      </w:r>
      <w:r w:rsidRPr="00B74AB3">
        <w:rPr>
          <w:rFonts w:ascii="Times New Roman" w:eastAsia="Calibri" w:hAnsi="Times New Roman" w:cs="Times New Roman"/>
          <w:b/>
          <w:sz w:val="28"/>
          <w:szCs w:val="28"/>
        </w:rPr>
        <w:t>по благоустройству Санкт-Петербурга</w:t>
      </w:r>
    </w:p>
    <w:p w:rsidR="00277DF4" w:rsidRPr="00B74AB3" w:rsidRDefault="00277DF4" w:rsidP="00B74AB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7DF4" w:rsidRDefault="00277DF4" w:rsidP="00B74A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7DF4" w:rsidRPr="00277DF4" w:rsidRDefault="00277DF4" w:rsidP="00277D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77DF4">
        <w:rPr>
          <w:rFonts w:ascii="Times New Roman" w:eastAsia="Calibri" w:hAnsi="Times New Roman" w:cs="Times New Roman"/>
          <w:sz w:val="28"/>
          <w:szCs w:val="28"/>
        </w:rPr>
        <w:t xml:space="preserve">Государственные гражданские служащие Комитета </w:t>
      </w:r>
      <w:r w:rsidRPr="00277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благоустройству </w:t>
      </w:r>
      <w:r w:rsidRPr="00277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Санкт-Петербурга </w:t>
      </w:r>
      <w:r w:rsidRPr="00277DF4">
        <w:rPr>
          <w:rFonts w:ascii="Times New Roman" w:eastAsia="Calibri" w:hAnsi="Times New Roman" w:cs="Times New Roman"/>
          <w:sz w:val="28"/>
          <w:szCs w:val="28"/>
        </w:rPr>
        <w:t xml:space="preserve">(далее - Комитет) под роспись ознакомлены с Порядком сообщения государственными гражданскими служащими Санкт-Петербурга, замещающими должности государственной гражданской службы в Комитете </w:t>
      </w:r>
      <w:r w:rsidR="00C06B9E">
        <w:rPr>
          <w:rFonts w:ascii="Times New Roman" w:eastAsia="Calibri" w:hAnsi="Times New Roman" w:cs="Times New Roman"/>
          <w:sz w:val="28"/>
          <w:szCs w:val="28"/>
        </w:rPr>
        <w:br/>
      </w:r>
      <w:r w:rsidRPr="00277DF4">
        <w:rPr>
          <w:rFonts w:ascii="Times New Roman" w:eastAsia="Calibri" w:hAnsi="Times New Roman" w:cs="Times New Roman"/>
          <w:sz w:val="28"/>
          <w:szCs w:val="28"/>
        </w:rPr>
        <w:t>по благоустройству Санкт-Пет</w:t>
      </w:r>
      <w:r w:rsidR="00C06B9E">
        <w:rPr>
          <w:rFonts w:ascii="Times New Roman" w:eastAsia="Calibri" w:hAnsi="Times New Roman" w:cs="Times New Roman"/>
          <w:sz w:val="28"/>
          <w:szCs w:val="28"/>
        </w:rPr>
        <w:t xml:space="preserve">ербурга, о возникновении личной </w:t>
      </w:r>
      <w:r w:rsidRPr="00277DF4">
        <w:rPr>
          <w:rFonts w:ascii="Times New Roman" w:eastAsia="Calibri" w:hAnsi="Times New Roman" w:cs="Times New Roman"/>
          <w:sz w:val="28"/>
          <w:szCs w:val="28"/>
        </w:rPr>
        <w:t xml:space="preserve">заинтересованности при исполнении должностных обязанностей, которая приводит или может привести к конфликту интересов, утвержденным приказом Комитета от 20.02.2016 № 141-л/с. </w:t>
      </w:r>
      <w:proofErr w:type="gramEnd"/>
    </w:p>
    <w:p w:rsidR="00277DF4" w:rsidRPr="00277DF4" w:rsidRDefault="00277DF4" w:rsidP="00277D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7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Гражданам при назначении их на должности государственной гражданской службы Санкт-Петербурга Комитета </w:t>
      </w:r>
      <w:r w:rsidRPr="00277DF4">
        <w:rPr>
          <w:rFonts w:ascii="Times New Roman" w:eastAsia="Calibri" w:hAnsi="Times New Roman" w:cs="Times New Roman"/>
          <w:sz w:val="28"/>
          <w:szCs w:val="28"/>
        </w:rPr>
        <w:t xml:space="preserve">дается подробное разъяснение понятий «личная заинтересованность» и «конфликт интересов», </w:t>
      </w:r>
      <w:r w:rsidR="00C06B9E">
        <w:rPr>
          <w:rFonts w:ascii="Times New Roman" w:eastAsia="Calibri" w:hAnsi="Times New Roman" w:cs="Times New Roman"/>
          <w:sz w:val="28"/>
          <w:szCs w:val="28"/>
        </w:rPr>
        <w:br/>
      </w:r>
      <w:r w:rsidRPr="00277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руки выдается </w:t>
      </w:r>
      <w:r w:rsidRPr="00277DF4">
        <w:rPr>
          <w:rFonts w:ascii="Times New Roman" w:eastAsia="Calibri" w:hAnsi="Times New Roman" w:cs="Times New Roman"/>
          <w:sz w:val="28"/>
          <w:szCs w:val="28"/>
        </w:rPr>
        <w:t xml:space="preserve">«Памятка о типовых ситуациях конфликта интересов </w:t>
      </w:r>
      <w:r w:rsidRPr="00277DF4">
        <w:rPr>
          <w:rFonts w:ascii="Times New Roman" w:eastAsia="Calibri" w:hAnsi="Times New Roman" w:cs="Times New Roman"/>
          <w:sz w:val="28"/>
          <w:szCs w:val="28"/>
        </w:rPr>
        <w:br/>
        <w:t xml:space="preserve">на государственной гражданской службе и порядке их урегулирования», </w:t>
      </w:r>
      <w:r w:rsidRPr="00277DF4">
        <w:rPr>
          <w:rFonts w:ascii="Times New Roman" w:eastAsia="Calibri" w:hAnsi="Times New Roman" w:cs="Times New Roman"/>
          <w:sz w:val="28"/>
          <w:szCs w:val="28"/>
        </w:rPr>
        <w:br/>
        <w:t xml:space="preserve">в которой описываются ситуации и меры предотвращения и урегулирования конфликта интересов. Памятка подготовлена на основе обзора типовых ситуаций конфликта интересов на государственной службе Российской Федерации и порядка их урегулирования Министерства труда </w:t>
      </w:r>
      <w:r w:rsidRPr="00277DF4">
        <w:rPr>
          <w:rFonts w:ascii="Times New Roman" w:eastAsia="Calibri" w:hAnsi="Times New Roman" w:cs="Times New Roman"/>
          <w:sz w:val="28"/>
          <w:szCs w:val="28"/>
        </w:rPr>
        <w:br/>
        <w:t>и социальной защиты Российской Федерации.</w:t>
      </w:r>
    </w:p>
    <w:p w:rsidR="00277DF4" w:rsidRPr="00277DF4" w:rsidRDefault="00277DF4" w:rsidP="00277DF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Комитета</w:t>
      </w:r>
      <w:r w:rsidR="00DD0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определено должностное лицо Отдела </w:t>
      </w:r>
      <w:r w:rsidR="002401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 государственной службы и кадров Комитета, ответственное </w:t>
      </w:r>
      <w:r w:rsidR="002401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работу по профилактике коррупционных и иных правонарушений, которое на постоянной основе оказывает консультативную помощь гражданским служащим </w:t>
      </w:r>
      <w:r w:rsidR="0024015A"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="00ED3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применения законодательства </w:t>
      </w:r>
      <w:r w:rsidR="00ED3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РФ и Санкт-Петербурга о противодействии коррупции</w:t>
      </w:r>
      <w:r w:rsidR="0024015A"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40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</w:t>
      </w:r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3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урегулирования</w:t>
      </w:r>
      <w:r w:rsidR="00240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</w:t>
      </w:r>
      <w:r w:rsidR="0024015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отвращения конфликта интересов</w:t>
      </w:r>
      <w:r w:rsidR="00ED3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государственной службе. </w:t>
      </w:r>
      <w:proofErr w:type="gramEnd"/>
    </w:p>
    <w:p w:rsidR="00277DF4" w:rsidRPr="00277DF4" w:rsidRDefault="00277DF4" w:rsidP="00277DF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выявления конфликта интересов обновляются сведения </w:t>
      </w:r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гражданских служащих Комитета и их родственниках.</w:t>
      </w:r>
    </w:p>
    <w:p w:rsidR="00277DF4" w:rsidRPr="00277DF4" w:rsidRDefault="00277DF4" w:rsidP="00277D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оценке ситуации на предмет возможности возникновения конфликта интересов гражданским служащим Комитета рекомендовано руководствоваться правовыми позициями, изложенными в обзоре типовых случаев конфликта интересов на государственной службе Российской Федерации и порядке </w:t>
      </w:r>
      <w:r w:rsidR="00C06B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урегулир</w:t>
      </w:r>
      <w:r w:rsidR="00C06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(письмо Минтруда России </w:t>
      </w:r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15.10.2012 № 18-2/10/1-2088), а также в обзоре практики по рассмотрению в 2012-2013 годах дел по спорам, связанным с привлечением государственных и муниципальных служащих</w:t>
      </w:r>
      <w:proofErr w:type="gramEnd"/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6B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дисциплинарной ответственности за совершение коррупционных проступков, </w:t>
      </w:r>
      <w:proofErr w:type="gramStart"/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утвержденном</w:t>
      </w:r>
      <w:proofErr w:type="gramEnd"/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Президиумом Верховного Суда Российской Федерации 30 июля 2014 года.</w:t>
      </w:r>
    </w:p>
    <w:p w:rsidR="00C06B9E" w:rsidRDefault="00277DF4" w:rsidP="00C06B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недопущения конфликта интересов при осуществлении закупок для обеспечения государственных нужд гражданским служащим Комитета рекомендовано руководствоваться критериями, согласно которым определяется наличие конфликта инте</w:t>
      </w:r>
      <w:r w:rsidR="00C06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ресов между участником закупки </w:t>
      </w:r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заказчиком </w:t>
      </w:r>
      <w:r w:rsidR="00C06B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которые изложены в пункте 9 части 1 статьи 31 Федерального закона </w:t>
      </w:r>
      <w:r w:rsidR="00C06B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277DF4" w:rsidRPr="00277DF4" w:rsidRDefault="00277DF4" w:rsidP="00C06B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Комитете</w:t>
      </w:r>
      <w:proofErr w:type="gramEnd"/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случаев несоблюдения требований об отсутствии конфликта интересов между участником закупки и заказчиком не выявлено.</w:t>
      </w:r>
      <w:r w:rsidRPr="00277D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77DF4" w:rsidRPr="00277DF4" w:rsidRDefault="00277DF4" w:rsidP="00277D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государственные учреждения и государственные унитарные предприятия, подведомственные Комитету,</w:t>
      </w:r>
      <w:r w:rsidRPr="00277DF4">
        <w:rPr>
          <w:rFonts w:ascii="Times New Roman" w:eastAsia="Calibri" w:hAnsi="Times New Roman" w:cs="Times New Roman"/>
          <w:sz w:val="28"/>
          <w:szCs w:val="28"/>
        </w:rPr>
        <w:t xml:space="preserve"> направлено письмо с целью обращения внимания на необходимость своевременного уведомления </w:t>
      </w:r>
      <w:r w:rsidRPr="00277DF4">
        <w:rPr>
          <w:rFonts w:ascii="Times New Roman" w:eastAsia="Calibri" w:hAnsi="Times New Roman" w:cs="Times New Roman"/>
          <w:sz w:val="28"/>
          <w:szCs w:val="28"/>
        </w:rPr>
        <w:br/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интересов, </w:t>
      </w:r>
      <w:r w:rsidR="00C06B9E">
        <w:rPr>
          <w:rFonts w:ascii="Times New Roman" w:eastAsia="Calibri" w:hAnsi="Times New Roman" w:cs="Times New Roman"/>
          <w:sz w:val="28"/>
          <w:szCs w:val="28"/>
        </w:rPr>
        <w:br/>
      </w:r>
      <w:r w:rsidRPr="00277DF4">
        <w:rPr>
          <w:rFonts w:ascii="Times New Roman" w:eastAsia="Calibri" w:hAnsi="Times New Roman" w:cs="Times New Roman"/>
          <w:sz w:val="28"/>
          <w:szCs w:val="28"/>
        </w:rPr>
        <w:t>и усиления работы по выявлению случаев возникновения конфликта интересов.</w:t>
      </w:r>
    </w:p>
    <w:p w:rsidR="00277DF4" w:rsidRPr="00277DF4" w:rsidRDefault="00277DF4" w:rsidP="00277D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29.03.2016 в соответствии с пунктом 3.2 Плана мероприятий </w:t>
      </w:r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противодействию коррупции в Санкт-Петербурге на 2016-2017 годы, утвержденного постановлением </w:t>
      </w:r>
      <w:r w:rsidR="00C06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Правительства Санкт-Петербурга </w:t>
      </w:r>
      <w:r w:rsidR="00C06B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26.11.2015 № 1097, проведено совещание </w:t>
      </w:r>
      <w:r w:rsidR="00C06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руководителями (заместителями </w:t>
      </w:r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</w:t>
      </w:r>
      <w:r w:rsidR="00C06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ей) государственных учреждений </w:t>
      </w:r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государственных унитарных предприят</w:t>
      </w:r>
      <w:r w:rsidR="00C06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ий, подведомственных Комитету, </w:t>
      </w:r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 организации работы по противодействию коррупции. </w:t>
      </w:r>
    </w:p>
    <w:p w:rsidR="00277DF4" w:rsidRPr="00277DF4" w:rsidRDefault="00277DF4" w:rsidP="00C06B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277DF4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совещании были подробно рассмотрены понятия «личная заинтересованность»</w:t>
      </w:r>
      <w:r w:rsidR="00C06B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«конфликт интересов», изучен</w:t>
      </w:r>
      <w:r w:rsidRPr="00277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порядок </w:t>
      </w:r>
      <w:r w:rsidR="00C06B9E" w:rsidRPr="00C06B9E">
        <w:rPr>
          <w:rFonts w:ascii="Times New Roman" w:eastAsia="Times New Roman" w:hAnsi="Times New Roman" w:cs="Times New Roman"/>
          <w:sz w:val="28"/>
          <w:szCs w:val="24"/>
          <w:lang w:eastAsia="ru-RU"/>
        </w:rPr>
        <w:t>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</w:t>
      </w:r>
      <w:r w:rsidR="00C06B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ет привести </w:t>
      </w:r>
      <w:r w:rsidR="00C06B9E" w:rsidRPr="00C06B9E">
        <w:rPr>
          <w:rFonts w:ascii="Times New Roman" w:eastAsia="Times New Roman" w:hAnsi="Times New Roman" w:cs="Times New Roman"/>
          <w:sz w:val="28"/>
          <w:szCs w:val="24"/>
          <w:lang w:eastAsia="ru-RU"/>
        </w:rPr>
        <w:t>к конфликту интересов</w:t>
      </w:r>
      <w:r w:rsidR="00C06B9E">
        <w:rPr>
          <w:rFonts w:ascii="Times New Roman" w:eastAsia="Times New Roman" w:hAnsi="Times New Roman" w:cs="Times New Roman"/>
          <w:sz w:val="28"/>
          <w:szCs w:val="24"/>
          <w:lang w:eastAsia="ru-RU"/>
        </w:rPr>
        <w:t>, утвержденный</w:t>
      </w:r>
      <w:r w:rsidRPr="00277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06B9E" w:rsidRPr="00C06B9E">
        <w:rPr>
          <w:rFonts w:ascii="Times New Roman" w:eastAsia="Times New Roman" w:hAnsi="Times New Roman" w:cs="Times New Roman"/>
          <w:sz w:val="28"/>
          <w:szCs w:val="24"/>
          <w:lang w:eastAsia="ru-RU"/>
        </w:rPr>
        <w:t>Ука</w:t>
      </w:r>
      <w:r w:rsidR="00C06B9E">
        <w:rPr>
          <w:rFonts w:ascii="Times New Roman" w:eastAsia="Times New Roman" w:hAnsi="Times New Roman" w:cs="Times New Roman"/>
          <w:sz w:val="28"/>
          <w:szCs w:val="24"/>
          <w:lang w:eastAsia="ru-RU"/>
        </w:rPr>
        <w:t>зом</w:t>
      </w:r>
      <w:r w:rsidR="00C06B9E" w:rsidRPr="00C06B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Президента РФ от 22.12.2015 № 650</w:t>
      </w:r>
      <w:r w:rsidR="00C06B9E">
        <w:rPr>
          <w:rFonts w:ascii="Times New Roman" w:eastAsia="Times New Roman" w:hAnsi="Times New Roman" w:cs="Times New Roman"/>
          <w:sz w:val="28"/>
          <w:szCs w:val="24"/>
          <w:lang w:eastAsia="ru-RU"/>
        </w:rPr>
        <w:t>, а также</w:t>
      </w:r>
      <w:r w:rsidRPr="00277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меры </w:t>
      </w:r>
      <w:r w:rsidR="00C06B9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277DF4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предотвращен</w:t>
      </w:r>
      <w:r w:rsidR="00C06B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ию или урегулированию конфликта </w:t>
      </w:r>
      <w:r w:rsidRPr="00277DF4">
        <w:rPr>
          <w:rFonts w:ascii="Times New Roman" w:eastAsia="Times New Roman" w:hAnsi="Times New Roman" w:cs="Times New Roman"/>
          <w:sz w:val="28"/>
          <w:szCs w:val="24"/>
          <w:lang w:eastAsia="ru-RU"/>
        </w:rPr>
        <w:t>интересов.</w:t>
      </w:r>
      <w:r w:rsidR="00C06B9E" w:rsidRPr="00C06B9E">
        <w:t xml:space="preserve"> </w:t>
      </w:r>
      <w:proofErr w:type="gramEnd"/>
    </w:p>
    <w:p w:rsidR="00277DF4" w:rsidRPr="00277DF4" w:rsidRDefault="00277DF4" w:rsidP="00277D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10.06.2016 в соответствии с пунктом 3.3 Плана мероприятий </w:t>
      </w:r>
      <w:r w:rsidRPr="00277DF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по противодействию коррупции в Санкт-Петербурге на 2016-2017 годы, утвержденного постановлением </w:t>
      </w:r>
      <w:r w:rsidR="00C06B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Правительства Санкт-Петербурга </w:t>
      </w:r>
      <w:r w:rsidRPr="00277DF4">
        <w:rPr>
          <w:rFonts w:ascii="Times New Roman" w:eastAsia="Times New Roman" w:hAnsi="Times New Roman" w:cs="Times New Roman"/>
          <w:sz w:val="28"/>
          <w:szCs w:val="24"/>
          <w:lang w:eastAsia="ru-RU"/>
        </w:rPr>
        <w:t>от 26.11.2015 № 1097, проведено занятие с должностными лицами государственных учреждений и государственных унитарных предприятий, подведомственных Комитету, ответственными за профилактику коррупционных и иных пра</w:t>
      </w:r>
      <w:r w:rsidR="00C06B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вонарушений по вопросам работы </w:t>
      </w:r>
      <w:r w:rsidRPr="00277DF4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противодействию коррупции.</w:t>
      </w:r>
      <w:r w:rsidRPr="00277D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277DF4" w:rsidRPr="00277DF4" w:rsidRDefault="00277DF4" w:rsidP="00277D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занятии в том числе был рассмотрен вопрос реализации государственными учреждениями и государственными унитарными предприятиями, подведомственными Комитету, положений статьи </w:t>
      </w:r>
      <w:r w:rsidRPr="00277DF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13.3 «Обязанность организаций принимать меры по предупреждению коррупции» Федерального закона от 25.12.2008 № 273-ФЗ </w:t>
      </w:r>
      <w:r w:rsidRPr="00277DF4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«О противодействии коррупции». Особое внимание было уделено </w:t>
      </w:r>
      <w:r w:rsidR="00C06B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вопросу </w:t>
      </w:r>
      <w:r w:rsidRPr="00277DF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предотвращени</w:t>
      </w:r>
      <w:r w:rsidR="00C06B9E"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Pr="00277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</w:t>
      </w:r>
      <w:r w:rsidR="00C06B9E">
        <w:rPr>
          <w:rFonts w:ascii="Times New Roman" w:eastAsia="Times New Roman" w:hAnsi="Times New Roman" w:cs="Times New Roman"/>
          <w:sz w:val="28"/>
          <w:szCs w:val="24"/>
          <w:lang w:eastAsia="ru-RU"/>
        </w:rPr>
        <w:t>ли</w:t>
      </w:r>
      <w:r w:rsidRPr="00277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урегулировани</w:t>
      </w:r>
      <w:r w:rsidR="00C06B9E"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Pr="00277D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конфликта интересов.</w:t>
      </w:r>
    </w:p>
    <w:p w:rsidR="00277DF4" w:rsidRPr="00277DF4" w:rsidRDefault="00277DF4" w:rsidP="00277D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277DF4">
        <w:rPr>
          <w:rFonts w:ascii="Times New Roman" w:eastAsia="Calibri" w:hAnsi="Times New Roman" w:cs="Times New Roman"/>
          <w:sz w:val="28"/>
          <w:szCs w:val="28"/>
        </w:rPr>
        <w:lastRenderedPageBreak/>
        <w:t>Для соблюдения требований к служебному поведению государственных гражданских служащих Комитета</w:t>
      </w:r>
      <w:r w:rsidRPr="00277D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77DF4">
        <w:rPr>
          <w:rFonts w:ascii="Times New Roman" w:eastAsia="Calibri" w:hAnsi="Times New Roman" w:cs="Times New Roman"/>
          <w:sz w:val="28"/>
          <w:szCs w:val="28"/>
        </w:rPr>
        <w:t>и урегулирования конфликтов интересов распоряжением Комитета утверждена Комиссия по соблюдению требований</w:t>
      </w:r>
      <w:r w:rsidR="00C06B9E">
        <w:rPr>
          <w:rFonts w:ascii="Times New Roman" w:eastAsia="Calibri" w:hAnsi="Times New Roman" w:cs="Times New Roman"/>
          <w:sz w:val="28"/>
          <w:szCs w:val="28"/>
        </w:rPr>
        <w:br/>
      </w:r>
      <w:r w:rsidRPr="00277DF4">
        <w:rPr>
          <w:rFonts w:ascii="Times New Roman" w:eastAsia="Calibri" w:hAnsi="Times New Roman" w:cs="Times New Roman"/>
          <w:sz w:val="28"/>
          <w:szCs w:val="28"/>
        </w:rPr>
        <w:t xml:space="preserve"> к служебному поведению государственных гражданских служащих Комитета по благоустройству Санкт-Петербурга и урег</w:t>
      </w:r>
      <w:r w:rsidR="0024015A">
        <w:rPr>
          <w:rFonts w:ascii="Times New Roman" w:eastAsia="Calibri" w:hAnsi="Times New Roman" w:cs="Times New Roman"/>
          <w:sz w:val="28"/>
          <w:szCs w:val="28"/>
        </w:rPr>
        <w:t xml:space="preserve">улированию конфликта интересов </w:t>
      </w:r>
      <w:r w:rsidRPr="00277DF4">
        <w:rPr>
          <w:rFonts w:ascii="Times New Roman" w:eastAsia="Calibri" w:hAnsi="Times New Roman" w:cs="Times New Roman"/>
          <w:sz w:val="28"/>
          <w:szCs w:val="28"/>
        </w:rPr>
        <w:t>(далее – Комиссия).</w:t>
      </w:r>
    </w:p>
    <w:p w:rsidR="00277DF4" w:rsidRPr="00277DF4" w:rsidRDefault="00277DF4" w:rsidP="00277D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77DF4">
        <w:rPr>
          <w:rFonts w:ascii="Times New Roman" w:eastAsia="Calibri" w:hAnsi="Times New Roman" w:cs="Times New Roman"/>
          <w:sz w:val="28"/>
          <w:szCs w:val="28"/>
        </w:rPr>
        <w:t>Основной задачей Комиссии является содействие в обеспечении соблюдения государст</w:t>
      </w:r>
      <w:r w:rsidR="00C06B9E">
        <w:rPr>
          <w:rFonts w:ascii="Times New Roman" w:eastAsia="Calibri" w:hAnsi="Times New Roman" w:cs="Times New Roman"/>
          <w:sz w:val="28"/>
          <w:szCs w:val="28"/>
        </w:rPr>
        <w:t xml:space="preserve">венными гражданскими служащими </w:t>
      </w:r>
      <w:r w:rsidRPr="00277DF4">
        <w:rPr>
          <w:rFonts w:ascii="Times New Roman" w:eastAsia="Calibri" w:hAnsi="Times New Roman" w:cs="Times New Roman"/>
          <w:sz w:val="28"/>
          <w:szCs w:val="28"/>
        </w:rPr>
        <w:t xml:space="preserve">Санкт-Петербурга, замещающими должности государственной гражданской службы </w:t>
      </w:r>
      <w:r w:rsidR="00C06B9E">
        <w:rPr>
          <w:rFonts w:ascii="Times New Roman" w:eastAsia="Calibri" w:hAnsi="Times New Roman" w:cs="Times New Roman"/>
          <w:sz w:val="28"/>
          <w:szCs w:val="28"/>
        </w:rPr>
        <w:br/>
      </w:r>
      <w:r w:rsidRPr="00277DF4">
        <w:rPr>
          <w:rFonts w:ascii="Times New Roman" w:eastAsia="Calibri" w:hAnsi="Times New Roman" w:cs="Times New Roman"/>
          <w:sz w:val="28"/>
          <w:szCs w:val="28"/>
        </w:rPr>
        <w:t>Санкт-Петербурга в Комитете, ограничений и запретов,</w:t>
      </w:r>
      <w:r w:rsidR="00C06B9E">
        <w:rPr>
          <w:rFonts w:ascii="Times New Roman" w:eastAsia="Calibri" w:hAnsi="Times New Roman" w:cs="Times New Roman"/>
          <w:sz w:val="28"/>
          <w:szCs w:val="28"/>
        </w:rPr>
        <w:t xml:space="preserve"> требований </w:t>
      </w:r>
      <w:r w:rsidR="00C06B9E">
        <w:rPr>
          <w:rFonts w:ascii="Times New Roman" w:eastAsia="Calibri" w:hAnsi="Times New Roman" w:cs="Times New Roman"/>
          <w:sz w:val="28"/>
          <w:szCs w:val="28"/>
        </w:rPr>
        <w:br/>
      </w:r>
      <w:r w:rsidRPr="00277DF4">
        <w:rPr>
          <w:rFonts w:ascii="Times New Roman" w:eastAsia="Calibri" w:hAnsi="Times New Roman" w:cs="Times New Roman"/>
          <w:sz w:val="28"/>
          <w:szCs w:val="28"/>
        </w:rPr>
        <w:t xml:space="preserve">о предотвращении или урегулировании конфликта интересов, а также </w:t>
      </w:r>
      <w:r w:rsidRPr="00277DF4">
        <w:rPr>
          <w:rFonts w:ascii="Times New Roman" w:eastAsia="Calibri" w:hAnsi="Times New Roman" w:cs="Times New Roman"/>
          <w:sz w:val="28"/>
          <w:szCs w:val="28"/>
        </w:rPr>
        <w:br/>
        <w:t xml:space="preserve">в обеспечении исполнения ими обязанностей, установленных Федеральным законом «О противодействии коррупции», другими федеральными законами; </w:t>
      </w:r>
      <w:r w:rsidR="00C06B9E">
        <w:rPr>
          <w:rFonts w:ascii="Times New Roman" w:eastAsia="Calibri" w:hAnsi="Times New Roman" w:cs="Times New Roman"/>
          <w:sz w:val="28"/>
          <w:szCs w:val="28"/>
        </w:rPr>
        <w:br/>
      </w:r>
      <w:r w:rsidRPr="00277DF4">
        <w:rPr>
          <w:rFonts w:ascii="Times New Roman" w:eastAsia="Calibri" w:hAnsi="Times New Roman" w:cs="Times New Roman"/>
          <w:sz w:val="28"/>
          <w:szCs w:val="28"/>
        </w:rPr>
        <w:t>в осуществлении в Комитете мер по предупреждению коррупции.</w:t>
      </w:r>
      <w:proofErr w:type="gramEnd"/>
    </w:p>
    <w:p w:rsidR="00277DF4" w:rsidRPr="00277DF4" w:rsidRDefault="00277DF4" w:rsidP="00277D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7DF4">
        <w:rPr>
          <w:rFonts w:ascii="Times New Roman" w:eastAsia="Calibri" w:hAnsi="Times New Roman" w:cs="Times New Roman"/>
          <w:sz w:val="28"/>
          <w:szCs w:val="28"/>
        </w:rPr>
        <w:t xml:space="preserve">Комиссия рассматривает вопросы, связанные с соблюдением требований к служебному поведению </w:t>
      </w:r>
      <w:proofErr w:type="gramStart"/>
      <w:r w:rsidRPr="00277DF4">
        <w:rPr>
          <w:rFonts w:ascii="Times New Roman" w:eastAsia="Calibri" w:hAnsi="Times New Roman" w:cs="Times New Roman"/>
          <w:sz w:val="28"/>
          <w:szCs w:val="28"/>
        </w:rPr>
        <w:t>и(</w:t>
      </w:r>
      <w:proofErr w:type="gramEnd"/>
      <w:r w:rsidRPr="00277DF4">
        <w:rPr>
          <w:rFonts w:ascii="Times New Roman" w:eastAsia="Calibri" w:hAnsi="Times New Roman" w:cs="Times New Roman"/>
          <w:sz w:val="28"/>
          <w:szCs w:val="28"/>
        </w:rPr>
        <w:t>или) требований об урегулировании конфликта интересов в отношении гражданских служащих Комитет</w:t>
      </w:r>
      <w:r w:rsidR="0024015A">
        <w:rPr>
          <w:rFonts w:ascii="Times New Roman" w:eastAsia="Calibri" w:hAnsi="Times New Roman" w:cs="Times New Roman"/>
          <w:sz w:val="28"/>
          <w:szCs w:val="28"/>
        </w:rPr>
        <w:t>а</w:t>
      </w:r>
      <w:r w:rsidR="00C06B9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77DF4">
        <w:rPr>
          <w:rFonts w:ascii="Times New Roman" w:eastAsia="Calibri" w:hAnsi="Times New Roman" w:cs="Times New Roman"/>
          <w:sz w:val="28"/>
          <w:szCs w:val="28"/>
        </w:rPr>
        <w:t>за исключением гражданского служащего, замещающего должность председателя Комитета.</w:t>
      </w:r>
    </w:p>
    <w:p w:rsidR="00277DF4" w:rsidRPr="00277DF4" w:rsidRDefault="00277DF4" w:rsidP="00277D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7DF4">
        <w:rPr>
          <w:rFonts w:ascii="Times New Roman" w:eastAsia="Calibri" w:hAnsi="Times New Roman" w:cs="Times New Roman"/>
          <w:sz w:val="28"/>
          <w:szCs w:val="28"/>
        </w:rPr>
        <w:t>В состав Комиссии вошли представитель Комитета государственной службы и кадровой поли</w:t>
      </w:r>
      <w:r w:rsidR="00C06B9E">
        <w:rPr>
          <w:rFonts w:ascii="Times New Roman" w:eastAsia="Calibri" w:hAnsi="Times New Roman" w:cs="Times New Roman"/>
          <w:sz w:val="28"/>
          <w:szCs w:val="28"/>
        </w:rPr>
        <w:t xml:space="preserve">тики Администрации Губернатора </w:t>
      </w:r>
      <w:r w:rsidRPr="00277DF4">
        <w:rPr>
          <w:rFonts w:ascii="Times New Roman" w:eastAsia="Calibri" w:hAnsi="Times New Roman" w:cs="Times New Roman"/>
          <w:sz w:val="28"/>
          <w:szCs w:val="28"/>
        </w:rPr>
        <w:t xml:space="preserve">Санкт-Петербурга </w:t>
      </w:r>
      <w:r w:rsidR="00C06B9E">
        <w:rPr>
          <w:rFonts w:ascii="Times New Roman" w:eastAsia="Calibri" w:hAnsi="Times New Roman" w:cs="Times New Roman"/>
          <w:sz w:val="28"/>
          <w:szCs w:val="28"/>
        </w:rPr>
        <w:br/>
      </w:r>
      <w:r w:rsidRPr="00277DF4">
        <w:rPr>
          <w:rFonts w:ascii="Times New Roman" w:eastAsia="Calibri" w:hAnsi="Times New Roman" w:cs="Times New Roman"/>
          <w:sz w:val="28"/>
          <w:szCs w:val="28"/>
        </w:rPr>
        <w:t>и два представителя образовательных учреждений высшего профессионального образования Санкт-Петербурга,</w:t>
      </w:r>
      <w:r w:rsidR="00C06B9E">
        <w:rPr>
          <w:rFonts w:ascii="Times New Roman" w:eastAsia="Calibri" w:hAnsi="Times New Roman" w:cs="Times New Roman"/>
          <w:sz w:val="28"/>
          <w:szCs w:val="28"/>
        </w:rPr>
        <w:t xml:space="preserve"> деятельность которых связана </w:t>
      </w:r>
      <w:r w:rsidR="00C06B9E">
        <w:rPr>
          <w:rFonts w:ascii="Times New Roman" w:eastAsia="Calibri" w:hAnsi="Times New Roman" w:cs="Times New Roman"/>
          <w:sz w:val="28"/>
          <w:szCs w:val="28"/>
        </w:rPr>
        <w:br/>
        <w:t xml:space="preserve">с </w:t>
      </w:r>
      <w:r w:rsidRPr="00277DF4">
        <w:rPr>
          <w:rFonts w:ascii="Times New Roman" w:eastAsia="Calibri" w:hAnsi="Times New Roman" w:cs="Times New Roman"/>
          <w:sz w:val="28"/>
          <w:szCs w:val="28"/>
        </w:rPr>
        <w:t xml:space="preserve">государственной службой. </w:t>
      </w:r>
    </w:p>
    <w:p w:rsidR="00277DF4" w:rsidRPr="00277DF4" w:rsidRDefault="00277DF4" w:rsidP="00277D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7DF4">
        <w:rPr>
          <w:rFonts w:ascii="Times New Roman" w:eastAsia="Calibri" w:hAnsi="Times New Roman" w:cs="Times New Roman"/>
          <w:sz w:val="28"/>
          <w:szCs w:val="28"/>
        </w:rPr>
        <w:t>Во исполнение решений Координационного совета по кадровым вопросам, государственным наг</w:t>
      </w:r>
      <w:r w:rsidR="00C06B9E">
        <w:rPr>
          <w:rFonts w:ascii="Times New Roman" w:eastAsia="Calibri" w:hAnsi="Times New Roman" w:cs="Times New Roman"/>
          <w:sz w:val="28"/>
          <w:szCs w:val="28"/>
        </w:rPr>
        <w:t xml:space="preserve">радам и государственной службе </w:t>
      </w:r>
      <w:r w:rsidRPr="00277DF4">
        <w:rPr>
          <w:rFonts w:ascii="Times New Roman" w:eastAsia="Calibri" w:hAnsi="Times New Roman" w:cs="Times New Roman"/>
          <w:sz w:val="28"/>
          <w:szCs w:val="28"/>
        </w:rPr>
        <w:t xml:space="preserve">от 14.04.2015 № 14 распоряжением Комитета </w:t>
      </w:r>
      <w:r w:rsidR="00C06B9E">
        <w:rPr>
          <w:rFonts w:ascii="Times New Roman" w:eastAsia="Calibri" w:hAnsi="Times New Roman" w:cs="Times New Roman"/>
          <w:sz w:val="28"/>
          <w:szCs w:val="28"/>
        </w:rPr>
        <w:t xml:space="preserve">в состав Комиссии также включен </w:t>
      </w:r>
      <w:r w:rsidRPr="00277DF4">
        <w:rPr>
          <w:rFonts w:ascii="Times New Roman" w:eastAsia="Calibri" w:hAnsi="Times New Roman" w:cs="Times New Roman"/>
          <w:sz w:val="28"/>
          <w:szCs w:val="28"/>
        </w:rPr>
        <w:t>представитель Общественного совета в области обращения с отходами производства и потребления, дорожного, садово-паркового и лесного хозяйства при Комитете.</w:t>
      </w:r>
    </w:p>
    <w:p w:rsidR="00277DF4" w:rsidRPr="00277DF4" w:rsidRDefault="00277DF4" w:rsidP="00277D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7DF4">
        <w:rPr>
          <w:rFonts w:ascii="Times New Roman" w:eastAsia="Calibri" w:hAnsi="Times New Roman" w:cs="Times New Roman"/>
          <w:sz w:val="28"/>
          <w:szCs w:val="28"/>
        </w:rPr>
        <w:t xml:space="preserve">На веб-странице Комитета на официальном сайте Администрации </w:t>
      </w:r>
      <w:r w:rsidR="00C06B9E">
        <w:rPr>
          <w:rFonts w:ascii="Times New Roman" w:eastAsia="Calibri" w:hAnsi="Times New Roman" w:cs="Times New Roman"/>
          <w:sz w:val="28"/>
          <w:szCs w:val="28"/>
        </w:rPr>
        <w:br/>
      </w:r>
      <w:r w:rsidRPr="00277DF4">
        <w:rPr>
          <w:rFonts w:ascii="Times New Roman" w:eastAsia="Calibri" w:hAnsi="Times New Roman" w:cs="Times New Roman"/>
          <w:sz w:val="28"/>
          <w:szCs w:val="28"/>
        </w:rPr>
        <w:t>Санкт-Петербурга в информационно-телекоммуникационной сети «Интернет» в разделе «Реализация антикоррупционной политики» выделен подраздел, посвященный деятельност</w:t>
      </w:r>
      <w:r w:rsidR="00C06B9E">
        <w:rPr>
          <w:rFonts w:ascii="Times New Roman" w:eastAsia="Calibri" w:hAnsi="Times New Roman" w:cs="Times New Roman"/>
          <w:sz w:val="28"/>
          <w:szCs w:val="28"/>
        </w:rPr>
        <w:t xml:space="preserve">и Комиссии. Размещены сведения </w:t>
      </w:r>
      <w:r w:rsidRPr="00277DF4">
        <w:rPr>
          <w:rFonts w:ascii="Times New Roman" w:eastAsia="Calibri" w:hAnsi="Times New Roman" w:cs="Times New Roman"/>
          <w:sz w:val="28"/>
          <w:szCs w:val="28"/>
        </w:rPr>
        <w:t xml:space="preserve">о Комиссии </w:t>
      </w:r>
      <w:r w:rsidR="00C06B9E">
        <w:rPr>
          <w:rFonts w:ascii="Times New Roman" w:eastAsia="Calibri" w:hAnsi="Times New Roman" w:cs="Times New Roman"/>
          <w:sz w:val="28"/>
          <w:szCs w:val="28"/>
        </w:rPr>
        <w:br/>
      </w:r>
      <w:r w:rsidRPr="00277DF4">
        <w:rPr>
          <w:rFonts w:ascii="Times New Roman" w:eastAsia="Calibri" w:hAnsi="Times New Roman" w:cs="Times New Roman"/>
          <w:sz w:val="28"/>
          <w:szCs w:val="28"/>
        </w:rPr>
        <w:t xml:space="preserve">(адрес, контакты для информации), сведения о составе Комиссии, положение </w:t>
      </w:r>
      <w:r w:rsidR="00C06B9E">
        <w:rPr>
          <w:rFonts w:ascii="Times New Roman" w:eastAsia="Calibri" w:hAnsi="Times New Roman" w:cs="Times New Roman"/>
          <w:sz w:val="28"/>
          <w:szCs w:val="28"/>
        </w:rPr>
        <w:br/>
      </w:r>
      <w:r w:rsidRPr="00277DF4">
        <w:rPr>
          <w:rFonts w:ascii="Times New Roman" w:eastAsia="Calibri" w:hAnsi="Times New Roman" w:cs="Times New Roman"/>
          <w:sz w:val="28"/>
          <w:szCs w:val="28"/>
        </w:rPr>
        <w:t xml:space="preserve">о Комиссии, информация о проведенных заседаниях Комиссии. </w:t>
      </w:r>
    </w:p>
    <w:p w:rsidR="00277DF4" w:rsidRPr="00277DF4" w:rsidRDefault="00277DF4" w:rsidP="00277D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7DF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gramStart"/>
      <w:r w:rsidRPr="00277DF4">
        <w:rPr>
          <w:rFonts w:ascii="Times New Roman" w:eastAsia="Calibri" w:hAnsi="Times New Roman" w:cs="Times New Roman"/>
          <w:sz w:val="28"/>
          <w:szCs w:val="28"/>
        </w:rPr>
        <w:t>здании</w:t>
      </w:r>
      <w:proofErr w:type="gramEnd"/>
      <w:r w:rsidRPr="00277DF4">
        <w:rPr>
          <w:rFonts w:ascii="Times New Roman" w:eastAsia="Calibri" w:hAnsi="Times New Roman" w:cs="Times New Roman"/>
          <w:sz w:val="28"/>
          <w:szCs w:val="28"/>
        </w:rPr>
        <w:t xml:space="preserve"> Комитета на стенде размещен</w:t>
      </w:r>
      <w:r w:rsidR="00C06B9E">
        <w:rPr>
          <w:rFonts w:ascii="Times New Roman" w:eastAsia="Calibri" w:hAnsi="Times New Roman" w:cs="Times New Roman"/>
          <w:sz w:val="28"/>
          <w:szCs w:val="28"/>
        </w:rPr>
        <w:t xml:space="preserve">а информация о составе </w:t>
      </w:r>
      <w:r w:rsidRPr="00277DF4">
        <w:rPr>
          <w:rFonts w:ascii="Times New Roman" w:eastAsia="Calibri" w:hAnsi="Times New Roman" w:cs="Times New Roman"/>
          <w:sz w:val="28"/>
          <w:szCs w:val="28"/>
        </w:rPr>
        <w:t>и работе Комиссии.</w:t>
      </w:r>
      <w:bookmarkStart w:id="0" w:name="_GoBack"/>
      <w:bookmarkEnd w:id="0"/>
    </w:p>
    <w:p w:rsidR="00277DF4" w:rsidRPr="00277DF4" w:rsidRDefault="00277DF4" w:rsidP="00277DF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на </w:t>
      </w:r>
      <w:r w:rsidR="00240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25.11.2016 признаков конфликта интересов </w:t>
      </w:r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выявлено. Личной заинтересованности, которая могла </w:t>
      </w:r>
      <w:r w:rsidR="00240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 повлиять </w:t>
      </w:r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объективное исполнение должностных обязанносте</w:t>
      </w:r>
      <w:r w:rsidR="00C06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государственными гражданскими </w:t>
      </w:r>
      <w:r w:rsidRPr="00277DF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служащими Комитета, не обнаружено.</w:t>
      </w:r>
      <w:r w:rsidRPr="00277DF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77DF4" w:rsidRPr="00277DF4" w:rsidRDefault="00277DF4" w:rsidP="00277D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7DF4">
        <w:rPr>
          <w:rFonts w:ascii="Times New Roman" w:eastAsia="Calibri" w:hAnsi="Times New Roman" w:cs="Times New Roman"/>
          <w:sz w:val="28"/>
          <w:szCs w:val="28"/>
        </w:rPr>
        <w:t>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не поступало.</w:t>
      </w:r>
    </w:p>
    <w:p w:rsidR="005F6D5A" w:rsidRDefault="005F6D5A"/>
    <w:sectPr w:rsidR="005F6D5A" w:rsidSect="00C06B9E">
      <w:pgSz w:w="11906" w:h="16838"/>
      <w:pgMar w:top="992" w:right="851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DF4"/>
    <w:rsid w:val="0024015A"/>
    <w:rsid w:val="00277DF4"/>
    <w:rsid w:val="005F6D5A"/>
    <w:rsid w:val="00B74AB3"/>
    <w:rsid w:val="00C06B9E"/>
    <w:rsid w:val="00CC18AC"/>
    <w:rsid w:val="00DD012C"/>
    <w:rsid w:val="00ED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7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3DC98E7-527D-499A-8DCE-7565492BF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Анисимова Оксана Сергеевна</dc:creator>
  <cp:lastModifiedBy>Анисимова Оксана Сергеевна</cp:lastModifiedBy>
  <cp:revision>4</cp:revision>
  <dcterms:created xsi:type="dcterms:W3CDTF">2016-11-21T08:18:00Z</dcterms:created>
  <dcterms:modified xsi:type="dcterms:W3CDTF">2016-11-25T07:47:00Z</dcterms:modified>
</cp:coreProperties>
</file>