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37" w:rsidRPr="00CB6337" w:rsidRDefault="00CB6337" w:rsidP="00CB6337">
      <w:pPr>
        <w:pStyle w:val="a3"/>
        <w:rPr>
          <w:sz w:val="28"/>
          <w:szCs w:val="28"/>
        </w:rPr>
      </w:pPr>
      <w:proofErr w:type="gramStart"/>
      <w:r w:rsidRPr="00CB6337">
        <w:rPr>
          <w:rStyle w:val="a4"/>
          <w:sz w:val="28"/>
          <w:szCs w:val="28"/>
        </w:rPr>
        <w:t>29.04.2015</w:t>
      </w:r>
      <w:r w:rsidRPr="00CB6337">
        <w:rPr>
          <w:rStyle w:val="a4"/>
          <w:sz w:val="28"/>
          <w:szCs w:val="28"/>
        </w:rPr>
        <w:t xml:space="preserve"> </w:t>
      </w:r>
      <w:bookmarkStart w:id="0" w:name="_GoBack"/>
      <w:bookmarkEnd w:id="0"/>
      <w:r w:rsidRPr="00CB6337">
        <w:rPr>
          <w:sz w:val="28"/>
          <w:szCs w:val="28"/>
        </w:rPr>
        <w:t>состоялись два заседания Комиссии 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и урегулированию конфликта интересов  по вопросам рассмотрения заявлений государственных гражданских служащих Санкт-Петербурга, замещающих должности государственной гражданской службы Санкт-Петербурга в администрации Красногвардейского района,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супругов.</w:t>
      </w:r>
      <w:proofErr w:type="gramEnd"/>
    </w:p>
    <w:p w:rsidR="00CB6337" w:rsidRDefault="00CB6337" w:rsidP="00CB6337">
      <w:pPr>
        <w:pStyle w:val="a3"/>
      </w:pPr>
    </w:p>
    <w:p w:rsidR="000E5346" w:rsidRDefault="000E5346"/>
    <w:sectPr w:rsidR="000E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07"/>
    <w:rsid w:val="000E5346"/>
    <w:rsid w:val="009D1207"/>
    <w:rsid w:val="00C4092F"/>
    <w:rsid w:val="00C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3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2544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Посетитель (50-407-2W7 - visitor)</dc:creator>
  <cp:keywords/>
  <dc:description/>
  <cp:lastModifiedBy>Посетитель (50-407-2W7 - visitor)</cp:lastModifiedBy>
  <cp:revision>3</cp:revision>
  <dcterms:created xsi:type="dcterms:W3CDTF">2017-06-01T09:00:00Z</dcterms:created>
  <dcterms:modified xsi:type="dcterms:W3CDTF">2017-06-01T09:04:00Z</dcterms:modified>
</cp:coreProperties>
</file>