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0F" w:rsidRPr="00191345" w:rsidRDefault="006B5C0F" w:rsidP="006B5C0F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134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E57624" w:rsidRDefault="006B5C0F" w:rsidP="006B5C0F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1345">
        <w:rPr>
          <w:rFonts w:ascii="Times New Roman" w:hAnsi="Times New Roman" w:cs="Times New Roman"/>
          <w:b/>
          <w:sz w:val="24"/>
          <w:szCs w:val="24"/>
        </w:rPr>
        <w:t xml:space="preserve"> к письму Управления социального питания</w:t>
      </w:r>
    </w:p>
    <w:p w:rsidR="00191345" w:rsidRDefault="00191345" w:rsidP="006B5C0F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</w:t>
      </w:r>
      <w:r w:rsidR="00C21709" w:rsidRPr="00C21709">
        <w:rPr>
          <w:rFonts w:ascii="Times New Roman" w:hAnsi="Times New Roman" w:cs="Times New Roman"/>
          <w:b/>
          <w:sz w:val="24"/>
          <w:szCs w:val="24"/>
          <w:u w:val="single"/>
        </w:rPr>
        <w:t>12.07.2016</w:t>
      </w:r>
      <w:r>
        <w:rPr>
          <w:rFonts w:ascii="Times New Roman" w:hAnsi="Times New Roman" w:cs="Times New Roman"/>
          <w:b/>
          <w:sz w:val="24"/>
          <w:szCs w:val="24"/>
        </w:rPr>
        <w:t>_ №_</w:t>
      </w:r>
      <w:r w:rsidR="00C21709" w:rsidRPr="00C21709">
        <w:rPr>
          <w:rFonts w:ascii="Times New Roman" w:hAnsi="Times New Roman" w:cs="Times New Roman"/>
          <w:b/>
          <w:sz w:val="24"/>
          <w:szCs w:val="24"/>
          <w:u w:val="single"/>
        </w:rPr>
        <w:t>02-992/16-0-1</w:t>
      </w:r>
      <w:r>
        <w:rPr>
          <w:rFonts w:ascii="Times New Roman" w:hAnsi="Times New Roman" w:cs="Times New Roman"/>
          <w:b/>
          <w:sz w:val="24"/>
          <w:szCs w:val="24"/>
        </w:rPr>
        <w:t>_ 2016</w:t>
      </w:r>
    </w:p>
    <w:p w:rsidR="00191345" w:rsidRPr="00191345" w:rsidRDefault="00191345" w:rsidP="00191345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21709" w:rsidRDefault="005224D9" w:rsidP="00E57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Информация</w:t>
      </w:r>
      <w:r w:rsidR="00191345" w:rsidRPr="00191345">
        <w:rPr>
          <w:rFonts w:ascii="Times New Roman" w:hAnsi="Times New Roman" w:cs="Times New Roman"/>
          <w:sz w:val="24"/>
          <w:szCs w:val="24"/>
        </w:rPr>
        <w:t xml:space="preserve"> Управления социального питания</w:t>
      </w:r>
      <w:r w:rsidRPr="00191345">
        <w:rPr>
          <w:rFonts w:ascii="Times New Roman" w:hAnsi="Times New Roman" w:cs="Times New Roman"/>
          <w:sz w:val="24"/>
          <w:szCs w:val="24"/>
        </w:rPr>
        <w:t xml:space="preserve"> об исполнении </w:t>
      </w:r>
    </w:p>
    <w:p w:rsidR="00E57624" w:rsidRPr="00191345" w:rsidRDefault="00E57624" w:rsidP="00E57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П</w:t>
      </w:r>
      <w:r w:rsidR="005224D9" w:rsidRPr="00191345">
        <w:rPr>
          <w:rFonts w:ascii="Times New Roman" w:hAnsi="Times New Roman" w:cs="Times New Roman"/>
          <w:sz w:val="24"/>
          <w:szCs w:val="24"/>
        </w:rPr>
        <w:t>лана мероприятий по противодействию коррупции в</w:t>
      </w:r>
      <w:r w:rsidRPr="00191345">
        <w:rPr>
          <w:rFonts w:ascii="Times New Roman" w:hAnsi="Times New Roman" w:cs="Times New Roman"/>
          <w:sz w:val="24"/>
          <w:szCs w:val="24"/>
        </w:rPr>
        <w:t xml:space="preserve"> С</w:t>
      </w:r>
      <w:r w:rsidR="005224D9" w:rsidRPr="00191345">
        <w:rPr>
          <w:rFonts w:ascii="Times New Roman" w:hAnsi="Times New Roman" w:cs="Times New Roman"/>
          <w:sz w:val="24"/>
          <w:szCs w:val="24"/>
        </w:rPr>
        <w:t>анкт</w:t>
      </w:r>
      <w:r w:rsidRPr="00191345">
        <w:rPr>
          <w:rFonts w:ascii="Times New Roman" w:hAnsi="Times New Roman" w:cs="Times New Roman"/>
          <w:sz w:val="24"/>
          <w:szCs w:val="24"/>
        </w:rPr>
        <w:t>-П</w:t>
      </w:r>
      <w:r w:rsidR="005224D9" w:rsidRPr="00191345">
        <w:rPr>
          <w:rFonts w:ascii="Times New Roman" w:hAnsi="Times New Roman" w:cs="Times New Roman"/>
          <w:sz w:val="24"/>
          <w:szCs w:val="24"/>
        </w:rPr>
        <w:t xml:space="preserve">етербурге на </w:t>
      </w:r>
      <w:r w:rsidRPr="00191345">
        <w:rPr>
          <w:rFonts w:ascii="Times New Roman" w:hAnsi="Times New Roman" w:cs="Times New Roman"/>
          <w:sz w:val="24"/>
          <w:szCs w:val="24"/>
        </w:rPr>
        <w:t xml:space="preserve"> 2016-2017 </w:t>
      </w:r>
      <w:r w:rsidR="005224D9" w:rsidRPr="00191345">
        <w:rPr>
          <w:rFonts w:ascii="Times New Roman" w:hAnsi="Times New Roman" w:cs="Times New Roman"/>
          <w:sz w:val="24"/>
          <w:szCs w:val="24"/>
        </w:rPr>
        <w:t xml:space="preserve">годы </w:t>
      </w:r>
    </w:p>
    <w:p w:rsidR="00174436" w:rsidRPr="00191345" w:rsidRDefault="00174436" w:rsidP="00E57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(</w:t>
      </w:r>
      <w:r w:rsidR="003914E1" w:rsidRPr="00191345">
        <w:rPr>
          <w:rFonts w:ascii="Times New Roman" w:hAnsi="Times New Roman" w:cs="Times New Roman"/>
          <w:sz w:val="24"/>
          <w:szCs w:val="24"/>
        </w:rPr>
        <w:t>по состоянию на 01.07.</w:t>
      </w:r>
      <w:r w:rsidRPr="00191345">
        <w:rPr>
          <w:rFonts w:ascii="Times New Roman" w:hAnsi="Times New Roman" w:cs="Times New Roman"/>
          <w:sz w:val="24"/>
          <w:szCs w:val="24"/>
        </w:rPr>
        <w:t>2016)</w:t>
      </w:r>
    </w:p>
    <w:p w:rsidR="008E6484" w:rsidRPr="00191345" w:rsidRDefault="008E6484" w:rsidP="00E576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57624" w:rsidRPr="00191345" w:rsidRDefault="00E57624" w:rsidP="00E57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5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10273"/>
      </w:tblGrid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8364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1913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1913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8010E" w:rsidRPr="00191345" w:rsidTr="00191345">
        <w:tc>
          <w:tcPr>
            <w:tcW w:w="1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0E" w:rsidRPr="00191345" w:rsidRDefault="00D801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BE1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 не проводились. КГСКП в установленном порядке был проинформирован о ходе реализации мероприятия письмом УСП от 01.04.2016 №  04-04- 88/16-0-0.</w:t>
            </w:r>
          </w:p>
          <w:p w:rsidR="009573C9" w:rsidRPr="00191345" w:rsidRDefault="009573C9" w:rsidP="00BE19D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73C9" w:rsidRPr="00191345" w:rsidRDefault="009573C9" w:rsidP="00D038BC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BE19D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прокуратуры, правоохранительными и контролирующими органами коррупционных правонарушений в УСП, ГУ и ГУП, подведомственных УСП, не выявлено. В связи с чем, комплекса дополнительных мер по реализации антикоррупционной политики с внесением изменений в программы  противодействия коррупции в УСП и план работы УСП  по противодействию коррупции в подведомственных УСП ГУ и ГУП в отчетном периоде  осуществлять не потребовалось.</w:t>
            </w:r>
          </w:p>
        </w:tc>
      </w:tr>
      <w:tr w:rsidR="00F23EC7" w:rsidRPr="00191345" w:rsidTr="00191345">
        <w:tc>
          <w:tcPr>
            <w:tcW w:w="1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EC7" w:rsidRPr="00191345" w:rsidRDefault="00F23EC7" w:rsidP="00F23EC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9D7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УСП организованы и проведены методическое совещание с руководителями подведомственных Управлению государственных организаций:</w:t>
            </w:r>
          </w:p>
          <w:p w:rsidR="009573C9" w:rsidRPr="00191345" w:rsidRDefault="009573C9" w:rsidP="009D7D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1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 повесткой дня «Об организации работы по противодействию коррупции в пределах компетенции УСП в 1 кв. 2016 года» (протокол от 22.03.2016 № 4). В процессе проведения мероприятия до сведения руководителей подведомственных организаций, в том числе был доведен приказ УСП от 14.03.2016 № 03-102/16-0-0 о внесении изменений и дополнения в План противодействия коррупции в УСП на 2016-2017 годы, утвержденный приказом УСП от 28.12.2015 № 03-369/15-0-0.</w:t>
            </w:r>
          </w:p>
          <w:p w:rsidR="009573C9" w:rsidRPr="00191345" w:rsidRDefault="009573C9" w:rsidP="009D7D0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повесткой дня «Об организации работы по противодействию коррупции в пределах компетенции УСП и подведомственных организаций во 2 кв. 2016 года» (протокол от 16.06.2016 №</w:t>
            </w:r>
            <w:r w:rsidR="00415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9). В процессе проведения мероприятия до сведения руководителей подведомственных организаций, в том числе был доведен приказ УСП от 26.05.2016 № 03-204/16-0-0 о внесении дополнений и изменений в План противодействия коррупции в УСП на 2016-2017 годы, утвержденный приказом УСП от 28.12.2015 №03-369/15-0-0. Кроме того, доведено распоряжение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и разъяснен порядок проведения мониторинга в пределах компетенции УСП.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Утверждение правовыми актами исполнительных органов, в ведении которых находятся ГУ и ГУП, перечней коррупционно - опасных функций, выполняемых ГУ и ГУП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E105D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Приказом УСП от 30.06.2016 № 03-296/16-0-0 утвержден перечень коррупционно - опасных функций, выполняемых Санкт-Петербургскими  государственными бюджетными учреждениями и Санкт-Петербургским государственным унитарным предприятием, подведомственными Управлению социального питания.</w:t>
            </w:r>
          </w:p>
        </w:tc>
      </w:tr>
      <w:tr w:rsidR="00340A03" w:rsidRPr="00191345" w:rsidTr="00191345">
        <w:tc>
          <w:tcPr>
            <w:tcW w:w="1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A03" w:rsidRPr="00191345" w:rsidRDefault="00340A03" w:rsidP="00340A0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органами прокуратуры Санкт-Петербурга о выявленных нарушениях в сфере экономики в соответствии с </w:t>
            </w:r>
            <w:hyperlink r:id="rId8" w:history="1">
              <w:r w:rsidRPr="00415124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41512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E10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Нарушений в сфере экономики в соответствии с Указом Президента Российской Федерации от 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  <w:p w:rsidR="009573C9" w:rsidRPr="00191345" w:rsidRDefault="009573C9" w:rsidP="00776BE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73C9" w:rsidRPr="00191345" w:rsidRDefault="009573C9" w:rsidP="002405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61" w:rsidRPr="00191345" w:rsidTr="00191345">
        <w:tc>
          <w:tcPr>
            <w:tcW w:w="1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661" w:rsidRPr="00191345" w:rsidRDefault="00355661" w:rsidP="0035566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при АР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123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 xml:space="preserve">КРИОГВВОМС письмом УСП от 05.06.2013 № 02-358/13-0-1 проинформирован о нецелесообразности создания при УСП общественного совета. 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Управлению минимальной предельной штатной численностью государственных служащих в 14 человек, необходимостью первоочередной реализации установленных Управлению задач и полномочий, а также необходимостью обеспечения деятельности созданных в Управлении различных комиссий и рабочей группы, действующих при Управлении, количество которых насчитывает не менее 7 единиц. Кроме того, на Управление возложено организационно-техническое обеспечение 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 при Правительстве Санкт-Петербурга. Отчетная информация о реализации мероприятия направлена в КВЗПБ письмом от 13.01.2015 № 04-04-06/15-0-0, Председателю Общественной палаты Санкт-Петербурга Н.В.Бурову письмом УСП от 08.06.2015 № 02-881/15-0-1, а также в КРИОГВВОМС письмом от 04.12.2015 № 02-1804/15-0-1. </w:t>
            </w:r>
          </w:p>
          <w:p w:rsidR="009573C9" w:rsidRPr="00191345" w:rsidRDefault="009573C9" w:rsidP="00123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Кроме того, отчетная информация направлена в КГСКП письмом УСП от 12.01.2016 № 04-04-17/16-0-0.</w:t>
            </w:r>
          </w:p>
          <w:p w:rsidR="009573C9" w:rsidRPr="00191345" w:rsidRDefault="009573C9" w:rsidP="0035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35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35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35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3556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исполнительных органов и ГО в 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3C9" w:rsidRPr="00191345" w:rsidRDefault="009573C9" w:rsidP="00123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отчетном периоде участия представителей УСП в научно-представительских мероприятиях по вопросам противодействия коррупции, организованных научными организациями, </w:t>
            </w:r>
            <w:r w:rsidRPr="00191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образовательными учреждениями и институтами гражданского общества, не потребовалось ввиду отсутствия соответствующих приглашений.</w:t>
            </w: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C9" w:rsidRPr="00191345" w:rsidRDefault="009573C9" w:rsidP="002840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E18" w:rsidRPr="00191345" w:rsidTr="00191345">
        <w:tc>
          <w:tcPr>
            <w:tcW w:w="15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18" w:rsidRPr="00191345" w:rsidRDefault="000E7E18" w:rsidP="000E7E1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573C9" w:rsidRPr="00191345" w:rsidTr="001913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C9" w:rsidRPr="00191345" w:rsidRDefault="009573C9" w:rsidP="001231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345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Санкт-Петербурга через официальный сайт Администрации Санкт-Петербурга о ходе реализации антикоррупционной политики в УСП, ГБУ и ГУП обеспечивается ежеквартально в установленном порядке на странице УСП (6-  пресс-релизов)</w:t>
            </w:r>
          </w:p>
          <w:p w:rsidR="009573C9" w:rsidRPr="00191345" w:rsidRDefault="009573C9" w:rsidP="001C18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624" w:rsidRPr="00191345" w:rsidRDefault="00E57624" w:rsidP="00E57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17FE" w:rsidRPr="00191345" w:rsidRDefault="00B517FE" w:rsidP="000E6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Сокращения:</w:t>
      </w:r>
    </w:p>
    <w:p w:rsidR="000705ED" w:rsidRPr="00191345" w:rsidRDefault="000705ED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ИОГВ - исполнительные органы государственной власти Санкт-Петербурга, за исключением АГ</w:t>
      </w:r>
    </w:p>
    <w:p w:rsidR="000705ED" w:rsidRPr="00191345" w:rsidRDefault="000705ED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исполнительные органы - исполнительные органы государственной власти Санкт-Петербурга</w:t>
      </w:r>
    </w:p>
    <w:p w:rsidR="00E105DE" w:rsidRPr="00191345" w:rsidRDefault="00E105DE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УСП – Управление социального питания</w:t>
      </w:r>
    </w:p>
    <w:p w:rsidR="009573C9" w:rsidRPr="00191345" w:rsidRDefault="009573C9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>ГБУ - государственное бюджетное учреждение</w:t>
      </w:r>
    </w:p>
    <w:p w:rsidR="007B3664" w:rsidRPr="00191345" w:rsidRDefault="009573C9">
      <w:pPr>
        <w:rPr>
          <w:rFonts w:ascii="Times New Roman" w:hAnsi="Times New Roman" w:cs="Times New Roman"/>
          <w:sz w:val="24"/>
          <w:szCs w:val="24"/>
        </w:rPr>
      </w:pPr>
      <w:r w:rsidRPr="00191345">
        <w:rPr>
          <w:rFonts w:ascii="Times New Roman" w:hAnsi="Times New Roman" w:cs="Times New Roman"/>
          <w:sz w:val="24"/>
          <w:szCs w:val="24"/>
        </w:rPr>
        <w:t xml:space="preserve">           ГУП- государственное унитарное предприятие</w:t>
      </w:r>
    </w:p>
    <w:sectPr w:rsidR="007B3664" w:rsidRPr="00191345" w:rsidSect="00D8010E">
      <w:headerReference w:type="default" r:id="rId9"/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AA3" w:rsidRDefault="00576AA3" w:rsidP="00807A86">
      <w:pPr>
        <w:spacing w:after="0" w:line="240" w:lineRule="auto"/>
      </w:pPr>
      <w:r>
        <w:separator/>
      </w:r>
    </w:p>
  </w:endnote>
  <w:endnote w:type="continuationSeparator" w:id="0">
    <w:p w:rsidR="00576AA3" w:rsidRDefault="00576AA3" w:rsidP="0080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AA3" w:rsidRDefault="00576AA3" w:rsidP="00807A86">
      <w:pPr>
        <w:spacing w:after="0" w:line="240" w:lineRule="auto"/>
      </w:pPr>
      <w:r>
        <w:separator/>
      </w:r>
    </w:p>
  </w:footnote>
  <w:footnote w:type="continuationSeparator" w:id="0">
    <w:p w:rsidR="00576AA3" w:rsidRDefault="00576AA3" w:rsidP="0080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69900"/>
      <w:docPartObj>
        <w:docPartGallery w:val="Page Numbers (Top of Page)"/>
        <w:docPartUnique/>
      </w:docPartObj>
    </w:sdtPr>
    <w:sdtEndPr/>
    <w:sdtContent>
      <w:p w:rsidR="00807A86" w:rsidRDefault="00807A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01B">
          <w:rPr>
            <w:noProof/>
          </w:rPr>
          <w:t>2</w:t>
        </w:r>
        <w:r>
          <w:fldChar w:fldCharType="end"/>
        </w:r>
      </w:p>
    </w:sdtContent>
  </w:sdt>
  <w:p w:rsidR="00807A86" w:rsidRDefault="00807A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24"/>
    <w:rsid w:val="00001E39"/>
    <w:rsid w:val="00032694"/>
    <w:rsid w:val="000705ED"/>
    <w:rsid w:val="00090A47"/>
    <w:rsid w:val="000B476B"/>
    <w:rsid w:val="000B7DE4"/>
    <w:rsid w:val="000C2984"/>
    <w:rsid w:val="000D5654"/>
    <w:rsid w:val="000E61EF"/>
    <w:rsid w:val="000E7E18"/>
    <w:rsid w:val="00100C7B"/>
    <w:rsid w:val="00122F6E"/>
    <w:rsid w:val="0012311E"/>
    <w:rsid w:val="00147813"/>
    <w:rsid w:val="00152A2B"/>
    <w:rsid w:val="00174436"/>
    <w:rsid w:val="00181810"/>
    <w:rsid w:val="00191345"/>
    <w:rsid w:val="00194BA8"/>
    <w:rsid w:val="001C1823"/>
    <w:rsid w:val="001C36B1"/>
    <w:rsid w:val="001D08A6"/>
    <w:rsid w:val="001D4C5C"/>
    <w:rsid w:val="001D6728"/>
    <w:rsid w:val="001E29E9"/>
    <w:rsid w:val="00200D40"/>
    <w:rsid w:val="002405EA"/>
    <w:rsid w:val="0025702F"/>
    <w:rsid w:val="002840BB"/>
    <w:rsid w:val="002A5AFA"/>
    <w:rsid w:val="002B7C11"/>
    <w:rsid w:val="00331D76"/>
    <w:rsid w:val="00340A03"/>
    <w:rsid w:val="00355661"/>
    <w:rsid w:val="003914E1"/>
    <w:rsid w:val="003B7E52"/>
    <w:rsid w:val="003C4EB4"/>
    <w:rsid w:val="003D5F2C"/>
    <w:rsid w:val="00415124"/>
    <w:rsid w:val="00426681"/>
    <w:rsid w:val="004A2990"/>
    <w:rsid w:val="004C633F"/>
    <w:rsid w:val="005224D9"/>
    <w:rsid w:val="00556063"/>
    <w:rsid w:val="005728D5"/>
    <w:rsid w:val="00576AA3"/>
    <w:rsid w:val="005A1B3C"/>
    <w:rsid w:val="005A290C"/>
    <w:rsid w:val="005E20AE"/>
    <w:rsid w:val="00665577"/>
    <w:rsid w:val="00693C55"/>
    <w:rsid w:val="006B5C0F"/>
    <w:rsid w:val="006C093B"/>
    <w:rsid w:val="006D4BC3"/>
    <w:rsid w:val="00755435"/>
    <w:rsid w:val="007556EA"/>
    <w:rsid w:val="00776BE4"/>
    <w:rsid w:val="007A10B9"/>
    <w:rsid w:val="007A5B36"/>
    <w:rsid w:val="007B09D2"/>
    <w:rsid w:val="007B191E"/>
    <w:rsid w:val="007B3664"/>
    <w:rsid w:val="007C0814"/>
    <w:rsid w:val="007D2C38"/>
    <w:rsid w:val="008052EF"/>
    <w:rsid w:val="00807A86"/>
    <w:rsid w:val="00836478"/>
    <w:rsid w:val="008E6484"/>
    <w:rsid w:val="00903DD9"/>
    <w:rsid w:val="00921D33"/>
    <w:rsid w:val="00930094"/>
    <w:rsid w:val="00946942"/>
    <w:rsid w:val="00951F37"/>
    <w:rsid w:val="00952C44"/>
    <w:rsid w:val="009573C9"/>
    <w:rsid w:val="00967874"/>
    <w:rsid w:val="00991A3F"/>
    <w:rsid w:val="009D3D64"/>
    <w:rsid w:val="009D7D0E"/>
    <w:rsid w:val="009F2B6A"/>
    <w:rsid w:val="00A94D90"/>
    <w:rsid w:val="00B008C9"/>
    <w:rsid w:val="00B4401B"/>
    <w:rsid w:val="00B517FE"/>
    <w:rsid w:val="00B82AC7"/>
    <w:rsid w:val="00B84E5A"/>
    <w:rsid w:val="00BB0970"/>
    <w:rsid w:val="00BD2693"/>
    <w:rsid w:val="00BE19D7"/>
    <w:rsid w:val="00C21709"/>
    <w:rsid w:val="00C24512"/>
    <w:rsid w:val="00C57690"/>
    <w:rsid w:val="00CB1795"/>
    <w:rsid w:val="00CB5171"/>
    <w:rsid w:val="00CC2C8A"/>
    <w:rsid w:val="00D038BC"/>
    <w:rsid w:val="00D24B7E"/>
    <w:rsid w:val="00D554E3"/>
    <w:rsid w:val="00D8010E"/>
    <w:rsid w:val="00E03039"/>
    <w:rsid w:val="00E06FDA"/>
    <w:rsid w:val="00E105DE"/>
    <w:rsid w:val="00E41F30"/>
    <w:rsid w:val="00E57624"/>
    <w:rsid w:val="00EA1483"/>
    <w:rsid w:val="00F23EC7"/>
    <w:rsid w:val="00FB62CD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44"/>
  </w:style>
  <w:style w:type="paragraph" w:styleId="3">
    <w:name w:val="heading 3"/>
    <w:basedOn w:val="a"/>
    <w:next w:val="a"/>
    <w:link w:val="30"/>
    <w:unhideWhenUsed/>
    <w:qFormat/>
    <w:rsid w:val="00D554E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D554E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wbformattributevalue">
    <w:name w:val="wbform_attributevalue"/>
    <w:basedOn w:val="a0"/>
    <w:rsid w:val="00D554E3"/>
  </w:style>
  <w:style w:type="character" w:styleId="a3">
    <w:name w:val="Hyperlink"/>
    <w:uiPriority w:val="99"/>
    <w:rsid w:val="001D08A6"/>
    <w:rPr>
      <w:color w:val="0000FF"/>
      <w:u w:val="single"/>
    </w:rPr>
  </w:style>
  <w:style w:type="paragraph" w:customStyle="1" w:styleId="headertext">
    <w:name w:val="headertext"/>
    <w:basedOn w:val="a"/>
    <w:rsid w:val="00755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B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9D7D0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A86"/>
  </w:style>
  <w:style w:type="paragraph" w:styleId="a8">
    <w:name w:val="footer"/>
    <w:basedOn w:val="a"/>
    <w:link w:val="a9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44"/>
  </w:style>
  <w:style w:type="paragraph" w:styleId="3">
    <w:name w:val="heading 3"/>
    <w:basedOn w:val="a"/>
    <w:next w:val="a"/>
    <w:link w:val="30"/>
    <w:unhideWhenUsed/>
    <w:qFormat/>
    <w:rsid w:val="00D554E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D554E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wbformattributevalue">
    <w:name w:val="wbform_attributevalue"/>
    <w:basedOn w:val="a0"/>
    <w:rsid w:val="00D554E3"/>
  </w:style>
  <w:style w:type="character" w:styleId="a3">
    <w:name w:val="Hyperlink"/>
    <w:uiPriority w:val="99"/>
    <w:rsid w:val="001D08A6"/>
    <w:rPr>
      <w:color w:val="0000FF"/>
      <w:u w:val="single"/>
    </w:rPr>
  </w:style>
  <w:style w:type="paragraph" w:customStyle="1" w:styleId="headertext">
    <w:name w:val="headertext"/>
    <w:basedOn w:val="a"/>
    <w:rsid w:val="00755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B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9D7D0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A86"/>
  </w:style>
  <w:style w:type="paragraph" w:styleId="a8">
    <w:name w:val="footer"/>
    <w:basedOn w:val="a"/>
    <w:link w:val="a9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F6A3EA01F8C07F78701EB237F1570E0E313D513FCE9CDCB4CD3127sDT1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156A-9878-413B-9909-651372CB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7053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Безбородова Ольга Александровна</cp:lastModifiedBy>
  <cp:revision>2</cp:revision>
  <cp:lastPrinted>2016-07-11T11:02:00Z</cp:lastPrinted>
  <dcterms:created xsi:type="dcterms:W3CDTF">2017-05-23T12:13:00Z</dcterms:created>
  <dcterms:modified xsi:type="dcterms:W3CDTF">2017-05-23T12:13:00Z</dcterms:modified>
</cp:coreProperties>
</file>