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016"/>
        <w:gridCol w:w="4751"/>
      </w:tblGrid>
      <w:tr w:rsidR="00550AB1" w:rsidTr="008D082F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1"/>
            </w:tblGrid>
            <w:tr w:rsidR="00C76480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строительству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01.01.2017 по 01.04.2017</w:t>
                  </w:r>
                </w:p>
              </w:tc>
            </w:tr>
          </w:tbl>
          <w:p w:rsidR="00C76480" w:rsidRDefault="00C76480">
            <w:pPr>
              <w:spacing w:after="0" w:line="240" w:lineRule="auto"/>
            </w:pPr>
          </w:p>
        </w:tc>
      </w:tr>
      <w:tr w:rsidR="00C76480" w:rsidTr="008D082F">
        <w:trPr>
          <w:trHeight w:val="20"/>
        </w:trPr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</w:tr>
      <w:tr w:rsidR="00C76480" w:rsidTr="008D082F">
        <w:trPr>
          <w:trHeight w:val="181"/>
        </w:trPr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601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</w:tr>
      <w:tr w:rsidR="00550AB1" w:rsidTr="008D082F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550AB1" w:rsidTr="00550AB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C76480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1113/1115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1457/1457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500</w:t>
                    </w:r>
                  </w:hyperlink>
                </w:p>
              </w:tc>
            </w:tr>
          </w:tbl>
          <w:p w:rsidR="00C76480" w:rsidRDefault="00C76480">
            <w:pPr>
              <w:spacing w:after="0" w:line="240" w:lineRule="auto"/>
            </w:pPr>
          </w:p>
        </w:tc>
      </w:tr>
      <w:tr w:rsidR="00C76480" w:rsidTr="008D082F">
        <w:trPr>
          <w:trHeight w:val="79"/>
        </w:trPr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</w:tr>
      <w:tr w:rsidR="00550AB1" w:rsidTr="008D082F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550AB1" w:rsidTr="00550AB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 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1064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1457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1059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1446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Семьи с детьми-инвалидами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Участники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ликвид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.а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варии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ЧАЭС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1441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C76480">
                  <w:pPr>
                    <w:spacing w:after="0" w:line="240" w:lineRule="auto"/>
                  </w:pP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e -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mail</w:t>
                  </w:r>
                  <w:proofErr w:type="spellEnd"/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175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869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1208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Телефакс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</w:t>
                    </w:r>
                  </w:hyperlink>
                </w:p>
              </w:tc>
            </w:tr>
          </w:tbl>
          <w:p w:rsidR="00C76480" w:rsidRDefault="00C76480">
            <w:pPr>
              <w:spacing w:after="0" w:line="240" w:lineRule="auto"/>
            </w:pPr>
          </w:p>
        </w:tc>
      </w:tr>
      <w:tr w:rsidR="00C76480" w:rsidTr="008D082F">
        <w:trPr>
          <w:trHeight w:val="91"/>
        </w:trPr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</w:tr>
      <w:tr w:rsidR="00C76480" w:rsidTr="008D082F">
        <w:trPr>
          <w:trHeight w:val="88"/>
        </w:trPr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</w:tr>
      <w:tr w:rsidR="00550AB1" w:rsidTr="008D082F"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2"/>
              <w:gridCol w:w="2615"/>
              <w:gridCol w:w="2600"/>
            </w:tblGrid>
            <w:tr w:rsidR="00550AB1" w:rsidTr="00550AB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8D082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  <w:r w:rsidR="00996B79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Количество обращений по районам:</w:t>
                  </w:r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Прочие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1444</w:t>
                    </w:r>
                  </w:hyperlink>
                </w:p>
              </w:tc>
            </w:tr>
            <w:tr w:rsidR="00C7648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Без почтового адреса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76480" w:rsidRDefault="00996B79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</w:tbl>
          <w:p w:rsidR="00C76480" w:rsidRDefault="00C76480">
            <w:pPr>
              <w:spacing w:after="0" w:line="240" w:lineRule="auto"/>
            </w:pPr>
          </w:p>
        </w:tc>
      </w:tr>
      <w:tr w:rsidR="00C76480" w:rsidTr="008D082F">
        <w:trPr>
          <w:trHeight w:val="88"/>
        </w:trPr>
        <w:tc>
          <w:tcPr>
            <w:tcW w:w="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C76480" w:rsidRDefault="00C76480">
            <w:pPr>
              <w:pStyle w:val="EmptyCellLayoutStyle"/>
              <w:spacing w:after="0" w:line="240" w:lineRule="auto"/>
            </w:pPr>
          </w:p>
        </w:tc>
      </w:tr>
    </w:tbl>
    <w:p w:rsidR="00C76480" w:rsidRDefault="00C76480">
      <w:pPr>
        <w:spacing w:after="0" w:line="240" w:lineRule="auto"/>
      </w:pPr>
    </w:p>
    <w:sectPr w:rsidR="00C76480">
      <w:headerReference w:type="default" r:id="rId56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79" w:rsidRDefault="00996B79">
      <w:pPr>
        <w:spacing w:after="0" w:line="240" w:lineRule="auto"/>
      </w:pPr>
      <w:r>
        <w:separator/>
      </w:r>
    </w:p>
  </w:endnote>
  <w:endnote w:type="continuationSeparator" w:id="0">
    <w:p w:rsidR="00996B79" w:rsidRDefault="00996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79" w:rsidRDefault="00996B79">
      <w:pPr>
        <w:spacing w:after="0" w:line="240" w:lineRule="auto"/>
      </w:pPr>
      <w:r>
        <w:separator/>
      </w:r>
    </w:p>
  </w:footnote>
  <w:footnote w:type="continuationSeparator" w:id="0">
    <w:p w:rsidR="00996B79" w:rsidRDefault="00996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16"/>
      <w:gridCol w:w="2448"/>
    </w:tblGrid>
    <w:tr w:rsidR="00C76480">
      <w:tc>
        <w:tcPr>
          <w:tcW w:w="8316" w:type="dxa"/>
        </w:tcPr>
        <w:p w:rsidR="00C76480" w:rsidRDefault="00C7648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C76480" w:rsidRDefault="00C76480">
          <w:pPr>
            <w:spacing w:after="0" w:line="240" w:lineRule="auto"/>
          </w:pPr>
        </w:p>
      </w:tc>
    </w:tr>
    <w:tr w:rsidR="00C76480">
      <w:tc>
        <w:tcPr>
          <w:tcW w:w="8316" w:type="dxa"/>
        </w:tcPr>
        <w:p w:rsidR="00C76480" w:rsidRDefault="00C7648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C76480" w:rsidRDefault="00C76480">
          <w:pPr>
            <w:pStyle w:val="EmptyCellLayoutStyle"/>
            <w:spacing w:after="0" w:line="240" w:lineRule="auto"/>
          </w:pPr>
        </w:p>
      </w:tc>
    </w:tr>
    <w:tr w:rsidR="00C76480">
      <w:tc>
        <w:tcPr>
          <w:tcW w:w="8316" w:type="dxa"/>
        </w:tcPr>
        <w:p w:rsidR="00C76480" w:rsidRDefault="00C7648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C76480" w:rsidRDefault="00C76480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80"/>
    <w:rsid w:val="00550AB1"/>
    <w:rsid w:val="008D082F"/>
    <w:rsid w:val="00996B79"/>
    <w:rsid w:val="00C7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8D0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082F"/>
  </w:style>
  <w:style w:type="paragraph" w:styleId="a5">
    <w:name w:val="footer"/>
    <w:basedOn w:val="a"/>
    <w:link w:val="a6"/>
    <w:uiPriority w:val="99"/>
    <w:unhideWhenUsed/>
    <w:rsid w:val="008D0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0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8D0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082F"/>
  </w:style>
  <w:style w:type="paragraph" w:styleId="a5">
    <w:name w:val="footer"/>
    <w:basedOn w:val="a"/>
    <w:link w:val="a6"/>
    <w:uiPriority w:val="99"/>
    <w:unhideWhenUsed/>
    <w:rsid w:val="008D0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0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20%20%D0%B6%D0%B0%D0%BB%D0%BE%D0%B1%D0%B0&amp;TypeReport=1&amp;Period=0&amp;AddParam=28004'))" TargetMode="External"/><Relationship Id="rId18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26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8%D0%B2%D0%BE%D0%B2&amp;TypeReport=1&amp;Period=1&amp;AddParam=25006'))" TargetMode="External"/><Relationship Id="rId39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0&amp;AddParam=25014'))" TargetMode="External"/><Relationship Id="rId21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34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1&amp;AddParam=25012'))" TargetMode="External"/><Relationship Id="rId42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47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%D0%BF%D0%B8%D1%81%D1%8C%D0%BC%D0%BE&amp;TypeReport=1&amp;Period=0&amp;AddParam=27001'))" TargetMode="External"/><Relationship Id="rId50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55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A%D0%BE%D0%BB%D0%B8%D1%87%D0%B5%D1%81%D1%82%D0%B2%D0%BE%20%D0%BE%D0%B1%D1%80%D0%B0%D1%89%D0%B5%D0%BD%D0%B8%D0%B9%20%D0%BF%D0%BE%20%D1%80%D0%B0%D0%B9%D0%BE%D0%BD%D0%B0%D0%BC:%20%D0%91%D0%B5%D0%B7%20%D0%BF%D0%BE%D1%87%D1%82%D0%BE%D0%B2%D0%BE%D0%B3%D0%BE%20%D0%B0%D0%B4%D1%80%D0%B5%D1%81%D0%B0&amp;TypeReport=4&amp;Period=0&amp;AddParam=0'))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D0%B7%D0%B0%D1%8F%D0%B2%D0%BB%D0%B5%D0%BD%D0%B8%D0%B5&amp;TypeReport=1&amp;Period=1&amp;AddParam=28002'))" TargetMode="External"/><Relationship Id="rId29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11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24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32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37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1%83%D0%B2%D0%BE%D0%B2&amp;TypeReport=1&amp;Period=0&amp;AddParam=25013'))" TargetMode="External"/><Relationship Id="rId40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45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e%20-%20mail&amp;TypeReport=1&amp;Period=0&amp;AddParam=27007'))" TargetMode="External"/><Relationship Id="rId53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A%D0%BE%D0%BB%D0%B8%D1%87%D0%B5%D1%81%D1%82%D0%B2%D0%BE%20%D0%BE%D0%B1%D1%80%D0%B0%D1%89%D0%B5%D0%BD%D0%B8%D0%B9%20%D0%BF%D0%BE%20%D1%80%D0%B0%D0%B9%D0%BE%D0%BD%D0%B0%D0%BC:%20%D0%9F%D1%80%D0%BE%D1%87%D0%B8%D0%B5&amp;TypeReport=4&amp;Period=0&amp;AddParam=1'))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14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D0%B6%D0%B0%D0%BB%D0%BE%D0%B1%D0%B0&amp;TypeReport=1&amp;Period=1&amp;AddParam=28000'))" TargetMode="External"/><Relationship Id="rId22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27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8%D0%B2%D0%BE%D0%B2&amp;TypeReport=1&amp;Period=0&amp;AddParam=25006'))" TargetMode="External"/><Relationship Id="rId30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35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0&amp;AddParam=25012'))" TargetMode="External"/><Relationship Id="rId43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48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%D1%82%D0%B5%D0%BB%D0%B5%D1%84%D0%B0%D0%BA%D1%81&amp;TypeReport=1&amp;Period=1&amp;AddParam=27005'))" TargetMode="External"/><Relationship Id="rId56" Type="http://schemas.openxmlformats.org/officeDocument/2006/relationships/header" Target="header1.xml"/><Relationship Id="rId8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51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20%20%D0%B6%D0%B0%D0%BB%D0%BE%D0%B1%D0%B0&amp;TypeReport=1&amp;Period=1&amp;AddParam=28004'))" TargetMode="External"/><Relationship Id="rId17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D0%B7%D0%B0%D1%8F%D0%B2%D0%BB%D0%B5%D0%BD%D0%B8%D0%B5&amp;TypeReport=1&amp;Period=0&amp;AddParam=28002'))" TargetMode="External"/><Relationship Id="rId25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33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38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1&amp;AddParam=25014'))" TargetMode="External"/><Relationship Id="rId46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%D0%BF%D0%B8%D1%81%D1%8C%D0%BC%D0%BE&amp;TypeReport=1&amp;Period=1&amp;AddParam=27001'))" TargetMode="External"/><Relationship Id="rId20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41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4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A%D0%BE%D0%BB%D0%B8%D1%87%D0%B5%D1%81%D1%82%D0%B2%D0%BE%20%D0%BE%D0%B1%D1%80%D0%B0%D1%89%D0%B5%D0%BD%D0%B8%D0%B9%20%D0%BF%D0%BE%20%D1%80%D0%B0%D0%B9%D0%BE%D0%BD%D0%B0%D0%BC:%20%D0%91%D0%B5%D0%B7%20%D0%BF%D0%BE%D1%87%D1%82%D0%BE%D0%B2%D0%BE%D0%B3%D0%BE%20%D0%B0%D0%B4%D1%80%D0%B5%D1%81%D0%B0&amp;TypeReport=4&amp;Period=1&amp;AddParam=0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2%D0%B8%D0%B4%D0%B0%D0%BC%20%D0%BE%D0%B1%D1%80%D0%B0%D1%89%D0%B5%D0%BD%D0%B8%D0%B9:%20%D0%B6%D0%B0%D0%BB%D0%BE%D0%B1%D0%B0&amp;TypeReport=1&amp;Period=0&amp;AddParam=28000'))" TargetMode="External"/><Relationship Id="rId23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8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36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1%83%D0%B2%D0%BE%D0%B2&amp;TypeReport=1&amp;Period=1&amp;AddParam=25013'))" TargetMode="External"/><Relationship Id="rId49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%D1%82%D0%B5%D0%BB%D0%B5%D1%84%D0%B0%D0%BA%D1%81&amp;TypeReport=1&amp;Period=0&amp;AddParam=27005'))" TargetMode="External"/><Relationship Id="rId57" Type="http://schemas.openxmlformats.org/officeDocument/2006/relationships/fontTable" Target="fontTable.xml"/><Relationship Id="rId10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31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4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20%D0%9F%D0%BE%20%D1%84%D0%BE%D1%80%D0%BC%D0%B0%D0%BC%20%D0%BE%D0%B1%D1%80%D0%B0%D1%89%D0%B5%D0%BD%D0%B8%D1%8F:%20e%20-%20mail&amp;TypeReport=1&amp;Period=1&amp;AddParam=27007'))" TargetMode="External"/><Relationship Id="rId52" Type="http://schemas.openxmlformats.org/officeDocument/2006/relationships/hyperlink" Target="javascript:void(window.open('http://10.128.66.165:8075/ReportServer/Pages/ReportViewer.aspx?%2fDocument%2fApproachQuarter_child&amp;user=691fbf4c-3c0b-4e4b-a92b-d073326b3f6d&amp;StartDate=01.01.2017&amp;TypeTem=97&amp;EndDate=01.04.2017&amp;FieldDetail=%D0%9A%D0%BE%D0%BB%D0%B8%D1%87%D0%B5%D1%81%D1%82%D0%B2%D0%BE%20%D0%BE%D0%B1%D1%80%D0%B0%D1%89%D0%B5%D0%BD%D0%B8%D0%B9%20%D0%BF%D0%BE%20%D1%80%D0%B0%D0%B9%D0%BE%D0%BD%D0%B0%D0%BC:%20%D0%9F%D1%80%D0%BE%D1%87%D0%B8%D0%B5&amp;TypeReport=4&amp;Period=1&amp;AddParam=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24702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Дарья Мосягина</dc:creator>
  <dc:description>05. Информация о работе с письменными и устными обращениями граждан (типовой отчет)</dc:description>
  <cp:lastModifiedBy>Дарья Мосягина</cp:lastModifiedBy>
  <cp:revision>2</cp:revision>
  <dcterms:created xsi:type="dcterms:W3CDTF">2017-04-07T10:59:00Z</dcterms:created>
  <dcterms:modified xsi:type="dcterms:W3CDTF">2017-04-07T10:59:00Z</dcterms:modified>
</cp:coreProperties>
</file>