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C81" w:rsidRDefault="00D31C81" w:rsidP="00D31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D31C81" w:rsidRDefault="00D31C81" w:rsidP="00D31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 работе с письменными и устными обращениями граждан</w:t>
      </w:r>
    </w:p>
    <w:p w:rsidR="00D31C81" w:rsidRDefault="00D31C81" w:rsidP="00D31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2 квартал 2016 года</w:t>
      </w:r>
    </w:p>
    <w:p w:rsidR="00D31C81" w:rsidRDefault="00D31C81" w:rsidP="00D31C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C81" w:rsidRPr="00D31C81" w:rsidRDefault="00D31C81" w:rsidP="00D31C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1C81">
        <w:rPr>
          <w:rFonts w:ascii="Times New Roman" w:hAnsi="Times New Roman" w:cs="Times New Roman"/>
          <w:sz w:val="28"/>
          <w:szCs w:val="28"/>
        </w:rPr>
        <w:t>Во втором квартале 2016 года в администрацию Выборгского района поступило 3493 обращения граждан, что на 69 обращений меньше, чем в этот период 2015 года.</w:t>
      </w:r>
    </w:p>
    <w:p w:rsidR="001F58AF" w:rsidRDefault="00D31C81" w:rsidP="001F5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1C81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Pr="00D31C81">
        <w:rPr>
          <w:rFonts w:ascii="Times New Roman" w:hAnsi="Times New Roman" w:cs="Times New Roman"/>
          <w:i/>
          <w:sz w:val="28"/>
          <w:szCs w:val="28"/>
        </w:rPr>
        <w:t>коммунально-бытового обслуживания</w:t>
      </w:r>
      <w:r w:rsidRPr="00D31C81">
        <w:rPr>
          <w:rFonts w:ascii="Times New Roman" w:hAnsi="Times New Roman" w:cs="Times New Roman"/>
          <w:sz w:val="28"/>
          <w:szCs w:val="28"/>
        </w:rPr>
        <w:t xml:space="preserve"> наиболее актуальными проблемами остаются вопросы санитарно-технического обслуживания и ремонт жилищного фонда, модернизация и замена лифтового оборудования,  вопросы технического состояния трубопроводов холодного и горячего водоснабжения, выполнение работ по установке пандусов. Поступают заявления, в которых  жители категорически возражают против размещения магазинов в квартирах жилого дома, переведенных в нежилой фонд. В связи с этим, стоит отметить многочисленные обращения жильцов дома 1 по </w:t>
      </w:r>
      <w:proofErr w:type="spellStart"/>
      <w:r w:rsidRPr="00D31C8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D31C8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31C81">
        <w:rPr>
          <w:rFonts w:ascii="Times New Roman" w:hAnsi="Times New Roman" w:cs="Times New Roman"/>
          <w:sz w:val="28"/>
          <w:szCs w:val="28"/>
        </w:rPr>
        <w:t>аврской</w:t>
      </w:r>
      <w:proofErr w:type="spellEnd"/>
      <w:r w:rsidRPr="00D31C81">
        <w:rPr>
          <w:rFonts w:ascii="Times New Roman" w:hAnsi="Times New Roman" w:cs="Times New Roman"/>
          <w:sz w:val="28"/>
          <w:szCs w:val="28"/>
        </w:rPr>
        <w:t>. Жители крайне обеспокоены предстоящей реконструкцией фасада дома для устройства дополнительных входов в помещения. Жители утверждают, что они не давали согласия на переустройство квартир на первом этаже, что в Межведомственную комиссию был представлен подложный протокол общего собрания собственников помещений. Межведомственная комиссия, равно как и администрация, не наделена полномочиями на осуществление проверки подлинности подписей в протоколах. Собственниками дома подано в Выборгский районный суд г. Санкт-Петербурга исковое заявление о признании недействительными решений общих собраний собственников помещений многоквартирного дома, в которых принято решение об изменении фасадов д</w:t>
      </w:r>
      <w:r>
        <w:rPr>
          <w:rFonts w:ascii="Times New Roman" w:hAnsi="Times New Roman" w:cs="Times New Roman"/>
          <w:sz w:val="28"/>
          <w:szCs w:val="28"/>
        </w:rPr>
        <w:t xml:space="preserve">ома по адресу: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Гаврская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</w:t>
      </w:r>
      <w:r w:rsidRPr="00D31C81">
        <w:rPr>
          <w:rFonts w:ascii="Times New Roman" w:hAnsi="Times New Roman" w:cs="Times New Roman"/>
          <w:sz w:val="28"/>
          <w:szCs w:val="28"/>
        </w:rPr>
        <w:t xml:space="preserve">1.  </w:t>
      </w:r>
    </w:p>
    <w:p w:rsidR="001F58AF" w:rsidRPr="00962843" w:rsidRDefault="001F58AF" w:rsidP="001F5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r w:rsidRPr="007C2354">
        <w:rPr>
          <w:rFonts w:ascii="Times New Roman" w:eastAsia="TimesNewRomanPSMT" w:hAnsi="Times New Roman" w:cs="Times New Roman"/>
          <w:i/>
          <w:sz w:val="28"/>
          <w:szCs w:val="28"/>
        </w:rPr>
        <w:t>работа управляющей компании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55061">
        <w:rPr>
          <w:rFonts w:ascii="Times New Roman" w:eastAsia="TimesNewRomanPSMT" w:hAnsi="Times New Roman" w:cs="Times New Roman"/>
          <w:sz w:val="28"/>
          <w:szCs w:val="28"/>
        </w:rPr>
        <w:t>надо отметить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обращения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от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собственник</w:t>
      </w:r>
      <w:r>
        <w:rPr>
          <w:rFonts w:ascii="Times New Roman" w:eastAsia="TimesNewRomanPSMT" w:hAnsi="Times New Roman" w:cs="Times New Roman"/>
          <w:sz w:val="28"/>
          <w:szCs w:val="28"/>
        </w:rPr>
        <w:t>ов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жилых помещений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с жалобами 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>на противоправные действия ООО «Сириус» при проведении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собраний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собственников жилья по выбору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управляющей компании. Заявители </w:t>
      </w:r>
      <w:r>
        <w:rPr>
          <w:rFonts w:ascii="Times New Roman" w:eastAsia="TimesNewRomanPSMT" w:hAnsi="Times New Roman" w:cs="Times New Roman"/>
          <w:sz w:val="28"/>
          <w:szCs w:val="28"/>
        </w:rPr>
        <w:t>утверждают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никаких собраний собственников не проводилось, вопросы передачи домов для управления этой управляющей компанией не обсуждались, 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>протокол</w:t>
      </w:r>
      <w:r>
        <w:rPr>
          <w:rFonts w:ascii="Times New Roman" w:eastAsia="TimesNewRomanPSMT" w:hAnsi="Times New Roman" w:cs="Times New Roman"/>
          <w:sz w:val="28"/>
          <w:szCs w:val="28"/>
        </w:rPr>
        <w:t>ы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собраний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с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>обственников помещений, на котор</w:t>
      </w:r>
      <w:r>
        <w:rPr>
          <w:rFonts w:ascii="Times New Roman" w:eastAsia="TimesNewRomanPSMT" w:hAnsi="Times New Roman" w:cs="Times New Roman"/>
          <w:sz w:val="28"/>
          <w:szCs w:val="28"/>
        </w:rPr>
        <w:t>ых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управляющей компанией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>было выбран</w:t>
      </w:r>
      <w:proofErr w:type="gramStart"/>
      <w:r w:rsidRPr="00962843">
        <w:rPr>
          <w:rFonts w:ascii="Times New Roman" w:eastAsia="TimesNewRomanPSMT" w:hAnsi="Times New Roman" w:cs="Times New Roman"/>
          <w:sz w:val="28"/>
          <w:szCs w:val="28"/>
        </w:rPr>
        <w:t>о ООО</w:t>
      </w:r>
      <w:proofErr w:type="gramEnd"/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«Сириус» </w:t>
      </w:r>
      <w:r>
        <w:rPr>
          <w:rFonts w:ascii="Times New Roman" w:eastAsia="TimesNewRomanPSMT" w:hAnsi="Times New Roman" w:cs="Times New Roman"/>
          <w:sz w:val="28"/>
          <w:szCs w:val="28"/>
        </w:rPr>
        <w:t>были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 xml:space="preserve"> фальсифицирован</w:t>
      </w:r>
      <w:r>
        <w:rPr>
          <w:rFonts w:ascii="Times New Roman" w:eastAsia="TimesNewRomanPSMT" w:hAnsi="Times New Roman" w:cs="Times New Roman"/>
          <w:sz w:val="28"/>
          <w:szCs w:val="28"/>
        </w:rPr>
        <w:t>ы</w:t>
      </w:r>
      <w:r w:rsidRPr="00962843">
        <w:rPr>
          <w:rFonts w:ascii="Times New Roman" w:eastAsia="TimesNewRomanPSMT" w:hAnsi="Times New Roman" w:cs="Times New Roman"/>
          <w:sz w:val="28"/>
          <w:szCs w:val="28"/>
        </w:rPr>
        <w:t>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Собственниками поданы исковые заявления в суд о признании недействительными этих протоколов общих собраний.</w:t>
      </w:r>
    </w:p>
    <w:p w:rsidR="00D31C81" w:rsidRPr="00D31C81" w:rsidRDefault="00D31C81" w:rsidP="00D31C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C81" w:rsidRPr="00D31C81" w:rsidRDefault="00D31C81" w:rsidP="00D31C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1C81">
        <w:rPr>
          <w:rFonts w:ascii="Times New Roman" w:hAnsi="Times New Roman" w:cs="Times New Roman"/>
          <w:sz w:val="28"/>
          <w:szCs w:val="28"/>
        </w:rPr>
        <w:t xml:space="preserve"> Значительную часть почты занимают вопросы </w:t>
      </w:r>
      <w:r w:rsidRPr="00D31C81">
        <w:rPr>
          <w:rFonts w:ascii="Times New Roman" w:hAnsi="Times New Roman" w:cs="Times New Roman"/>
          <w:i/>
          <w:sz w:val="28"/>
          <w:szCs w:val="28"/>
        </w:rPr>
        <w:t>благоустройства</w:t>
      </w:r>
      <w:r w:rsidRPr="00D31C81">
        <w:rPr>
          <w:rFonts w:ascii="Times New Roman" w:hAnsi="Times New Roman" w:cs="Times New Roman"/>
          <w:sz w:val="28"/>
          <w:szCs w:val="28"/>
        </w:rPr>
        <w:t xml:space="preserve">. Горожане жаловались на неудобство проживания в связи с активным </w:t>
      </w:r>
      <w:r w:rsidRPr="00D31C81">
        <w:rPr>
          <w:rFonts w:ascii="Times New Roman" w:hAnsi="Times New Roman" w:cs="Times New Roman"/>
          <w:sz w:val="28"/>
          <w:szCs w:val="28"/>
        </w:rPr>
        <w:lastRenderedPageBreak/>
        <w:t>проведением строительных и ремонтных работ, требовали прекратить сквозной проезд транспорта, объезжающего заторы, через дворовые территории, активнее привлекать к административной ответственности за разрушение объектов благоустройства и нанесение «граффити» на фасады домов. И, конечно же, незаконная парковка на газонах и тротуарах.</w:t>
      </w:r>
    </w:p>
    <w:p w:rsidR="00D31C81" w:rsidRPr="00D31C81" w:rsidRDefault="00D31C81" w:rsidP="00D31C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31C81">
        <w:rPr>
          <w:rFonts w:ascii="Times New Roman" w:hAnsi="Times New Roman" w:cs="Times New Roman"/>
          <w:sz w:val="28"/>
          <w:szCs w:val="28"/>
        </w:rPr>
        <w:t xml:space="preserve">Большое количество обращений поступает от жителей микрорайона Северная долина, где сложилась неблагоприятная обстановка, связанная с организацией дорожного движения. Метро «Парнас» - конечная станция метро, расположенная вблизи с масштабным жилым кварталом, кольцевой автодорогой и промышленной зоной. Большое количество граждан приезжает из Ленинградской области и ближайших жилых кварталов, используя прилегающую территорию к станции метро для стоянки своих транспортных средств. Парковка транспорта происходит хаотично, в том числе с нарушениями правил дорожного движения, создавая помехи дорожному движению.  На сегодняшний день улица Михаила Дудина является объектом незавершенного строительства. При проектировании улицы не были учтены значимые вопросы транспортной инфраструктуры и организации безопасности дорожного движения. Участок улицы Михаила Дудина между </w:t>
      </w:r>
      <w:proofErr w:type="spellStart"/>
      <w:r w:rsidRPr="00D31C81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D31C81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D31C81">
        <w:rPr>
          <w:rFonts w:ascii="Times New Roman" w:hAnsi="Times New Roman" w:cs="Times New Roman"/>
          <w:sz w:val="28"/>
          <w:szCs w:val="28"/>
        </w:rPr>
        <w:t>нгельса</w:t>
      </w:r>
      <w:proofErr w:type="spellEnd"/>
      <w:r w:rsidRPr="00D31C81">
        <w:rPr>
          <w:rFonts w:ascii="Times New Roman" w:hAnsi="Times New Roman" w:cs="Times New Roman"/>
          <w:sz w:val="28"/>
          <w:szCs w:val="28"/>
        </w:rPr>
        <w:t xml:space="preserve"> и улицей Федора Абрамова до сих пор является недостроенным и бесхозяйным объектов. Дорога, дорожные сооружения подрядными организациями не обслуживаются и до настоящего времени на баланс в профильные Комитеты для содержания всей улично-дорожной сети не переданы.</w:t>
      </w:r>
    </w:p>
    <w:p w:rsidR="00D31C81" w:rsidRPr="00D31C81" w:rsidRDefault="00D31C81" w:rsidP="00D31C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1C81">
        <w:rPr>
          <w:rFonts w:ascii="Times New Roman" w:hAnsi="Times New Roman" w:cs="Times New Roman"/>
          <w:sz w:val="28"/>
          <w:szCs w:val="28"/>
        </w:rPr>
        <w:t xml:space="preserve">По </w:t>
      </w:r>
      <w:r w:rsidRPr="00D31C81">
        <w:rPr>
          <w:rFonts w:ascii="Times New Roman" w:hAnsi="Times New Roman" w:cs="Times New Roman"/>
          <w:i/>
          <w:sz w:val="28"/>
          <w:szCs w:val="28"/>
        </w:rPr>
        <w:t>жилищным</w:t>
      </w:r>
      <w:r w:rsidRPr="00D31C81">
        <w:rPr>
          <w:rFonts w:ascii="Times New Roman" w:hAnsi="Times New Roman" w:cs="Times New Roman"/>
          <w:sz w:val="28"/>
          <w:szCs w:val="28"/>
        </w:rPr>
        <w:t xml:space="preserve"> вопросам следует отметить увеличение обращений от многодетных семей, которые в соответствии с годовым жилищным планом на 2016 год не подлежат обеспечению жилыми помещениями в текущем году.  Таким семьям  оказывается содействие в улучшении жилищных условий путем предоставления в первоочередном порядке безвозмездных субсидий и социальных выплат в рамках реализации целевых жилищных программ Санкт-Петербурга за счет средств бюджета Санкт-Петербурга.</w:t>
      </w:r>
    </w:p>
    <w:p w:rsidR="00D31C81" w:rsidRPr="00D31C81" w:rsidRDefault="00D31C81" w:rsidP="00D31C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1C81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Pr="00D31C81">
        <w:rPr>
          <w:rFonts w:ascii="Times New Roman" w:hAnsi="Times New Roman" w:cs="Times New Roman"/>
          <w:i/>
          <w:sz w:val="28"/>
          <w:szCs w:val="28"/>
        </w:rPr>
        <w:t>строительства</w:t>
      </w:r>
      <w:r w:rsidRPr="00D31C81">
        <w:rPr>
          <w:rFonts w:ascii="Times New Roman" w:hAnsi="Times New Roman" w:cs="Times New Roman"/>
          <w:sz w:val="28"/>
          <w:szCs w:val="28"/>
        </w:rPr>
        <w:t xml:space="preserve"> в администрацию Выборгского района продолжают в большом количестве поступать обращ</w:t>
      </w:r>
      <w:r>
        <w:rPr>
          <w:rFonts w:ascii="Times New Roman" w:hAnsi="Times New Roman" w:cs="Times New Roman"/>
          <w:sz w:val="28"/>
          <w:szCs w:val="28"/>
        </w:rPr>
        <w:t>ения граждан</w:t>
      </w:r>
      <w:r w:rsidRPr="00D31C81">
        <w:rPr>
          <w:rFonts w:ascii="Times New Roman" w:hAnsi="Times New Roman" w:cs="Times New Roman"/>
          <w:sz w:val="28"/>
          <w:szCs w:val="28"/>
        </w:rPr>
        <w:t xml:space="preserve">, недовольных подготовкой ЗАО «Строительный Трест» к реализации проекта строительства высотного жилого дома в </w:t>
      </w:r>
      <w:proofErr w:type="spellStart"/>
      <w:r w:rsidRPr="00D31C81">
        <w:rPr>
          <w:rFonts w:ascii="Times New Roman" w:hAnsi="Times New Roman" w:cs="Times New Roman"/>
          <w:sz w:val="28"/>
          <w:szCs w:val="28"/>
        </w:rPr>
        <w:t>Старопарголовском</w:t>
      </w:r>
      <w:proofErr w:type="spellEnd"/>
      <w:r w:rsidRPr="00D31C81">
        <w:rPr>
          <w:rFonts w:ascii="Times New Roman" w:hAnsi="Times New Roman" w:cs="Times New Roman"/>
          <w:sz w:val="28"/>
          <w:szCs w:val="28"/>
        </w:rPr>
        <w:t xml:space="preserve"> массиве </w:t>
      </w:r>
      <w:proofErr w:type="gramStart"/>
      <w:r w:rsidRPr="00D31C8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31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C81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D31C8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31C81">
        <w:rPr>
          <w:rFonts w:ascii="Times New Roman" w:hAnsi="Times New Roman" w:cs="Times New Roman"/>
          <w:sz w:val="28"/>
          <w:szCs w:val="28"/>
        </w:rPr>
        <w:t>ореза</w:t>
      </w:r>
      <w:proofErr w:type="spellEnd"/>
      <w:r w:rsidRPr="00D31C81">
        <w:rPr>
          <w:rFonts w:ascii="Times New Roman" w:hAnsi="Times New Roman" w:cs="Times New Roman"/>
          <w:sz w:val="28"/>
          <w:szCs w:val="28"/>
        </w:rPr>
        <w:t xml:space="preserve"> 71-79. В настоящее время вопросы законности формирования земельных участков в границах жилого квартала, ограниченного Лиственной ул., </w:t>
      </w:r>
      <w:proofErr w:type="spellStart"/>
      <w:r w:rsidRPr="00D31C8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D31C8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31C81">
        <w:rPr>
          <w:rFonts w:ascii="Times New Roman" w:hAnsi="Times New Roman" w:cs="Times New Roman"/>
          <w:sz w:val="28"/>
          <w:szCs w:val="28"/>
        </w:rPr>
        <w:t>итковского</w:t>
      </w:r>
      <w:proofErr w:type="spellEnd"/>
      <w:r w:rsidRPr="00D31C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1C81">
        <w:rPr>
          <w:rFonts w:ascii="Times New Roman" w:hAnsi="Times New Roman" w:cs="Times New Roman"/>
          <w:sz w:val="28"/>
          <w:szCs w:val="28"/>
        </w:rPr>
        <w:t>пр.Тореза</w:t>
      </w:r>
      <w:proofErr w:type="spellEnd"/>
      <w:r w:rsidRPr="00D31C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1C81">
        <w:rPr>
          <w:rFonts w:ascii="Times New Roman" w:hAnsi="Times New Roman" w:cs="Times New Roman"/>
          <w:sz w:val="28"/>
          <w:szCs w:val="28"/>
        </w:rPr>
        <w:t>ул.Жака</w:t>
      </w:r>
      <w:proofErr w:type="spellEnd"/>
      <w:r w:rsidRPr="00D31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C81">
        <w:rPr>
          <w:rFonts w:ascii="Times New Roman" w:hAnsi="Times New Roman" w:cs="Times New Roman"/>
          <w:sz w:val="28"/>
          <w:szCs w:val="28"/>
        </w:rPr>
        <w:t>Дюкло</w:t>
      </w:r>
      <w:proofErr w:type="spellEnd"/>
      <w:r w:rsidRPr="00D31C81">
        <w:rPr>
          <w:rFonts w:ascii="Times New Roman" w:hAnsi="Times New Roman" w:cs="Times New Roman"/>
          <w:sz w:val="28"/>
          <w:szCs w:val="28"/>
        </w:rPr>
        <w:t>,  являются предметом рассмотрения в суде по гражданскому делу. Вопросы, связанные с формированием земельных участков в границах жилого квартала, а также вопросы о возможном нарушении прав и законных интересов граждан – жителей соседних многоквартирных домов в результате формирований указанных земельных участков будут всесторонне исследованы в рамках судебного разбирательства.</w:t>
      </w:r>
    </w:p>
    <w:p w:rsidR="00D31C81" w:rsidRPr="00D31C81" w:rsidRDefault="00D31C81" w:rsidP="00D3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31C81">
        <w:rPr>
          <w:rFonts w:ascii="Times New Roman" w:hAnsi="Times New Roman" w:cs="Times New Roman"/>
          <w:sz w:val="28"/>
          <w:szCs w:val="28"/>
        </w:rPr>
        <w:t xml:space="preserve">По тематике </w:t>
      </w:r>
      <w:r w:rsidRPr="00D31C81">
        <w:rPr>
          <w:rFonts w:ascii="Times New Roman" w:hAnsi="Times New Roman" w:cs="Times New Roman"/>
          <w:i/>
          <w:sz w:val="28"/>
          <w:szCs w:val="28"/>
        </w:rPr>
        <w:t>Образование</w:t>
      </w:r>
      <w:r w:rsidRPr="00D31C81">
        <w:rPr>
          <w:rFonts w:ascii="Times New Roman" w:hAnsi="Times New Roman" w:cs="Times New Roman"/>
          <w:sz w:val="28"/>
          <w:szCs w:val="28"/>
        </w:rPr>
        <w:t xml:space="preserve"> по-прежнему много заявлений поступает от родителей по вопросу устройства детей в детский сад. Несмотря на принимаемые администрацией района меры, в районе существует дефицит мест в дошкольных образовательных учреждениях, сохраняется очередь. Комплектование ДОО осуществляется на начало учебного года в период </w:t>
      </w:r>
    </w:p>
    <w:p w:rsidR="008D07C9" w:rsidRDefault="00D31C81" w:rsidP="00D3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C81">
        <w:rPr>
          <w:rFonts w:ascii="Times New Roman" w:hAnsi="Times New Roman" w:cs="Times New Roman"/>
          <w:sz w:val="28"/>
          <w:szCs w:val="28"/>
        </w:rPr>
        <w:t>с 1 февраля по 30 июня текущего года в соответствии с датой подачи и регистрации заявления родителей (законных представителей) будущего воспитанника с учетом имеющейся у семьи льготы по устройству ребенка в детский сад. В наиболее уязвимом положении оказались жители микрорайона «Осиновая Роща» и жилого комплекса «Северная долина». Четыре здания ГБДОО, к сожалению, не могут полностью удовлетворить потребность более 16,5 тысяч жителей микрорайона «Осиновая Роща». В данных ДОО в соответствии с нормами действующего законодательства СанПиН 2.4.1.3049-13 при общем количестве 792 места, в 2015-2016 учебном году число воспитанников составляет 880 человек. Преимущественно контингент указанных детских садов состоит из воспитанников, чьи родители проживают в Осиновой Роще и имеют льготную категорию. В жилом комплексе «Северная долина»  особенно востребованным дошкольным образовательным учреждением является ГБДОО № 8, так как это единственный детский сад в данном микрорайоне. У членов Комиссии возникают объективные сложности даже при выдаче направлений гражданам, имеющим льготные категории</w:t>
      </w:r>
    </w:p>
    <w:p w:rsidR="001922D0" w:rsidRDefault="001922D0" w:rsidP="00D3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56A" w:rsidRDefault="00A6656A" w:rsidP="00D3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56A" w:rsidRDefault="00A6656A" w:rsidP="00A6656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Направляем информацию о количестве граждан, принятых главой администрации Выборгского </w:t>
      </w:r>
      <w:r>
        <w:rPr>
          <w:rFonts w:ascii="Times New Roman" w:hAnsi="Times New Roman"/>
          <w:sz w:val="28"/>
          <w:szCs w:val="28"/>
        </w:rPr>
        <w:t>района и его заместителями, за 2</w:t>
      </w:r>
      <w:r>
        <w:rPr>
          <w:rFonts w:ascii="Times New Roman" w:hAnsi="Times New Roman"/>
          <w:sz w:val="28"/>
          <w:szCs w:val="28"/>
        </w:rPr>
        <w:t xml:space="preserve"> квартал 2016 года </w:t>
      </w:r>
    </w:p>
    <w:p w:rsidR="00A6656A" w:rsidRDefault="00A6656A" w:rsidP="00A6656A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6656A" w:rsidTr="00A6656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56A" w:rsidRDefault="00A6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56A" w:rsidRDefault="00A6656A" w:rsidP="00A6656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граждан,             принятых в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квартале 2016 года</w:t>
            </w:r>
          </w:p>
        </w:tc>
      </w:tr>
      <w:tr w:rsidR="00A6656A" w:rsidTr="00A6656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56A" w:rsidRDefault="00A6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56A" w:rsidRDefault="00245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656A" w:rsidTr="00A6656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56A" w:rsidRDefault="00A6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56A" w:rsidRDefault="00245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6656A" w:rsidTr="00A6656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56A" w:rsidRDefault="00A6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56A" w:rsidRDefault="00245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6656A" w:rsidTr="00A6656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56A" w:rsidRDefault="00A6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56A" w:rsidRDefault="00245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5D65" w:rsidTr="00A6656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D65" w:rsidRDefault="00245D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D65" w:rsidRDefault="00245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</w:p>
        </w:tc>
      </w:tr>
    </w:tbl>
    <w:p w:rsidR="00A6656A" w:rsidRDefault="00A6656A" w:rsidP="00A6656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6656A" w:rsidRDefault="00A6656A" w:rsidP="00D3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6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E9"/>
    <w:rsid w:val="001922D0"/>
    <w:rsid w:val="001F58AF"/>
    <w:rsid w:val="0021052A"/>
    <w:rsid w:val="00245D65"/>
    <w:rsid w:val="00255061"/>
    <w:rsid w:val="00301AE9"/>
    <w:rsid w:val="00316C3F"/>
    <w:rsid w:val="007C2354"/>
    <w:rsid w:val="008D07C9"/>
    <w:rsid w:val="00962843"/>
    <w:rsid w:val="00A6656A"/>
    <w:rsid w:val="00D3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31C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31C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31C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31C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Дахья Марина Константиновна</dc:creator>
  <cp:lastModifiedBy>Дахья Марина Константиновна</cp:lastModifiedBy>
  <cp:revision>5</cp:revision>
  <dcterms:created xsi:type="dcterms:W3CDTF">2016-07-05T13:08:00Z</dcterms:created>
  <dcterms:modified xsi:type="dcterms:W3CDTF">2016-07-14T11:52:00Z</dcterms:modified>
</cp:coreProperties>
</file>