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96A" w:rsidRDefault="000F096A" w:rsidP="00933F12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Информация</w:t>
      </w:r>
    </w:p>
    <w:p w:rsidR="000F096A" w:rsidRDefault="000F096A" w:rsidP="00933F12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о работе с письменными и устными обращениями граждан </w:t>
      </w:r>
    </w:p>
    <w:p w:rsidR="000F096A" w:rsidRDefault="000F096A" w:rsidP="00933F12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в администрации Калининского района Санкт-Петербурга </w:t>
      </w:r>
    </w:p>
    <w:p w:rsidR="000F096A" w:rsidRDefault="000F096A" w:rsidP="00933F12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 за </w:t>
      </w:r>
      <w:r w:rsidR="006F45BE">
        <w:rPr>
          <w:b/>
          <w:sz w:val="28"/>
        </w:rPr>
        <w:t>4</w:t>
      </w:r>
      <w:r w:rsidR="003736EB">
        <w:rPr>
          <w:b/>
          <w:sz w:val="28"/>
        </w:rPr>
        <w:t xml:space="preserve"> квартал 20</w:t>
      </w:r>
      <w:r w:rsidR="00933F12">
        <w:rPr>
          <w:b/>
          <w:sz w:val="28"/>
        </w:rPr>
        <w:t>1</w:t>
      </w:r>
      <w:r w:rsidR="00FD4378">
        <w:rPr>
          <w:b/>
          <w:sz w:val="28"/>
        </w:rPr>
        <w:t>3</w:t>
      </w:r>
      <w:r>
        <w:rPr>
          <w:b/>
          <w:sz w:val="28"/>
        </w:rPr>
        <w:t xml:space="preserve"> года</w:t>
      </w:r>
    </w:p>
    <w:p w:rsidR="000F096A" w:rsidRDefault="000F096A" w:rsidP="000F096A">
      <w:pPr>
        <w:ind w:right="-650"/>
        <w:jc w:val="center"/>
        <w:rPr>
          <w:b/>
          <w:i/>
          <w:iCs/>
        </w:rPr>
      </w:pPr>
    </w:p>
    <w:p w:rsidR="002F4A3F" w:rsidRPr="00657C85" w:rsidRDefault="002F4A3F" w:rsidP="000F096A">
      <w:pPr>
        <w:ind w:right="-650"/>
        <w:jc w:val="center"/>
        <w:rPr>
          <w:b/>
          <w:i/>
          <w:iCs/>
          <w:sz w:val="16"/>
          <w:szCs w:val="16"/>
        </w:rPr>
      </w:pPr>
    </w:p>
    <w:p w:rsidR="009015C3" w:rsidRDefault="009015C3" w:rsidP="009015C3">
      <w:pPr>
        <w:keepNext/>
        <w:ind w:firstLine="708"/>
        <w:rPr>
          <w:b/>
        </w:rPr>
      </w:pPr>
      <w:r>
        <w:rPr>
          <w:b/>
        </w:rPr>
        <w:t xml:space="preserve">1. Общее количество поступивших обращений: </w:t>
      </w:r>
    </w:p>
    <w:tbl>
      <w:tblPr>
        <w:tblpPr w:leftFromText="180" w:rightFromText="180" w:vertAnchor="text" w:horzAnchor="margin" w:tblpY="153"/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8"/>
        <w:gridCol w:w="1560"/>
        <w:gridCol w:w="1560"/>
      </w:tblGrid>
      <w:tr w:rsidR="000256FB" w:rsidTr="00376428">
        <w:tc>
          <w:tcPr>
            <w:tcW w:w="6828" w:type="dxa"/>
            <w:vAlign w:val="center"/>
          </w:tcPr>
          <w:p w:rsidR="000256FB" w:rsidRDefault="000256FB" w:rsidP="000256FB">
            <w:pPr>
              <w:spacing w:before="60" w:after="60"/>
              <w:jc w:val="center"/>
            </w:pPr>
          </w:p>
        </w:tc>
        <w:tc>
          <w:tcPr>
            <w:tcW w:w="1560" w:type="dxa"/>
            <w:vAlign w:val="center"/>
          </w:tcPr>
          <w:p w:rsidR="000256FB" w:rsidRDefault="007A1DF6" w:rsidP="00FD4378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FD4378">
              <w:rPr>
                <w:b/>
                <w:bCs/>
              </w:rPr>
              <w:t>2</w:t>
            </w:r>
          </w:p>
        </w:tc>
        <w:tc>
          <w:tcPr>
            <w:tcW w:w="1560" w:type="dxa"/>
            <w:vAlign w:val="center"/>
          </w:tcPr>
          <w:p w:rsidR="000256FB" w:rsidRDefault="000256FB" w:rsidP="00FD4378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FD4378">
              <w:rPr>
                <w:b/>
                <w:bCs/>
              </w:rPr>
              <w:t>3</w:t>
            </w:r>
          </w:p>
        </w:tc>
      </w:tr>
      <w:tr w:rsidR="007A1DF6" w:rsidTr="00376428">
        <w:tc>
          <w:tcPr>
            <w:tcW w:w="6828" w:type="dxa"/>
            <w:vAlign w:val="center"/>
          </w:tcPr>
          <w:p w:rsidR="007A1DF6" w:rsidRDefault="007A1DF6" w:rsidP="000256FB">
            <w:pPr>
              <w:pStyle w:val="3"/>
              <w:framePr w:hSpace="0" w:wrap="auto" w:vAnchor="margin" w:hAnchor="text" w:xAlign="left" w:yAlign="inline"/>
            </w:pPr>
            <w:r>
              <w:t>Всего: обращений/вопросов</w:t>
            </w:r>
          </w:p>
          <w:p w:rsidR="007A1DF6" w:rsidRDefault="007A1DF6" w:rsidP="000256FB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Из них повторных</w:t>
            </w:r>
          </w:p>
        </w:tc>
        <w:tc>
          <w:tcPr>
            <w:tcW w:w="1560" w:type="dxa"/>
            <w:vAlign w:val="center"/>
          </w:tcPr>
          <w:p w:rsidR="006F45BE" w:rsidRPr="009147C2" w:rsidRDefault="006F45BE" w:rsidP="006F45BE">
            <w:pPr>
              <w:spacing w:before="60" w:after="60"/>
              <w:jc w:val="center"/>
            </w:pPr>
            <w:r w:rsidRPr="009147C2">
              <w:t>1840 / 1954</w:t>
            </w:r>
          </w:p>
          <w:p w:rsidR="007A1DF6" w:rsidRPr="007A1DF6" w:rsidRDefault="006F45BE" w:rsidP="006F45BE">
            <w:pPr>
              <w:spacing w:before="60" w:after="60"/>
              <w:jc w:val="center"/>
            </w:pPr>
            <w:r w:rsidRPr="009147C2">
              <w:t>18 / 20</w:t>
            </w:r>
          </w:p>
        </w:tc>
        <w:tc>
          <w:tcPr>
            <w:tcW w:w="1560" w:type="dxa"/>
            <w:vAlign w:val="center"/>
          </w:tcPr>
          <w:p w:rsidR="00973800" w:rsidRPr="00973800" w:rsidRDefault="00973800" w:rsidP="00973800">
            <w:pPr>
              <w:spacing w:before="60" w:after="60"/>
              <w:jc w:val="center"/>
            </w:pPr>
            <w:r w:rsidRPr="00973800">
              <w:t>1589 / 1637</w:t>
            </w:r>
          </w:p>
          <w:p w:rsidR="007A1DF6" w:rsidRPr="00973800" w:rsidRDefault="00973800" w:rsidP="00973800">
            <w:pPr>
              <w:spacing w:before="60" w:after="60"/>
              <w:jc w:val="center"/>
            </w:pPr>
            <w:r w:rsidRPr="00973800">
              <w:t>16 / 16</w:t>
            </w:r>
          </w:p>
        </w:tc>
      </w:tr>
      <w:tr w:rsidR="000256FB" w:rsidTr="00376428">
        <w:tc>
          <w:tcPr>
            <w:tcW w:w="6828" w:type="dxa"/>
            <w:vAlign w:val="center"/>
          </w:tcPr>
          <w:p w:rsidR="000256FB" w:rsidRDefault="000256FB" w:rsidP="000256FB">
            <w:pPr>
              <w:spacing w:before="60" w:after="60"/>
              <w:jc w:val="center"/>
            </w:pPr>
            <w:r>
              <w:t>в том числе:</w:t>
            </w:r>
          </w:p>
        </w:tc>
        <w:tc>
          <w:tcPr>
            <w:tcW w:w="1560" w:type="dxa"/>
            <w:vAlign w:val="center"/>
          </w:tcPr>
          <w:p w:rsidR="000256FB" w:rsidRDefault="000256FB" w:rsidP="000256FB">
            <w:pPr>
              <w:spacing w:before="60" w:after="60"/>
              <w:jc w:val="center"/>
            </w:pPr>
          </w:p>
        </w:tc>
        <w:tc>
          <w:tcPr>
            <w:tcW w:w="1560" w:type="dxa"/>
            <w:vAlign w:val="center"/>
          </w:tcPr>
          <w:p w:rsidR="000256FB" w:rsidRDefault="000256FB" w:rsidP="00FD4378">
            <w:pPr>
              <w:spacing w:before="60" w:after="60"/>
              <w:jc w:val="center"/>
            </w:pPr>
          </w:p>
        </w:tc>
      </w:tr>
      <w:tr w:rsidR="000256FB" w:rsidTr="00376428">
        <w:trPr>
          <w:cantSplit/>
        </w:trPr>
        <w:tc>
          <w:tcPr>
            <w:tcW w:w="9948" w:type="dxa"/>
            <w:gridSpan w:val="3"/>
          </w:tcPr>
          <w:p w:rsidR="000256FB" w:rsidRDefault="000256FB" w:rsidP="000256FB">
            <w:pPr>
              <w:spacing w:before="120" w:after="120"/>
            </w:pPr>
            <w:r>
              <w:t xml:space="preserve">  </w:t>
            </w:r>
            <w:r>
              <w:rPr>
                <w:b/>
                <w:bCs/>
              </w:rPr>
              <w:t>По видам обращения</w:t>
            </w:r>
            <w:r>
              <w:t xml:space="preserve">: </w:t>
            </w:r>
          </w:p>
        </w:tc>
      </w:tr>
      <w:tr w:rsidR="00FD4378" w:rsidTr="00376428">
        <w:tc>
          <w:tcPr>
            <w:tcW w:w="6828" w:type="dxa"/>
          </w:tcPr>
          <w:p w:rsidR="00FD4378" w:rsidRDefault="00FD4378" w:rsidP="00FD4378">
            <w:r>
              <w:t>заявление</w:t>
            </w:r>
          </w:p>
        </w:tc>
        <w:tc>
          <w:tcPr>
            <w:tcW w:w="1560" w:type="dxa"/>
          </w:tcPr>
          <w:p w:rsidR="00FD4378" w:rsidRDefault="006F45BE" w:rsidP="00FD4378">
            <w:pPr>
              <w:jc w:val="center"/>
            </w:pPr>
            <w:r>
              <w:t>1828</w:t>
            </w:r>
          </w:p>
        </w:tc>
        <w:tc>
          <w:tcPr>
            <w:tcW w:w="1560" w:type="dxa"/>
          </w:tcPr>
          <w:p w:rsidR="00FD4378" w:rsidRDefault="002F400D" w:rsidP="00FD4378">
            <w:pPr>
              <w:jc w:val="center"/>
            </w:pPr>
            <w:r>
              <w:t>1575</w:t>
            </w:r>
          </w:p>
        </w:tc>
      </w:tr>
      <w:tr w:rsidR="00FD4378" w:rsidTr="00376428">
        <w:tc>
          <w:tcPr>
            <w:tcW w:w="6828" w:type="dxa"/>
          </w:tcPr>
          <w:p w:rsidR="00FD4378" w:rsidRDefault="00FD4378" w:rsidP="00FD4378">
            <w:r>
              <w:t>анонимные</w:t>
            </w:r>
          </w:p>
        </w:tc>
        <w:tc>
          <w:tcPr>
            <w:tcW w:w="1560" w:type="dxa"/>
          </w:tcPr>
          <w:p w:rsidR="00FD4378" w:rsidRDefault="002F400D" w:rsidP="00FD4378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FD4378" w:rsidRDefault="002F400D" w:rsidP="00FD4378">
            <w:pPr>
              <w:jc w:val="center"/>
            </w:pPr>
            <w:r>
              <w:t>1</w:t>
            </w:r>
          </w:p>
        </w:tc>
      </w:tr>
      <w:tr w:rsidR="00FD4378" w:rsidTr="00376428">
        <w:tc>
          <w:tcPr>
            <w:tcW w:w="6828" w:type="dxa"/>
          </w:tcPr>
          <w:p w:rsidR="00FD4378" w:rsidRDefault="00FD4378" w:rsidP="00FD4378">
            <w:r>
              <w:t>ходатайство</w:t>
            </w:r>
          </w:p>
        </w:tc>
        <w:tc>
          <w:tcPr>
            <w:tcW w:w="1560" w:type="dxa"/>
          </w:tcPr>
          <w:p w:rsidR="00FD4378" w:rsidRDefault="006F45BE" w:rsidP="00FD4378">
            <w:pPr>
              <w:jc w:val="center"/>
            </w:pPr>
            <w:r>
              <w:t>3</w:t>
            </w:r>
          </w:p>
        </w:tc>
        <w:tc>
          <w:tcPr>
            <w:tcW w:w="1560" w:type="dxa"/>
          </w:tcPr>
          <w:p w:rsidR="00FD4378" w:rsidRDefault="002F400D" w:rsidP="00FD4378">
            <w:pPr>
              <w:jc w:val="center"/>
            </w:pPr>
            <w:r>
              <w:t>3</w:t>
            </w:r>
          </w:p>
        </w:tc>
      </w:tr>
      <w:tr w:rsidR="00FD4378" w:rsidTr="00376428">
        <w:tc>
          <w:tcPr>
            <w:tcW w:w="6828" w:type="dxa"/>
          </w:tcPr>
          <w:p w:rsidR="00FD4378" w:rsidRDefault="00FD4378" w:rsidP="00FD4378">
            <w:r>
              <w:t xml:space="preserve">жалоба </w:t>
            </w:r>
          </w:p>
        </w:tc>
        <w:tc>
          <w:tcPr>
            <w:tcW w:w="1560" w:type="dxa"/>
          </w:tcPr>
          <w:p w:rsidR="00FD4378" w:rsidRDefault="006F45BE" w:rsidP="00FD4378">
            <w:pPr>
              <w:jc w:val="center"/>
            </w:pPr>
            <w:r>
              <w:t>8</w:t>
            </w:r>
          </w:p>
        </w:tc>
        <w:tc>
          <w:tcPr>
            <w:tcW w:w="1560" w:type="dxa"/>
          </w:tcPr>
          <w:p w:rsidR="00FD4378" w:rsidRDefault="002F400D" w:rsidP="00FD4378">
            <w:pPr>
              <w:jc w:val="center"/>
            </w:pPr>
            <w:r>
              <w:t>1</w:t>
            </w:r>
          </w:p>
        </w:tc>
      </w:tr>
      <w:tr w:rsidR="00FD4378" w:rsidTr="00376428">
        <w:tc>
          <w:tcPr>
            <w:tcW w:w="6828" w:type="dxa"/>
          </w:tcPr>
          <w:p w:rsidR="00FD4378" w:rsidRDefault="00FD4378" w:rsidP="00FD4378">
            <w:r>
              <w:t>благодарность</w:t>
            </w:r>
          </w:p>
        </w:tc>
        <w:tc>
          <w:tcPr>
            <w:tcW w:w="1560" w:type="dxa"/>
          </w:tcPr>
          <w:p w:rsidR="00FD4378" w:rsidRDefault="006F45BE" w:rsidP="00FD4378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FD4378" w:rsidRDefault="002F400D" w:rsidP="00FD4378">
            <w:pPr>
              <w:jc w:val="center"/>
            </w:pPr>
            <w:r>
              <w:t>9</w:t>
            </w:r>
          </w:p>
        </w:tc>
      </w:tr>
      <w:tr w:rsidR="00FD4378" w:rsidTr="00376428">
        <w:trPr>
          <w:cantSplit/>
        </w:trPr>
        <w:tc>
          <w:tcPr>
            <w:tcW w:w="9948" w:type="dxa"/>
            <w:gridSpan w:val="3"/>
          </w:tcPr>
          <w:p w:rsidR="00FD4378" w:rsidRDefault="00FD4378" w:rsidP="00FD4378">
            <w:pPr>
              <w:spacing w:before="120" w:after="120"/>
            </w:pPr>
            <w:r>
              <w:t xml:space="preserve">  </w:t>
            </w:r>
            <w:r>
              <w:rPr>
                <w:b/>
                <w:bCs/>
              </w:rPr>
              <w:t>По формам обращения</w:t>
            </w:r>
            <w:r>
              <w:t xml:space="preserve">: </w:t>
            </w:r>
          </w:p>
        </w:tc>
      </w:tr>
      <w:tr w:rsidR="00973800" w:rsidTr="00376428">
        <w:tc>
          <w:tcPr>
            <w:tcW w:w="6828" w:type="dxa"/>
          </w:tcPr>
          <w:p w:rsidR="00973800" w:rsidRDefault="00973800" w:rsidP="00973800">
            <w:pPr>
              <w:pStyle w:val="a4"/>
              <w:widowControl w:val="0"/>
              <w:tabs>
                <w:tab w:val="clear" w:pos="4677"/>
                <w:tab w:val="clear" w:pos="9355"/>
              </w:tabs>
            </w:pPr>
            <w:r w:rsidRPr="009F21F3">
              <w:rPr>
                <w:b/>
              </w:rPr>
              <w:t>письменные</w:t>
            </w:r>
            <w:r>
              <w:t xml:space="preserve">, </w:t>
            </w:r>
            <w:r>
              <w:rPr>
                <w:i/>
                <w:iCs/>
              </w:rPr>
              <w:t>в том числе</w:t>
            </w:r>
            <w:r>
              <w:t xml:space="preserve">: </w:t>
            </w:r>
          </w:p>
        </w:tc>
        <w:tc>
          <w:tcPr>
            <w:tcW w:w="1560" w:type="dxa"/>
          </w:tcPr>
          <w:p w:rsidR="00973800" w:rsidRPr="009F21F3" w:rsidRDefault="00973800" w:rsidP="00973800">
            <w:pPr>
              <w:jc w:val="center"/>
              <w:rPr>
                <w:b/>
              </w:rPr>
            </w:pPr>
            <w:r>
              <w:rPr>
                <w:b/>
              </w:rPr>
              <w:t>1787</w:t>
            </w:r>
          </w:p>
        </w:tc>
        <w:tc>
          <w:tcPr>
            <w:tcW w:w="1560" w:type="dxa"/>
          </w:tcPr>
          <w:p w:rsidR="00973800" w:rsidRPr="009F21F3" w:rsidRDefault="002F400D" w:rsidP="00973800">
            <w:pPr>
              <w:jc w:val="center"/>
              <w:rPr>
                <w:b/>
              </w:rPr>
            </w:pPr>
            <w:r>
              <w:rPr>
                <w:b/>
              </w:rPr>
              <w:t>1540</w:t>
            </w:r>
          </w:p>
        </w:tc>
      </w:tr>
      <w:tr w:rsidR="00973800" w:rsidTr="00376428">
        <w:tc>
          <w:tcPr>
            <w:tcW w:w="6828" w:type="dxa"/>
          </w:tcPr>
          <w:p w:rsidR="00973800" w:rsidRDefault="00973800" w:rsidP="00973800">
            <w:r>
              <w:t>письмо</w:t>
            </w:r>
          </w:p>
        </w:tc>
        <w:tc>
          <w:tcPr>
            <w:tcW w:w="1560" w:type="dxa"/>
          </w:tcPr>
          <w:p w:rsidR="00973800" w:rsidRDefault="00973800" w:rsidP="00973800">
            <w:pPr>
              <w:jc w:val="center"/>
            </w:pPr>
            <w:r>
              <w:t>1198</w:t>
            </w:r>
          </w:p>
        </w:tc>
        <w:tc>
          <w:tcPr>
            <w:tcW w:w="1560" w:type="dxa"/>
          </w:tcPr>
          <w:p w:rsidR="00973800" w:rsidRDefault="004A7617" w:rsidP="00973800">
            <w:pPr>
              <w:jc w:val="center"/>
            </w:pPr>
            <w:r>
              <w:t>1175</w:t>
            </w:r>
          </w:p>
        </w:tc>
      </w:tr>
      <w:tr w:rsidR="00973800" w:rsidTr="00376428">
        <w:tc>
          <w:tcPr>
            <w:tcW w:w="6828" w:type="dxa"/>
          </w:tcPr>
          <w:p w:rsidR="00973800" w:rsidRDefault="00973800" w:rsidP="00973800">
            <w:r>
              <w:t>телеграмма</w:t>
            </w:r>
          </w:p>
        </w:tc>
        <w:tc>
          <w:tcPr>
            <w:tcW w:w="1560" w:type="dxa"/>
          </w:tcPr>
          <w:p w:rsidR="00973800" w:rsidRDefault="00973800" w:rsidP="00973800">
            <w:pPr>
              <w:jc w:val="center"/>
            </w:pPr>
            <w:r>
              <w:t>3</w:t>
            </w:r>
          </w:p>
        </w:tc>
        <w:tc>
          <w:tcPr>
            <w:tcW w:w="1560" w:type="dxa"/>
          </w:tcPr>
          <w:p w:rsidR="00973800" w:rsidRDefault="004A7617" w:rsidP="00973800">
            <w:pPr>
              <w:jc w:val="center"/>
            </w:pPr>
            <w:r>
              <w:t>-</w:t>
            </w:r>
          </w:p>
        </w:tc>
      </w:tr>
      <w:tr w:rsidR="00973800" w:rsidTr="00376428">
        <w:tc>
          <w:tcPr>
            <w:tcW w:w="6828" w:type="dxa"/>
          </w:tcPr>
          <w:p w:rsidR="00973800" w:rsidRDefault="00973800" w:rsidP="00973800">
            <w:r>
              <w:t>факс</w:t>
            </w:r>
          </w:p>
        </w:tc>
        <w:tc>
          <w:tcPr>
            <w:tcW w:w="1560" w:type="dxa"/>
          </w:tcPr>
          <w:p w:rsidR="00973800" w:rsidRDefault="00973800" w:rsidP="00973800">
            <w:pPr>
              <w:jc w:val="center"/>
            </w:pPr>
            <w:r>
              <w:t>300</w:t>
            </w:r>
          </w:p>
        </w:tc>
        <w:tc>
          <w:tcPr>
            <w:tcW w:w="1560" w:type="dxa"/>
          </w:tcPr>
          <w:p w:rsidR="00973800" w:rsidRDefault="004A7617" w:rsidP="00973800">
            <w:pPr>
              <w:jc w:val="center"/>
            </w:pPr>
            <w:r>
              <w:t>94</w:t>
            </w:r>
          </w:p>
        </w:tc>
      </w:tr>
      <w:tr w:rsidR="00973800" w:rsidTr="00376428">
        <w:tc>
          <w:tcPr>
            <w:tcW w:w="6828" w:type="dxa"/>
          </w:tcPr>
          <w:p w:rsidR="00973800" w:rsidRDefault="00973800" w:rsidP="00973800">
            <w:r>
              <w:t>электронная почта</w:t>
            </w:r>
          </w:p>
        </w:tc>
        <w:tc>
          <w:tcPr>
            <w:tcW w:w="1560" w:type="dxa"/>
          </w:tcPr>
          <w:p w:rsidR="00973800" w:rsidRDefault="00973800" w:rsidP="00973800">
            <w:pPr>
              <w:jc w:val="center"/>
            </w:pPr>
            <w:r>
              <w:t>109</w:t>
            </w:r>
          </w:p>
        </w:tc>
        <w:tc>
          <w:tcPr>
            <w:tcW w:w="1560" w:type="dxa"/>
          </w:tcPr>
          <w:p w:rsidR="00973800" w:rsidRDefault="004A7617" w:rsidP="00973800">
            <w:pPr>
              <w:jc w:val="center"/>
            </w:pPr>
            <w:r>
              <w:t>115</w:t>
            </w:r>
          </w:p>
        </w:tc>
      </w:tr>
      <w:tr w:rsidR="00FD4378" w:rsidTr="00376428">
        <w:tc>
          <w:tcPr>
            <w:tcW w:w="6828" w:type="dxa"/>
          </w:tcPr>
          <w:p w:rsidR="00FD4378" w:rsidRDefault="00FD4378" w:rsidP="00FD4378">
            <w:r>
              <w:t>«Вопрос с портала»</w:t>
            </w:r>
          </w:p>
        </w:tc>
        <w:tc>
          <w:tcPr>
            <w:tcW w:w="1560" w:type="dxa"/>
          </w:tcPr>
          <w:p w:rsidR="00FD4378" w:rsidRDefault="00973800" w:rsidP="00FD4378">
            <w:pPr>
              <w:jc w:val="center"/>
            </w:pPr>
            <w:r>
              <w:t>160</w:t>
            </w:r>
          </w:p>
        </w:tc>
        <w:tc>
          <w:tcPr>
            <w:tcW w:w="1560" w:type="dxa"/>
          </w:tcPr>
          <w:p w:rsidR="00FD4378" w:rsidRDefault="004A7617" w:rsidP="00FD4378">
            <w:pPr>
              <w:jc w:val="center"/>
            </w:pPr>
            <w:r>
              <w:t>101</w:t>
            </w:r>
          </w:p>
        </w:tc>
      </w:tr>
      <w:tr w:rsidR="00FD4378" w:rsidTr="00376428">
        <w:tc>
          <w:tcPr>
            <w:tcW w:w="6828" w:type="dxa"/>
          </w:tcPr>
          <w:p w:rsidR="00FD4378" w:rsidRDefault="00FD4378" w:rsidP="00FD4378">
            <w:r>
              <w:t>Сайт в информационной сети Интернет &lt;</w:t>
            </w:r>
            <w:proofErr w:type="spellStart"/>
            <w:r w:rsidRPr="001534D5">
              <w:rPr>
                <w:lang w:val="en-US"/>
              </w:rPr>
              <w:t>htpp</w:t>
            </w:r>
            <w:proofErr w:type="spellEnd"/>
            <w:r>
              <w:t>://</w:t>
            </w:r>
            <w:proofErr w:type="spellStart"/>
            <w:r>
              <w:t>красивыйпетербург.рф</w:t>
            </w:r>
            <w:proofErr w:type="spellEnd"/>
            <w:r>
              <w:t>&gt;</w:t>
            </w:r>
          </w:p>
        </w:tc>
        <w:tc>
          <w:tcPr>
            <w:tcW w:w="1560" w:type="dxa"/>
          </w:tcPr>
          <w:p w:rsidR="00FD4378" w:rsidRDefault="002F400D" w:rsidP="00FD4378">
            <w:pPr>
              <w:jc w:val="center"/>
            </w:pPr>
            <w:r>
              <w:t>37</w:t>
            </w:r>
          </w:p>
        </w:tc>
        <w:tc>
          <w:tcPr>
            <w:tcW w:w="1560" w:type="dxa"/>
          </w:tcPr>
          <w:p w:rsidR="00FD4378" w:rsidRDefault="002F400D" w:rsidP="00FD4378">
            <w:pPr>
              <w:jc w:val="center"/>
            </w:pPr>
            <w:r>
              <w:t>49</w:t>
            </w:r>
          </w:p>
        </w:tc>
      </w:tr>
      <w:tr w:rsidR="00FD4378" w:rsidTr="00376428">
        <w:tc>
          <w:tcPr>
            <w:tcW w:w="6828" w:type="dxa"/>
          </w:tcPr>
          <w:p w:rsidR="00FD4378" w:rsidRPr="008C2530" w:rsidRDefault="00FD4378" w:rsidP="00FD4378">
            <w:r w:rsidRPr="008C2530">
              <w:t>встречи с населением</w:t>
            </w:r>
          </w:p>
        </w:tc>
        <w:tc>
          <w:tcPr>
            <w:tcW w:w="1560" w:type="dxa"/>
          </w:tcPr>
          <w:p w:rsidR="00FD4378" w:rsidRPr="008C2530" w:rsidRDefault="00973800" w:rsidP="00FD4378">
            <w:pPr>
              <w:jc w:val="center"/>
            </w:pPr>
            <w:r>
              <w:t>17</w:t>
            </w:r>
          </w:p>
        </w:tc>
        <w:tc>
          <w:tcPr>
            <w:tcW w:w="1560" w:type="dxa"/>
          </w:tcPr>
          <w:p w:rsidR="00FD4378" w:rsidRPr="008C2530" w:rsidRDefault="004A7617" w:rsidP="00FD4378">
            <w:pPr>
              <w:jc w:val="center"/>
            </w:pPr>
            <w:r>
              <w:t>6</w:t>
            </w:r>
          </w:p>
        </w:tc>
      </w:tr>
      <w:tr w:rsidR="00FD4378" w:rsidTr="00376428">
        <w:tc>
          <w:tcPr>
            <w:tcW w:w="6828" w:type="dxa"/>
          </w:tcPr>
          <w:p w:rsidR="00FD4378" w:rsidRDefault="00FD4378" w:rsidP="00FD4378">
            <w:r w:rsidRPr="009F21F3">
              <w:rPr>
                <w:b/>
              </w:rPr>
              <w:t>устные</w:t>
            </w:r>
            <w:r>
              <w:t xml:space="preserve"> </w:t>
            </w:r>
            <w:r>
              <w:rPr>
                <w:i/>
                <w:iCs/>
              </w:rPr>
              <w:t>(личный прием руководителями)</w:t>
            </w:r>
          </w:p>
        </w:tc>
        <w:tc>
          <w:tcPr>
            <w:tcW w:w="1560" w:type="dxa"/>
          </w:tcPr>
          <w:p w:rsidR="00FD4378" w:rsidRPr="009F21F3" w:rsidRDefault="00973800" w:rsidP="00FD4378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1560" w:type="dxa"/>
          </w:tcPr>
          <w:p w:rsidR="00FD4378" w:rsidRPr="009F21F3" w:rsidRDefault="002F400D" w:rsidP="00FD4378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</w:tr>
    </w:tbl>
    <w:p w:rsidR="00F4014E" w:rsidRPr="00F4014E" w:rsidRDefault="00F4014E" w:rsidP="00F4014E">
      <w:pPr>
        <w:rPr>
          <w:vanish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8"/>
        <w:gridCol w:w="1560"/>
        <w:gridCol w:w="1560"/>
      </w:tblGrid>
      <w:tr w:rsidR="009015C3" w:rsidTr="00376428">
        <w:trPr>
          <w:cantSplit/>
        </w:trPr>
        <w:tc>
          <w:tcPr>
            <w:tcW w:w="9948" w:type="dxa"/>
            <w:gridSpan w:val="3"/>
          </w:tcPr>
          <w:p w:rsidR="009015C3" w:rsidRDefault="009015C3" w:rsidP="00857E20">
            <w:pPr>
              <w:tabs>
                <w:tab w:val="left" w:pos="4795"/>
              </w:tabs>
              <w:spacing w:before="120" w:after="120"/>
            </w:pPr>
            <w:r>
              <w:t xml:space="preserve"> </w:t>
            </w:r>
            <w:r w:rsidRPr="00857E20">
              <w:rPr>
                <w:b/>
                <w:bCs/>
              </w:rPr>
              <w:t>По признаку обращения</w:t>
            </w:r>
            <w:r w:rsidRPr="00857E20">
              <w:t>:</w:t>
            </w:r>
          </w:p>
        </w:tc>
      </w:tr>
      <w:tr w:rsidR="00973800" w:rsidTr="00376428">
        <w:trPr>
          <w:cantSplit/>
        </w:trPr>
        <w:tc>
          <w:tcPr>
            <w:tcW w:w="6828" w:type="dxa"/>
          </w:tcPr>
          <w:p w:rsidR="00973800" w:rsidRDefault="00973800" w:rsidP="009015C3">
            <w:r>
              <w:t>граждане</w:t>
            </w:r>
          </w:p>
        </w:tc>
        <w:tc>
          <w:tcPr>
            <w:tcW w:w="1560" w:type="dxa"/>
          </w:tcPr>
          <w:p w:rsidR="00973800" w:rsidRDefault="00973800" w:rsidP="00973800">
            <w:pPr>
              <w:jc w:val="center"/>
            </w:pPr>
            <w:r>
              <w:t>1709</w:t>
            </w:r>
          </w:p>
        </w:tc>
        <w:tc>
          <w:tcPr>
            <w:tcW w:w="1560" w:type="dxa"/>
          </w:tcPr>
          <w:p w:rsidR="00973800" w:rsidRDefault="00A0719B" w:rsidP="009015C3">
            <w:pPr>
              <w:jc w:val="center"/>
            </w:pPr>
            <w:r>
              <w:t>1485</w:t>
            </w:r>
          </w:p>
        </w:tc>
      </w:tr>
      <w:tr w:rsidR="00973800" w:rsidTr="00376428">
        <w:trPr>
          <w:cantSplit/>
        </w:trPr>
        <w:tc>
          <w:tcPr>
            <w:tcW w:w="6828" w:type="dxa"/>
          </w:tcPr>
          <w:p w:rsidR="00973800" w:rsidRDefault="00973800" w:rsidP="009015C3">
            <w:r>
              <w:t>юридические лица</w:t>
            </w:r>
          </w:p>
        </w:tc>
        <w:tc>
          <w:tcPr>
            <w:tcW w:w="1560" w:type="dxa"/>
          </w:tcPr>
          <w:p w:rsidR="00973800" w:rsidRDefault="00973800" w:rsidP="00973800">
            <w:pPr>
              <w:jc w:val="center"/>
            </w:pPr>
            <w:r>
              <w:t>40</w:t>
            </w:r>
          </w:p>
        </w:tc>
        <w:tc>
          <w:tcPr>
            <w:tcW w:w="1560" w:type="dxa"/>
          </w:tcPr>
          <w:p w:rsidR="00973800" w:rsidRDefault="00A0719B" w:rsidP="009015C3">
            <w:pPr>
              <w:jc w:val="center"/>
            </w:pPr>
            <w:r>
              <w:t>45</w:t>
            </w:r>
          </w:p>
        </w:tc>
      </w:tr>
      <w:tr w:rsidR="00973800" w:rsidTr="00376428">
        <w:trPr>
          <w:cantSplit/>
        </w:trPr>
        <w:tc>
          <w:tcPr>
            <w:tcW w:w="6828" w:type="dxa"/>
          </w:tcPr>
          <w:p w:rsidR="00973800" w:rsidRDefault="00973800" w:rsidP="009015C3">
            <w:r>
              <w:t>коллективные</w:t>
            </w:r>
          </w:p>
        </w:tc>
        <w:tc>
          <w:tcPr>
            <w:tcW w:w="1560" w:type="dxa"/>
          </w:tcPr>
          <w:p w:rsidR="00973800" w:rsidRDefault="00973800" w:rsidP="00973800">
            <w:pPr>
              <w:jc w:val="center"/>
            </w:pPr>
            <w:r>
              <w:t>61</w:t>
            </w:r>
          </w:p>
        </w:tc>
        <w:tc>
          <w:tcPr>
            <w:tcW w:w="1560" w:type="dxa"/>
          </w:tcPr>
          <w:p w:rsidR="00973800" w:rsidRDefault="00A0719B" w:rsidP="009015C3">
            <w:pPr>
              <w:jc w:val="center"/>
            </w:pPr>
            <w:r>
              <w:t>44</w:t>
            </w:r>
          </w:p>
        </w:tc>
      </w:tr>
      <w:tr w:rsidR="00973800" w:rsidTr="00376428">
        <w:trPr>
          <w:cantSplit/>
        </w:trPr>
        <w:tc>
          <w:tcPr>
            <w:tcW w:w="6828" w:type="dxa"/>
          </w:tcPr>
          <w:p w:rsidR="00973800" w:rsidRDefault="00973800" w:rsidP="009015C3">
            <w:r>
              <w:t>депутатские</w:t>
            </w:r>
          </w:p>
        </w:tc>
        <w:tc>
          <w:tcPr>
            <w:tcW w:w="1560" w:type="dxa"/>
          </w:tcPr>
          <w:p w:rsidR="00973800" w:rsidRDefault="00973800" w:rsidP="00973800">
            <w:pPr>
              <w:jc w:val="center"/>
            </w:pPr>
            <w:r>
              <w:t>25</w:t>
            </w:r>
          </w:p>
        </w:tc>
        <w:tc>
          <w:tcPr>
            <w:tcW w:w="1560" w:type="dxa"/>
          </w:tcPr>
          <w:p w:rsidR="00973800" w:rsidRDefault="00A0719B" w:rsidP="009015C3">
            <w:pPr>
              <w:jc w:val="center"/>
            </w:pPr>
            <w:r>
              <w:t>13</w:t>
            </w:r>
          </w:p>
        </w:tc>
      </w:tr>
      <w:tr w:rsidR="00973800" w:rsidTr="00376428">
        <w:trPr>
          <w:cantSplit/>
        </w:trPr>
        <w:tc>
          <w:tcPr>
            <w:tcW w:w="6828" w:type="dxa"/>
          </w:tcPr>
          <w:p w:rsidR="00973800" w:rsidRDefault="00973800" w:rsidP="009015C3">
            <w:r>
              <w:t>коллективные/депутатские</w:t>
            </w:r>
          </w:p>
        </w:tc>
        <w:tc>
          <w:tcPr>
            <w:tcW w:w="1560" w:type="dxa"/>
          </w:tcPr>
          <w:p w:rsidR="00973800" w:rsidRDefault="00973800" w:rsidP="00973800">
            <w:pPr>
              <w:jc w:val="center"/>
            </w:pPr>
            <w:r>
              <w:t>5</w:t>
            </w:r>
          </w:p>
        </w:tc>
        <w:tc>
          <w:tcPr>
            <w:tcW w:w="1560" w:type="dxa"/>
          </w:tcPr>
          <w:p w:rsidR="00973800" w:rsidRDefault="00A0719B" w:rsidP="009015C3">
            <w:pPr>
              <w:jc w:val="center"/>
            </w:pPr>
            <w:r>
              <w:t>2</w:t>
            </w:r>
          </w:p>
        </w:tc>
      </w:tr>
      <w:tr w:rsidR="00973800" w:rsidTr="00376428">
        <w:trPr>
          <w:cantSplit/>
        </w:trPr>
        <w:tc>
          <w:tcPr>
            <w:tcW w:w="9948" w:type="dxa"/>
            <w:gridSpan w:val="3"/>
          </w:tcPr>
          <w:p w:rsidR="00973800" w:rsidRDefault="00973800" w:rsidP="00C04EBA">
            <w:pPr>
              <w:tabs>
                <w:tab w:val="left" w:pos="4795"/>
              </w:tabs>
              <w:spacing w:before="120" w:after="120"/>
            </w:pPr>
            <w:r>
              <w:t xml:space="preserve"> </w:t>
            </w:r>
            <w:r w:rsidRPr="00857E20">
              <w:rPr>
                <w:b/>
                <w:bCs/>
              </w:rPr>
              <w:t xml:space="preserve">По </w:t>
            </w:r>
            <w:r>
              <w:rPr>
                <w:b/>
                <w:bCs/>
              </w:rPr>
              <w:t>категории заявителя</w:t>
            </w:r>
            <w:r w:rsidRPr="00857E20">
              <w:t>:</w:t>
            </w:r>
          </w:p>
        </w:tc>
      </w:tr>
      <w:tr w:rsidR="00973800" w:rsidRPr="00FD617C" w:rsidTr="00376428">
        <w:tc>
          <w:tcPr>
            <w:tcW w:w="6828" w:type="dxa"/>
            <w:shd w:val="clear" w:color="auto" w:fill="auto"/>
          </w:tcPr>
          <w:p w:rsidR="00973800" w:rsidRPr="00973800" w:rsidRDefault="00973800" w:rsidP="00973800">
            <w:r w:rsidRPr="00973800">
              <w:t>Ветеран</w:t>
            </w:r>
          </w:p>
        </w:tc>
        <w:tc>
          <w:tcPr>
            <w:tcW w:w="1560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>7</w:t>
            </w:r>
          </w:p>
        </w:tc>
        <w:tc>
          <w:tcPr>
            <w:tcW w:w="1560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>3</w:t>
            </w:r>
          </w:p>
        </w:tc>
      </w:tr>
      <w:tr w:rsidR="00973800" w:rsidRPr="00FD617C" w:rsidTr="00376428">
        <w:tc>
          <w:tcPr>
            <w:tcW w:w="6828" w:type="dxa"/>
            <w:shd w:val="clear" w:color="auto" w:fill="auto"/>
          </w:tcPr>
          <w:p w:rsidR="00973800" w:rsidRPr="00973800" w:rsidRDefault="00973800" w:rsidP="00973800">
            <w:proofErr w:type="spellStart"/>
            <w:r w:rsidRPr="00973800">
              <w:t>воен</w:t>
            </w:r>
            <w:proofErr w:type="spellEnd"/>
            <w:r w:rsidRPr="00973800">
              <w:t>/</w:t>
            </w:r>
            <w:proofErr w:type="spellStart"/>
            <w:r w:rsidRPr="00973800">
              <w:t>служ</w:t>
            </w:r>
            <w:proofErr w:type="spellEnd"/>
            <w:r w:rsidRPr="00973800">
              <w:t xml:space="preserve"> в отставке (чл. их сем.)</w:t>
            </w:r>
          </w:p>
        </w:tc>
        <w:tc>
          <w:tcPr>
            <w:tcW w:w="1560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>1</w:t>
            </w:r>
          </w:p>
        </w:tc>
        <w:tc>
          <w:tcPr>
            <w:tcW w:w="1560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>0</w:t>
            </w:r>
          </w:p>
        </w:tc>
      </w:tr>
      <w:tr w:rsidR="00973800" w:rsidRPr="00A11B04" w:rsidTr="00376428">
        <w:tc>
          <w:tcPr>
            <w:tcW w:w="6828" w:type="dxa"/>
            <w:shd w:val="clear" w:color="auto" w:fill="auto"/>
          </w:tcPr>
          <w:p w:rsidR="00973800" w:rsidRPr="00973800" w:rsidRDefault="00973800" w:rsidP="00973800">
            <w:r w:rsidRPr="00973800">
              <w:t>ЖБЛ</w:t>
            </w:r>
          </w:p>
        </w:tc>
        <w:tc>
          <w:tcPr>
            <w:tcW w:w="1560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>22</w:t>
            </w:r>
          </w:p>
        </w:tc>
        <w:tc>
          <w:tcPr>
            <w:tcW w:w="1560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>31</w:t>
            </w:r>
          </w:p>
        </w:tc>
      </w:tr>
      <w:tr w:rsidR="00973800" w:rsidRPr="00FD617C" w:rsidTr="00376428">
        <w:tc>
          <w:tcPr>
            <w:tcW w:w="6828" w:type="dxa"/>
            <w:shd w:val="clear" w:color="auto" w:fill="auto"/>
          </w:tcPr>
          <w:p w:rsidR="00973800" w:rsidRPr="00973800" w:rsidRDefault="00973800" w:rsidP="00973800">
            <w:r w:rsidRPr="00973800">
              <w:t>ИВОВ</w:t>
            </w:r>
          </w:p>
        </w:tc>
        <w:tc>
          <w:tcPr>
            <w:tcW w:w="1560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>0</w:t>
            </w:r>
          </w:p>
        </w:tc>
        <w:tc>
          <w:tcPr>
            <w:tcW w:w="1560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>2</w:t>
            </w:r>
          </w:p>
        </w:tc>
      </w:tr>
      <w:tr w:rsidR="00973800" w:rsidRPr="00FD617C" w:rsidTr="00376428">
        <w:tc>
          <w:tcPr>
            <w:tcW w:w="6828" w:type="dxa"/>
            <w:shd w:val="clear" w:color="auto" w:fill="auto"/>
          </w:tcPr>
          <w:p w:rsidR="00973800" w:rsidRPr="00973800" w:rsidRDefault="00973800" w:rsidP="00973800">
            <w:r w:rsidRPr="00973800">
              <w:t>ИВОВ 2 группы</w:t>
            </w:r>
          </w:p>
        </w:tc>
        <w:tc>
          <w:tcPr>
            <w:tcW w:w="1560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>2</w:t>
            </w:r>
          </w:p>
        </w:tc>
        <w:tc>
          <w:tcPr>
            <w:tcW w:w="1560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>0</w:t>
            </w:r>
          </w:p>
        </w:tc>
      </w:tr>
      <w:tr w:rsidR="00973800" w:rsidRPr="00FD617C" w:rsidTr="00376428">
        <w:tc>
          <w:tcPr>
            <w:tcW w:w="6828" w:type="dxa"/>
            <w:shd w:val="clear" w:color="auto" w:fill="auto"/>
          </w:tcPr>
          <w:p w:rsidR="00973800" w:rsidRPr="00973800" w:rsidRDefault="00973800" w:rsidP="00973800">
            <w:r w:rsidRPr="00973800">
              <w:t>Инвалид</w:t>
            </w:r>
          </w:p>
        </w:tc>
        <w:tc>
          <w:tcPr>
            <w:tcW w:w="1560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>11</w:t>
            </w:r>
          </w:p>
        </w:tc>
        <w:tc>
          <w:tcPr>
            <w:tcW w:w="1560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>3</w:t>
            </w:r>
          </w:p>
        </w:tc>
      </w:tr>
      <w:tr w:rsidR="00973800" w:rsidRPr="00FD617C" w:rsidTr="00376428">
        <w:tc>
          <w:tcPr>
            <w:tcW w:w="6828" w:type="dxa"/>
            <w:shd w:val="clear" w:color="auto" w:fill="auto"/>
          </w:tcPr>
          <w:p w:rsidR="00973800" w:rsidRPr="00973800" w:rsidRDefault="00973800" w:rsidP="00973800">
            <w:r w:rsidRPr="00973800">
              <w:t>Инвалид  детства 1 группы</w:t>
            </w:r>
          </w:p>
        </w:tc>
        <w:tc>
          <w:tcPr>
            <w:tcW w:w="1560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>1</w:t>
            </w:r>
          </w:p>
        </w:tc>
        <w:tc>
          <w:tcPr>
            <w:tcW w:w="1560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>0</w:t>
            </w:r>
          </w:p>
        </w:tc>
      </w:tr>
      <w:tr w:rsidR="00973800" w:rsidRPr="00FD617C" w:rsidTr="00376428">
        <w:tc>
          <w:tcPr>
            <w:tcW w:w="6828" w:type="dxa"/>
            <w:shd w:val="clear" w:color="auto" w:fill="auto"/>
          </w:tcPr>
          <w:p w:rsidR="00973800" w:rsidRPr="00973800" w:rsidRDefault="00973800" w:rsidP="00973800">
            <w:r w:rsidRPr="00973800">
              <w:t>Инвалид  детства 2 группы</w:t>
            </w:r>
          </w:p>
        </w:tc>
        <w:tc>
          <w:tcPr>
            <w:tcW w:w="1560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>2</w:t>
            </w:r>
          </w:p>
        </w:tc>
        <w:tc>
          <w:tcPr>
            <w:tcW w:w="1560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>3</w:t>
            </w:r>
          </w:p>
        </w:tc>
      </w:tr>
      <w:tr w:rsidR="00973800" w:rsidRPr="00FD617C" w:rsidTr="00376428">
        <w:tc>
          <w:tcPr>
            <w:tcW w:w="6828" w:type="dxa"/>
            <w:shd w:val="clear" w:color="auto" w:fill="auto"/>
          </w:tcPr>
          <w:p w:rsidR="00973800" w:rsidRPr="00973800" w:rsidRDefault="00973800" w:rsidP="00973800">
            <w:r w:rsidRPr="00973800">
              <w:t>Инвалид  по зрению</w:t>
            </w:r>
          </w:p>
        </w:tc>
        <w:tc>
          <w:tcPr>
            <w:tcW w:w="1560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>0</w:t>
            </w:r>
          </w:p>
        </w:tc>
        <w:tc>
          <w:tcPr>
            <w:tcW w:w="1560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>4</w:t>
            </w:r>
          </w:p>
        </w:tc>
      </w:tr>
      <w:tr w:rsidR="00973800" w:rsidRPr="00FD617C" w:rsidTr="00376428">
        <w:tc>
          <w:tcPr>
            <w:tcW w:w="6828" w:type="dxa"/>
            <w:shd w:val="clear" w:color="auto" w:fill="auto"/>
          </w:tcPr>
          <w:p w:rsidR="00973800" w:rsidRPr="00973800" w:rsidRDefault="00973800" w:rsidP="00973800">
            <w:r w:rsidRPr="00973800">
              <w:t>Инвалид  по зрению 2 группы</w:t>
            </w:r>
          </w:p>
        </w:tc>
        <w:tc>
          <w:tcPr>
            <w:tcW w:w="1560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>3</w:t>
            </w:r>
          </w:p>
        </w:tc>
        <w:tc>
          <w:tcPr>
            <w:tcW w:w="1560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>1</w:t>
            </w:r>
          </w:p>
        </w:tc>
      </w:tr>
      <w:tr w:rsidR="00973800" w:rsidRPr="00FD617C" w:rsidTr="00376428">
        <w:tc>
          <w:tcPr>
            <w:tcW w:w="6828" w:type="dxa"/>
            <w:shd w:val="clear" w:color="auto" w:fill="auto"/>
          </w:tcPr>
          <w:p w:rsidR="00973800" w:rsidRPr="00973800" w:rsidRDefault="00973800" w:rsidP="00973800">
            <w:r w:rsidRPr="00973800">
              <w:t>Инвалид 1 группы</w:t>
            </w:r>
          </w:p>
        </w:tc>
        <w:tc>
          <w:tcPr>
            <w:tcW w:w="1560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>7</w:t>
            </w:r>
          </w:p>
        </w:tc>
        <w:tc>
          <w:tcPr>
            <w:tcW w:w="1560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>8</w:t>
            </w:r>
          </w:p>
        </w:tc>
      </w:tr>
      <w:tr w:rsidR="00973800" w:rsidRPr="00FD617C" w:rsidTr="00376428">
        <w:tc>
          <w:tcPr>
            <w:tcW w:w="6828" w:type="dxa"/>
            <w:shd w:val="clear" w:color="auto" w:fill="auto"/>
          </w:tcPr>
          <w:p w:rsidR="00973800" w:rsidRPr="00973800" w:rsidRDefault="00973800" w:rsidP="00973800">
            <w:r w:rsidRPr="00973800">
              <w:t>Инвалид 2 группы</w:t>
            </w:r>
          </w:p>
        </w:tc>
        <w:tc>
          <w:tcPr>
            <w:tcW w:w="1560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>37</w:t>
            </w:r>
          </w:p>
        </w:tc>
        <w:tc>
          <w:tcPr>
            <w:tcW w:w="1560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>31</w:t>
            </w:r>
          </w:p>
        </w:tc>
      </w:tr>
      <w:tr w:rsidR="00973800" w:rsidRPr="00FD617C" w:rsidTr="00376428">
        <w:tc>
          <w:tcPr>
            <w:tcW w:w="6828" w:type="dxa"/>
            <w:shd w:val="clear" w:color="auto" w:fill="auto"/>
          </w:tcPr>
          <w:p w:rsidR="00973800" w:rsidRPr="00973800" w:rsidRDefault="00973800" w:rsidP="00973800">
            <w:r w:rsidRPr="00973800">
              <w:t>Инвалид 3 группы</w:t>
            </w:r>
          </w:p>
        </w:tc>
        <w:tc>
          <w:tcPr>
            <w:tcW w:w="1560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>8</w:t>
            </w:r>
          </w:p>
        </w:tc>
        <w:tc>
          <w:tcPr>
            <w:tcW w:w="1560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>3</w:t>
            </w:r>
          </w:p>
        </w:tc>
      </w:tr>
      <w:tr w:rsidR="00973800" w:rsidRPr="00FD617C" w:rsidTr="00376428">
        <w:tc>
          <w:tcPr>
            <w:tcW w:w="6828" w:type="dxa"/>
            <w:shd w:val="clear" w:color="auto" w:fill="auto"/>
          </w:tcPr>
          <w:p w:rsidR="00973800" w:rsidRPr="00973800" w:rsidRDefault="00973800" w:rsidP="00973800">
            <w:r w:rsidRPr="00973800">
              <w:t>Инвалид детства</w:t>
            </w:r>
          </w:p>
        </w:tc>
        <w:tc>
          <w:tcPr>
            <w:tcW w:w="1560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>4</w:t>
            </w:r>
          </w:p>
        </w:tc>
        <w:tc>
          <w:tcPr>
            <w:tcW w:w="1560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>1</w:t>
            </w:r>
          </w:p>
        </w:tc>
      </w:tr>
      <w:tr w:rsidR="00973800" w:rsidRPr="00FD617C" w:rsidTr="00376428">
        <w:tc>
          <w:tcPr>
            <w:tcW w:w="6828" w:type="dxa"/>
            <w:shd w:val="clear" w:color="auto" w:fill="auto"/>
          </w:tcPr>
          <w:p w:rsidR="00973800" w:rsidRPr="00973800" w:rsidRDefault="00973800" w:rsidP="00973800">
            <w:r w:rsidRPr="00973800">
              <w:t>Многодетная семья</w:t>
            </w:r>
          </w:p>
        </w:tc>
        <w:tc>
          <w:tcPr>
            <w:tcW w:w="1560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>46</w:t>
            </w:r>
          </w:p>
        </w:tc>
        <w:tc>
          <w:tcPr>
            <w:tcW w:w="1560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>34</w:t>
            </w:r>
          </w:p>
        </w:tc>
      </w:tr>
      <w:tr w:rsidR="00973800" w:rsidRPr="00FD617C" w:rsidTr="00376428">
        <w:tc>
          <w:tcPr>
            <w:tcW w:w="6828" w:type="dxa"/>
            <w:shd w:val="clear" w:color="auto" w:fill="auto"/>
          </w:tcPr>
          <w:p w:rsidR="00973800" w:rsidRPr="00973800" w:rsidRDefault="00973800" w:rsidP="00973800">
            <w:r w:rsidRPr="00973800">
              <w:lastRenderedPageBreak/>
              <w:t xml:space="preserve">Несовершеннолетние узники </w:t>
            </w:r>
            <w:proofErr w:type="spellStart"/>
            <w:r w:rsidRPr="00973800">
              <w:t>фаш</w:t>
            </w:r>
            <w:proofErr w:type="spellEnd"/>
            <w:r w:rsidRPr="00973800">
              <w:t>. к/лагерей</w:t>
            </w:r>
          </w:p>
        </w:tc>
        <w:tc>
          <w:tcPr>
            <w:tcW w:w="1560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>0</w:t>
            </w:r>
          </w:p>
        </w:tc>
        <w:tc>
          <w:tcPr>
            <w:tcW w:w="1560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>1</w:t>
            </w:r>
          </w:p>
        </w:tc>
      </w:tr>
      <w:tr w:rsidR="00973800" w:rsidRPr="00FD617C" w:rsidTr="00376428">
        <w:tc>
          <w:tcPr>
            <w:tcW w:w="6828" w:type="dxa"/>
            <w:shd w:val="clear" w:color="auto" w:fill="auto"/>
          </w:tcPr>
          <w:p w:rsidR="00973800" w:rsidRPr="00973800" w:rsidRDefault="00973800" w:rsidP="00973800">
            <w:r w:rsidRPr="00973800">
              <w:t>Одинокие мать (отец)</w:t>
            </w:r>
          </w:p>
        </w:tc>
        <w:tc>
          <w:tcPr>
            <w:tcW w:w="1560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>11</w:t>
            </w:r>
          </w:p>
        </w:tc>
        <w:tc>
          <w:tcPr>
            <w:tcW w:w="1560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>6</w:t>
            </w:r>
          </w:p>
        </w:tc>
      </w:tr>
      <w:tr w:rsidR="00973800" w:rsidRPr="00FD617C" w:rsidTr="00376428">
        <w:tc>
          <w:tcPr>
            <w:tcW w:w="6828" w:type="dxa"/>
            <w:shd w:val="clear" w:color="auto" w:fill="auto"/>
          </w:tcPr>
          <w:p w:rsidR="00973800" w:rsidRPr="00973800" w:rsidRDefault="00973800" w:rsidP="00973800">
            <w:r w:rsidRPr="00973800">
              <w:t>Пострадавшие от радиации</w:t>
            </w:r>
          </w:p>
        </w:tc>
        <w:tc>
          <w:tcPr>
            <w:tcW w:w="1560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>1</w:t>
            </w:r>
          </w:p>
        </w:tc>
        <w:tc>
          <w:tcPr>
            <w:tcW w:w="1560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>0</w:t>
            </w:r>
          </w:p>
        </w:tc>
      </w:tr>
      <w:tr w:rsidR="00973800" w:rsidRPr="00FD617C" w:rsidTr="00376428">
        <w:tc>
          <w:tcPr>
            <w:tcW w:w="6828" w:type="dxa"/>
            <w:shd w:val="clear" w:color="auto" w:fill="auto"/>
          </w:tcPr>
          <w:p w:rsidR="00973800" w:rsidRPr="00973800" w:rsidRDefault="00973800" w:rsidP="00973800">
            <w:r w:rsidRPr="00973800">
              <w:t>Психические больные</w:t>
            </w:r>
          </w:p>
        </w:tc>
        <w:tc>
          <w:tcPr>
            <w:tcW w:w="1560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>2</w:t>
            </w:r>
          </w:p>
        </w:tc>
        <w:tc>
          <w:tcPr>
            <w:tcW w:w="1560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>0</w:t>
            </w:r>
          </w:p>
        </w:tc>
      </w:tr>
      <w:tr w:rsidR="00973800" w:rsidRPr="00FD617C" w:rsidTr="00376428">
        <w:tc>
          <w:tcPr>
            <w:tcW w:w="6828" w:type="dxa"/>
            <w:shd w:val="clear" w:color="auto" w:fill="auto"/>
          </w:tcPr>
          <w:p w:rsidR="00973800" w:rsidRPr="00973800" w:rsidRDefault="00973800" w:rsidP="00973800">
            <w:r w:rsidRPr="00973800">
              <w:t>Семьи с детьми-инвалидами</w:t>
            </w:r>
          </w:p>
        </w:tc>
        <w:tc>
          <w:tcPr>
            <w:tcW w:w="1560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>14</w:t>
            </w:r>
          </w:p>
        </w:tc>
        <w:tc>
          <w:tcPr>
            <w:tcW w:w="1560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>10</w:t>
            </w:r>
          </w:p>
        </w:tc>
      </w:tr>
      <w:tr w:rsidR="00973800" w:rsidRPr="00FD617C" w:rsidTr="00376428">
        <w:tc>
          <w:tcPr>
            <w:tcW w:w="6828" w:type="dxa"/>
            <w:shd w:val="clear" w:color="auto" w:fill="auto"/>
          </w:tcPr>
          <w:p w:rsidR="00973800" w:rsidRPr="00973800" w:rsidRDefault="00973800" w:rsidP="00973800">
            <w:r w:rsidRPr="00973800">
              <w:t>УВОВ</w:t>
            </w:r>
          </w:p>
        </w:tc>
        <w:tc>
          <w:tcPr>
            <w:tcW w:w="1560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>2</w:t>
            </w:r>
          </w:p>
        </w:tc>
        <w:tc>
          <w:tcPr>
            <w:tcW w:w="1560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>7</w:t>
            </w:r>
          </w:p>
        </w:tc>
      </w:tr>
      <w:tr w:rsidR="00973800" w:rsidRPr="00FD617C" w:rsidTr="00376428">
        <w:tc>
          <w:tcPr>
            <w:tcW w:w="6828" w:type="dxa"/>
            <w:shd w:val="clear" w:color="auto" w:fill="auto"/>
          </w:tcPr>
          <w:p w:rsidR="00973800" w:rsidRPr="00973800" w:rsidRDefault="00973800" w:rsidP="00973800">
            <w:r w:rsidRPr="00973800">
              <w:t>Участники ликвидации аварии на ЧАЭС</w:t>
            </w:r>
          </w:p>
        </w:tc>
        <w:tc>
          <w:tcPr>
            <w:tcW w:w="1560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>1</w:t>
            </w:r>
          </w:p>
        </w:tc>
        <w:tc>
          <w:tcPr>
            <w:tcW w:w="1560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>2</w:t>
            </w:r>
          </w:p>
        </w:tc>
      </w:tr>
      <w:tr w:rsidR="00973800" w:rsidRPr="00FD617C" w:rsidTr="00376428">
        <w:tc>
          <w:tcPr>
            <w:tcW w:w="6828" w:type="dxa"/>
            <w:shd w:val="clear" w:color="auto" w:fill="auto"/>
          </w:tcPr>
          <w:p w:rsidR="00973800" w:rsidRPr="00973800" w:rsidRDefault="00973800" w:rsidP="00973800">
            <w:r w:rsidRPr="00973800">
              <w:t>Члены погибших семей</w:t>
            </w:r>
          </w:p>
        </w:tc>
        <w:tc>
          <w:tcPr>
            <w:tcW w:w="1560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>0</w:t>
            </w:r>
          </w:p>
        </w:tc>
        <w:tc>
          <w:tcPr>
            <w:tcW w:w="1560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>1</w:t>
            </w:r>
          </w:p>
        </w:tc>
      </w:tr>
    </w:tbl>
    <w:p w:rsidR="00970A83" w:rsidRDefault="00970A83" w:rsidP="005A2218">
      <w:pPr>
        <w:rPr>
          <w:sz w:val="18"/>
        </w:rPr>
      </w:pPr>
    </w:p>
    <w:p w:rsidR="00705B6B" w:rsidRDefault="00705B6B" w:rsidP="00F73A14">
      <w:pPr>
        <w:keepNext/>
        <w:ind w:firstLine="708"/>
        <w:rPr>
          <w:b/>
        </w:rPr>
      </w:pPr>
    </w:p>
    <w:p w:rsidR="00F73A14" w:rsidRPr="00F73A14" w:rsidRDefault="00F73A14" w:rsidP="00F73A14">
      <w:pPr>
        <w:keepNext/>
        <w:ind w:firstLine="708"/>
        <w:rPr>
          <w:b/>
        </w:rPr>
      </w:pPr>
      <w:r>
        <w:rPr>
          <w:b/>
        </w:rPr>
        <w:t>2</w:t>
      </w:r>
      <w:r w:rsidRPr="00F73A14">
        <w:rPr>
          <w:b/>
        </w:rPr>
        <w:t xml:space="preserve">. Количество обращений, рассмотренных в срок: </w:t>
      </w:r>
    </w:p>
    <w:tbl>
      <w:tblPr>
        <w:tblpPr w:leftFromText="180" w:rightFromText="180" w:vertAnchor="text" w:horzAnchor="margin" w:tblpY="97"/>
        <w:tblW w:w="99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0"/>
        <w:gridCol w:w="1548"/>
        <w:gridCol w:w="1548"/>
      </w:tblGrid>
      <w:tr w:rsidR="000256FB" w:rsidRPr="00F73A14" w:rsidTr="000256FB">
        <w:tc>
          <w:tcPr>
            <w:tcW w:w="6840" w:type="dxa"/>
            <w:shd w:val="clear" w:color="auto" w:fill="auto"/>
          </w:tcPr>
          <w:p w:rsidR="000256FB" w:rsidRPr="00F73A14" w:rsidRDefault="000256FB" w:rsidP="000256FB"/>
        </w:tc>
        <w:tc>
          <w:tcPr>
            <w:tcW w:w="1548" w:type="dxa"/>
          </w:tcPr>
          <w:p w:rsidR="000256FB" w:rsidRPr="00F73A14" w:rsidRDefault="00A4183F" w:rsidP="00030BCC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030BCC">
              <w:rPr>
                <w:b/>
              </w:rPr>
              <w:t>2</w:t>
            </w:r>
          </w:p>
        </w:tc>
        <w:tc>
          <w:tcPr>
            <w:tcW w:w="1548" w:type="dxa"/>
          </w:tcPr>
          <w:p w:rsidR="000256FB" w:rsidRPr="00F73A14" w:rsidRDefault="00A4183F" w:rsidP="00030BCC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030BCC">
              <w:rPr>
                <w:b/>
              </w:rPr>
              <w:t>3</w:t>
            </w:r>
          </w:p>
        </w:tc>
      </w:tr>
      <w:tr w:rsidR="00973800" w:rsidRPr="00F73A14" w:rsidTr="000256FB">
        <w:tc>
          <w:tcPr>
            <w:tcW w:w="6840" w:type="dxa"/>
            <w:shd w:val="clear" w:color="auto" w:fill="auto"/>
          </w:tcPr>
          <w:p w:rsidR="00973800" w:rsidRPr="00F73A14" w:rsidRDefault="00973800" w:rsidP="000256FB">
            <w:r w:rsidRPr="00F73A14">
              <w:t>До 5 дней</w:t>
            </w:r>
          </w:p>
        </w:tc>
        <w:tc>
          <w:tcPr>
            <w:tcW w:w="1548" w:type="dxa"/>
          </w:tcPr>
          <w:p w:rsidR="00973800" w:rsidRPr="00973800" w:rsidRDefault="00973800" w:rsidP="00973800">
            <w:pPr>
              <w:jc w:val="center"/>
            </w:pPr>
            <w:r w:rsidRPr="00973800">
              <w:t xml:space="preserve">497                                                                                                 </w:t>
            </w:r>
          </w:p>
        </w:tc>
        <w:tc>
          <w:tcPr>
            <w:tcW w:w="1548" w:type="dxa"/>
          </w:tcPr>
          <w:p w:rsidR="00973800" w:rsidRPr="00973800" w:rsidRDefault="00973800" w:rsidP="00973800">
            <w:pPr>
              <w:jc w:val="center"/>
            </w:pPr>
            <w:r w:rsidRPr="00973800">
              <w:t xml:space="preserve">453                                                                                                 </w:t>
            </w:r>
          </w:p>
        </w:tc>
      </w:tr>
      <w:tr w:rsidR="00973800" w:rsidRPr="00F73A14" w:rsidTr="000256FB">
        <w:tc>
          <w:tcPr>
            <w:tcW w:w="6840" w:type="dxa"/>
            <w:shd w:val="clear" w:color="auto" w:fill="auto"/>
          </w:tcPr>
          <w:p w:rsidR="00973800" w:rsidRPr="00F73A14" w:rsidRDefault="00973800" w:rsidP="000256FB">
            <w:r w:rsidRPr="00F73A14">
              <w:t>До 15 дней</w:t>
            </w:r>
          </w:p>
        </w:tc>
        <w:tc>
          <w:tcPr>
            <w:tcW w:w="1548" w:type="dxa"/>
          </w:tcPr>
          <w:p w:rsidR="00973800" w:rsidRPr="00973800" w:rsidRDefault="00973800" w:rsidP="00973800">
            <w:pPr>
              <w:jc w:val="center"/>
            </w:pPr>
            <w:r w:rsidRPr="00973800">
              <w:t xml:space="preserve">795                                                                                                 </w:t>
            </w:r>
          </w:p>
        </w:tc>
        <w:tc>
          <w:tcPr>
            <w:tcW w:w="1548" w:type="dxa"/>
          </w:tcPr>
          <w:p w:rsidR="00973800" w:rsidRPr="00973800" w:rsidRDefault="00973800" w:rsidP="00973800">
            <w:pPr>
              <w:jc w:val="center"/>
            </w:pPr>
            <w:r w:rsidRPr="00973800">
              <w:t xml:space="preserve">927                                                                                                 </w:t>
            </w:r>
          </w:p>
        </w:tc>
      </w:tr>
      <w:tr w:rsidR="000256FB" w:rsidRPr="00F73A14" w:rsidTr="000256FB">
        <w:tc>
          <w:tcPr>
            <w:tcW w:w="6840" w:type="dxa"/>
            <w:shd w:val="clear" w:color="auto" w:fill="auto"/>
          </w:tcPr>
          <w:p w:rsidR="000256FB" w:rsidRPr="00F73A14" w:rsidRDefault="000256FB" w:rsidP="000256FB">
            <w:r w:rsidRPr="00F73A14">
              <w:t>С нарушением сроков</w:t>
            </w:r>
          </w:p>
        </w:tc>
        <w:tc>
          <w:tcPr>
            <w:tcW w:w="1548" w:type="dxa"/>
          </w:tcPr>
          <w:p w:rsidR="000256FB" w:rsidRPr="00F73A14" w:rsidRDefault="00873140" w:rsidP="000256FB">
            <w:pPr>
              <w:jc w:val="center"/>
            </w:pPr>
            <w:r>
              <w:t>0</w:t>
            </w:r>
          </w:p>
        </w:tc>
        <w:tc>
          <w:tcPr>
            <w:tcW w:w="1548" w:type="dxa"/>
          </w:tcPr>
          <w:p w:rsidR="000256FB" w:rsidRPr="00F73A14" w:rsidRDefault="00873140" w:rsidP="000256FB">
            <w:pPr>
              <w:jc w:val="center"/>
            </w:pPr>
            <w:r>
              <w:t>0</w:t>
            </w:r>
          </w:p>
        </w:tc>
      </w:tr>
    </w:tbl>
    <w:p w:rsidR="00F73A14" w:rsidRDefault="00F73A14" w:rsidP="00F73A14">
      <w:pPr>
        <w:rPr>
          <w:sz w:val="18"/>
        </w:rPr>
      </w:pPr>
      <w:r>
        <w:rPr>
          <w:sz w:val="18"/>
        </w:rPr>
        <w:t xml:space="preserve"> </w:t>
      </w:r>
    </w:p>
    <w:p w:rsidR="00970A83" w:rsidRDefault="00970A83" w:rsidP="005A2218">
      <w:pPr>
        <w:rPr>
          <w:sz w:val="18"/>
        </w:rPr>
      </w:pPr>
    </w:p>
    <w:p w:rsidR="005A2218" w:rsidRPr="00F73A14" w:rsidRDefault="00F73A14" w:rsidP="00F73A14">
      <w:pPr>
        <w:keepNext/>
        <w:ind w:firstLine="708"/>
        <w:rPr>
          <w:b/>
        </w:rPr>
      </w:pPr>
      <w:r>
        <w:rPr>
          <w:b/>
        </w:rPr>
        <w:t>3</w:t>
      </w:r>
      <w:r w:rsidR="005A2218" w:rsidRPr="00F73A14">
        <w:rPr>
          <w:b/>
        </w:rPr>
        <w:t xml:space="preserve">. Количество обращений, поступивших из районов: </w:t>
      </w:r>
    </w:p>
    <w:p w:rsidR="00873140" w:rsidRDefault="005A2218" w:rsidP="005A2218">
      <w:pPr>
        <w:rPr>
          <w:sz w:val="18"/>
        </w:rPr>
      </w:pPr>
      <w:r>
        <w:rPr>
          <w:sz w:val="18"/>
        </w:rPr>
        <w:t xml:space="preserve"> 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1559"/>
        <w:gridCol w:w="1559"/>
      </w:tblGrid>
      <w:tr w:rsidR="00973800" w:rsidRPr="00973800" w:rsidTr="00973800">
        <w:tc>
          <w:tcPr>
            <w:tcW w:w="6771" w:type="dxa"/>
            <w:shd w:val="clear" w:color="auto" w:fill="auto"/>
          </w:tcPr>
          <w:p w:rsidR="00973800" w:rsidRPr="00973800" w:rsidRDefault="00973800" w:rsidP="00973800">
            <w:r w:rsidRPr="00973800">
              <w:t>Адмиралтейский</w:t>
            </w:r>
          </w:p>
        </w:tc>
        <w:tc>
          <w:tcPr>
            <w:tcW w:w="1559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 xml:space="preserve">0 / 0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 xml:space="preserve">2 / 2                                                                                               </w:t>
            </w:r>
          </w:p>
        </w:tc>
      </w:tr>
      <w:tr w:rsidR="00973800" w:rsidRPr="00973800" w:rsidTr="00973800">
        <w:tc>
          <w:tcPr>
            <w:tcW w:w="6771" w:type="dxa"/>
            <w:shd w:val="clear" w:color="auto" w:fill="auto"/>
          </w:tcPr>
          <w:p w:rsidR="00973800" w:rsidRPr="00973800" w:rsidRDefault="00973800" w:rsidP="00973800">
            <w:r w:rsidRPr="00973800">
              <w:t>Василеостровский</w:t>
            </w:r>
          </w:p>
        </w:tc>
        <w:tc>
          <w:tcPr>
            <w:tcW w:w="1559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 xml:space="preserve">1 / 1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 xml:space="preserve">3 / 3                                                                                               </w:t>
            </w:r>
          </w:p>
        </w:tc>
      </w:tr>
      <w:tr w:rsidR="00973800" w:rsidRPr="00973800" w:rsidTr="00973800">
        <w:tc>
          <w:tcPr>
            <w:tcW w:w="6771" w:type="dxa"/>
            <w:shd w:val="clear" w:color="auto" w:fill="auto"/>
          </w:tcPr>
          <w:p w:rsidR="00973800" w:rsidRPr="00973800" w:rsidRDefault="00973800" w:rsidP="00973800">
            <w:r w:rsidRPr="00973800">
              <w:t>Выборгский</w:t>
            </w:r>
          </w:p>
        </w:tc>
        <w:tc>
          <w:tcPr>
            <w:tcW w:w="1559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 xml:space="preserve">0 / 0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 xml:space="preserve">45 / 45                                                                                             </w:t>
            </w:r>
          </w:p>
        </w:tc>
      </w:tr>
      <w:tr w:rsidR="00973800" w:rsidRPr="00973800" w:rsidTr="00973800">
        <w:tc>
          <w:tcPr>
            <w:tcW w:w="6771" w:type="dxa"/>
            <w:shd w:val="clear" w:color="auto" w:fill="auto"/>
          </w:tcPr>
          <w:p w:rsidR="00973800" w:rsidRPr="00973800" w:rsidRDefault="00973800" w:rsidP="00973800">
            <w:r w:rsidRPr="00973800">
              <w:t>Другие области</w:t>
            </w:r>
          </w:p>
        </w:tc>
        <w:tc>
          <w:tcPr>
            <w:tcW w:w="1559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 xml:space="preserve">2 / 2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 xml:space="preserve">0 / 0                                                                                               </w:t>
            </w:r>
          </w:p>
        </w:tc>
      </w:tr>
      <w:tr w:rsidR="00973800" w:rsidRPr="00973800" w:rsidTr="00973800">
        <w:tc>
          <w:tcPr>
            <w:tcW w:w="6771" w:type="dxa"/>
            <w:shd w:val="clear" w:color="auto" w:fill="auto"/>
          </w:tcPr>
          <w:p w:rsidR="00973800" w:rsidRPr="00973800" w:rsidRDefault="00973800" w:rsidP="00973800">
            <w:r w:rsidRPr="00973800">
              <w:t>Калининский</w:t>
            </w:r>
          </w:p>
        </w:tc>
        <w:tc>
          <w:tcPr>
            <w:tcW w:w="1559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 xml:space="preserve">1750 / 1862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 xml:space="preserve">1449 / 1496                                                                                         </w:t>
            </w:r>
          </w:p>
        </w:tc>
      </w:tr>
      <w:tr w:rsidR="00973800" w:rsidRPr="00973800" w:rsidTr="00973800">
        <w:tc>
          <w:tcPr>
            <w:tcW w:w="6771" w:type="dxa"/>
            <w:shd w:val="clear" w:color="auto" w:fill="auto"/>
          </w:tcPr>
          <w:p w:rsidR="00973800" w:rsidRPr="00973800" w:rsidRDefault="00973800" w:rsidP="00973800">
            <w:r w:rsidRPr="00973800">
              <w:t>Кировский</w:t>
            </w:r>
          </w:p>
        </w:tc>
        <w:tc>
          <w:tcPr>
            <w:tcW w:w="1559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 xml:space="preserve">3 / 3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 xml:space="preserve">2 / 2                                                                                               </w:t>
            </w:r>
          </w:p>
        </w:tc>
      </w:tr>
      <w:tr w:rsidR="00973800" w:rsidRPr="00973800" w:rsidTr="00973800">
        <w:tc>
          <w:tcPr>
            <w:tcW w:w="6771" w:type="dxa"/>
            <w:shd w:val="clear" w:color="auto" w:fill="auto"/>
          </w:tcPr>
          <w:p w:rsidR="00973800" w:rsidRPr="00973800" w:rsidRDefault="00973800" w:rsidP="00973800">
            <w:proofErr w:type="spellStart"/>
            <w:r w:rsidRPr="00973800">
              <w:t>Колпинский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 xml:space="preserve">0 / 0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 xml:space="preserve">2 / 2                                                                                               </w:t>
            </w:r>
          </w:p>
        </w:tc>
      </w:tr>
      <w:tr w:rsidR="00973800" w:rsidRPr="00973800" w:rsidTr="00973800">
        <w:tc>
          <w:tcPr>
            <w:tcW w:w="6771" w:type="dxa"/>
            <w:shd w:val="clear" w:color="auto" w:fill="auto"/>
          </w:tcPr>
          <w:p w:rsidR="00973800" w:rsidRPr="00973800" w:rsidRDefault="00973800" w:rsidP="00973800">
            <w:r w:rsidRPr="00973800">
              <w:t>Красногвардейский</w:t>
            </w:r>
          </w:p>
        </w:tc>
        <w:tc>
          <w:tcPr>
            <w:tcW w:w="1559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 xml:space="preserve">12 / 12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 xml:space="preserve">26 / 26                                                                                             </w:t>
            </w:r>
          </w:p>
        </w:tc>
      </w:tr>
      <w:tr w:rsidR="00973800" w:rsidRPr="00973800" w:rsidTr="00973800">
        <w:tc>
          <w:tcPr>
            <w:tcW w:w="6771" w:type="dxa"/>
            <w:shd w:val="clear" w:color="auto" w:fill="auto"/>
          </w:tcPr>
          <w:p w:rsidR="00973800" w:rsidRPr="00973800" w:rsidRDefault="00973800" w:rsidP="00973800">
            <w:proofErr w:type="spellStart"/>
            <w:r w:rsidRPr="00973800">
              <w:t>Красносельский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 xml:space="preserve">0 / 0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 xml:space="preserve">1 / 1                                                                                               </w:t>
            </w:r>
          </w:p>
        </w:tc>
      </w:tr>
      <w:tr w:rsidR="00973800" w:rsidRPr="00973800" w:rsidTr="00973800">
        <w:tc>
          <w:tcPr>
            <w:tcW w:w="6771" w:type="dxa"/>
            <w:shd w:val="clear" w:color="auto" w:fill="auto"/>
          </w:tcPr>
          <w:p w:rsidR="00973800" w:rsidRPr="00973800" w:rsidRDefault="00973800" w:rsidP="00973800">
            <w:r w:rsidRPr="00973800">
              <w:t>Кронштадтский</w:t>
            </w:r>
          </w:p>
        </w:tc>
        <w:tc>
          <w:tcPr>
            <w:tcW w:w="1559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 xml:space="preserve">1 / 1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 xml:space="preserve">0 / 0                                                                                               </w:t>
            </w:r>
          </w:p>
        </w:tc>
      </w:tr>
      <w:tr w:rsidR="00973800" w:rsidRPr="00973800" w:rsidTr="00973800">
        <w:tc>
          <w:tcPr>
            <w:tcW w:w="6771" w:type="dxa"/>
            <w:shd w:val="clear" w:color="auto" w:fill="auto"/>
          </w:tcPr>
          <w:p w:rsidR="00973800" w:rsidRPr="00973800" w:rsidRDefault="00973800" w:rsidP="00973800">
            <w:r w:rsidRPr="00973800">
              <w:t>Курортный</w:t>
            </w:r>
          </w:p>
        </w:tc>
        <w:tc>
          <w:tcPr>
            <w:tcW w:w="1559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 xml:space="preserve">0 / 0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 xml:space="preserve">2 / 2                                                                                               </w:t>
            </w:r>
          </w:p>
        </w:tc>
      </w:tr>
      <w:tr w:rsidR="00973800" w:rsidRPr="00973800" w:rsidTr="00973800">
        <w:tc>
          <w:tcPr>
            <w:tcW w:w="6771" w:type="dxa"/>
            <w:shd w:val="clear" w:color="auto" w:fill="auto"/>
          </w:tcPr>
          <w:p w:rsidR="00973800" w:rsidRPr="00973800" w:rsidRDefault="00973800" w:rsidP="00973800">
            <w:r w:rsidRPr="00973800">
              <w:t>Лен. область</w:t>
            </w:r>
          </w:p>
        </w:tc>
        <w:tc>
          <w:tcPr>
            <w:tcW w:w="1559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 xml:space="preserve">3 / 3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 xml:space="preserve">5 / 5                                                                                               </w:t>
            </w:r>
          </w:p>
        </w:tc>
      </w:tr>
      <w:tr w:rsidR="00973800" w:rsidRPr="00973800" w:rsidTr="00973800">
        <w:tc>
          <w:tcPr>
            <w:tcW w:w="6771" w:type="dxa"/>
            <w:shd w:val="clear" w:color="auto" w:fill="auto"/>
          </w:tcPr>
          <w:p w:rsidR="00973800" w:rsidRPr="00973800" w:rsidRDefault="00973800" w:rsidP="00973800">
            <w:r w:rsidRPr="00973800">
              <w:t>Московский</w:t>
            </w:r>
          </w:p>
        </w:tc>
        <w:tc>
          <w:tcPr>
            <w:tcW w:w="1559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 xml:space="preserve">2 / 2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 xml:space="preserve">6 / 6                                                                                               </w:t>
            </w:r>
          </w:p>
        </w:tc>
      </w:tr>
      <w:tr w:rsidR="00973800" w:rsidRPr="00973800" w:rsidTr="00973800">
        <w:tc>
          <w:tcPr>
            <w:tcW w:w="6771" w:type="dxa"/>
            <w:shd w:val="clear" w:color="auto" w:fill="auto"/>
          </w:tcPr>
          <w:p w:rsidR="00973800" w:rsidRPr="00973800" w:rsidRDefault="00973800" w:rsidP="00973800">
            <w:r w:rsidRPr="00973800">
              <w:t>Невский</w:t>
            </w:r>
          </w:p>
        </w:tc>
        <w:tc>
          <w:tcPr>
            <w:tcW w:w="1559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 xml:space="preserve">7 / 7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 xml:space="preserve">3 / 3                                                                                               </w:t>
            </w:r>
          </w:p>
        </w:tc>
      </w:tr>
      <w:tr w:rsidR="00973800" w:rsidRPr="00973800" w:rsidTr="00973800">
        <w:tc>
          <w:tcPr>
            <w:tcW w:w="6771" w:type="dxa"/>
            <w:shd w:val="clear" w:color="auto" w:fill="auto"/>
          </w:tcPr>
          <w:p w:rsidR="00973800" w:rsidRPr="00973800" w:rsidRDefault="00973800" w:rsidP="00973800">
            <w:r w:rsidRPr="00973800">
              <w:t>Петроградский</w:t>
            </w:r>
          </w:p>
        </w:tc>
        <w:tc>
          <w:tcPr>
            <w:tcW w:w="1559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 xml:space="preserve">4 / 4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 xml:space="preserve">5 / 5                                                                                               </w:t>
            </w:r>
          </w:p>
        </w:tc>
      </w:tr>
      <w:tr w:rsidR="00973800" w:rsidRPr="00973800" w:rsidTr="00973800">
        <w:tc>
          <w:tcPr>
            <w:tcW w:w="6771" w:type="dxa"/>
            <w:shd w:val="clear" w:color="auto" w:fill="auto"/>
          </w:tcPr>
          <w:p w:rsidR="00973800" w:rsidRPr="00973800" w:rsidRDefault="00973800" w:rsidP="00973800">
            <w:r w:rsidRPr="00973800">
              <w:t>Приморский</w:t>
            </w:r>
          </w:p>
        </w:tc>
        <w:tc>
          <w:tcPr>
            <w:tcW w:w="1559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 xml:space="preserve">15 / 16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 xml:space="preserve">14 / 14                                                                                             </w:t>
            </w:r>
          </w:p>
        </w:tc>
      </w:tr>
      <w:tr w:rsidR="00973800" w:rsidRPr="00973800" w:rsidTr="00973800">
        <w:tc>
          <w:tcPr>
            <w:tcW w:w="6771" w:type="dxa"/>
            <w:shd w:val="clear" w:color="auto" w:fill="auto"/>
          </w:tcPr>
          <w:p w:rsidR="00973800" w:rsidRPr="00973800" w:rsidRDefault="00973800" w:rsidP="00973800">
            <w:r w:rsidRPr="00973800">
              <w:t>Пушкинский</w:t>
            </w:r>
          </w:p>
        </w:tc>
        <w:tc>
          <w:tcPr>
            <w:tcW w:w="1559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 xml:space="preserve">0 / 0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 xml:space="preserve">1 / 1                                                                                               </w:t>
            </w:r>
          </w:p>
        </w:tc>
      </w:tr>
      <w:tr w:rsidR="00973800" w:rsidRPr="00973800" w:rsidTr="00973800">
        <w:tc>
          <w:tcPr>
            <w:tcW w:w="6771" w:type="dxa"/>
            <w:shd w:val="clear" w:color="auto" w:fill="auto"/>
          </w:tcPr>
          <w:p w:rsidR="00973800" w:rsidRPr="00973800" w:rsidRDefault="00973800" w:rsidP="00973800">
            <w:r w:rsidRPr="00973800">
              <w:t>Разные</w:t>
            </w:r>
          </w:p>
        </w:tc>
        <w:tc>
          <w:tcPr>
            <w:tcW w:w="1559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 xml:space="preserve">8 / 8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 xml:space="preserve">11 / 12                                                                                             </w:t>
            </w:r>
          </w:p>
        </w:tc>
      </w:tr>
      <w:tr w:rsidR="00973800" w:rsidRPr="00973800" w:rsidTr="00973800">
        <w:tc>
          <w:tcPr>
            <w:tcW w:w="6771" w:type="dxa"/>
            <w:shd w:val="clear" w:color="auto" w:fill="auto"/>
          </w:tcPr>
          <w:p w:rsidR="00973800" w:rsidRPr="00973800" w:rsidRDefault="00973800" w:rsidP="00973800">
            <w:proofErr w:type="spellStart"/>
            <w:r w:rsidRPr="00973800">
              <w:t>Фрунзенский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 xml:space="preserve">8 / 8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 xml:space="preserve">4 / 4                                                                                               </w:t>
            </w:r>
          </w:p>
        </w:tc>
      </w:tr>
      <w:tr w:rsidR="00973800" w:rsidRPr="00973800" w:rsidTr="00973800">
        <w:tc>
          <w:tcPr>
            <w:tcW w:w="6771" w:type="dxa"/>
            <w:shd w:val="clear" w:color="auto" w:fill="auto"/>
          </w:tcPr>
          <w:p w:rsidR="00973800" w:rsidRPr="00973800" w:rsidRDefault="00973800" w:rsidP="00973800">
            <w:r w:rsidRPr="00973800">
              <w:t>Центральный</w:t>
            </w:r>
          </w:p>
        </w:tc>
        <w:tc>
          <w:tcPr>
            <w:tcW w:w="1559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 xml:space="preserve">5 / 6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973800" w:rsidRPr="00973800" w:rsidRDefault="00973800" w:rsidP="00973800">
            <w:pPr>
              <w:jc w:val="center"/>
            </w:pPr>
            <w:r w:rsidRPr="00973800">
              <w:t xml:space="preserve">8 / 8                                                                                               </w:t>
            </w:r>
          </w:p>
        </w:tc>
      </w:tr>
    </w:tbl>
    <w:p w:rsidR="005A2218" w:rsidRDefault="005A2218" w:rsidP="005A2218">
      <w:pPr>
        <w:rPr>
          <w:sz w:val="18"/>
        </w:rPr>
      </w:pPr>
    </w:p>
    <w:p w:rsidR="00DA0B3D" w:rsidRDefault="00DA0B3D" w:rsidP="005A2218">
      <w:pPr>
        <w:rPr>
          <w:sz w:val="18"/>
        </w:rPr>
      </w:pPr>
    </w:p>
    <w:p w:rsidR="00D36325" w:rsidRDefault="00D36325" w:rsidP="005A2218">
      <w:pPr>
        <w:rPr>
          <w:sz w:val="18"/>
        </w:rPr>
      </w:pPr>
    </w:p>
    <w:p w:rsidR="00A23F16" w:rsidRDefault="00A23F16" w:rsidP="00A23F16">
      <w:pPr>
        <w:pStyle w:val="30"/>
      </w:pPr>
      <w:r>
        <w:t>4. В отчетный период в администрацию района поступило для рассмотрения, подготовки заключений и ответов заявителям:</w:t>
      </w:r>
    </w:p>
    <w:p w:rsidR="0057222C" w:rsidRDefault="0057222C" w:rsidP="00A23F16">
      <w:pPr>
        <w:pStyle w:val="30"/>
      </w:pPr>
    </w:p>
    <w:tbl>
      <w:tblPr>
        <w:tblW w:w="9889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1559"/>
      </w:tblGrid>
      <w:tr w:rsidR="00274406" w:rsidRPr="00274406" w:rsidTr="00274406">
        <w:trPr>
          <w:tblHeader/>
        </w:trPr>
        <w:tc>
          <w:tcPr>
            <w:tcW w:w="8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74406" w:rsidRPr="00274406" w:rsidRDefault="00274406" w:rsidP="00274406">
            <w:pPr>
              <w:jc w:val="center"/>
            </w:pPr>
            <w:r w:rsidRPr="00274406">
              <w:t>Кто переслал письмо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4406" w:rsidRPr="00274406" w:rsidRDefault="00274406" w:rsidP="00274406">
            <w:pPr>
              <w:jc w:val="center"/>
            </w:pPr>
            <w:r w:rsidRPr="00274406">
              <w:t>Количество</w:t>
            </w:r>
          </w:p>
        </w:tc>
      </w:tr>
      <w:tr w:rsidR="00274406" w:rsidRPr="00274406" w:rsidTr="00274406">
        <w:tc>
          <w:tcPr>
            <w:tcW w:w="833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r w:rsidRPr="00274406">
              <w:t>Администрация Выборгского района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Pr>
              <w:jc w:val="center"/>
            </w:pPr>
            <w:r w:rsidRPr="00274406">
              <w:t>4</w:t>
            </w:r>
          </w:p>
        </w:tc>
      </w:tr>
      <w:tr w:rsidR="00274406" w:rsidRPr="00274406" w:rsidTr="00274406">
        <w:tc>
          <w:tcPr>
            <w:tcW w:w="8330" w:type="dxa"/>
            <w:tcBorders>
              <w:lef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r w:rsidRPr="00274406">
              <w:t>Администрация Красногвардейского района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Pr>
              <w:jc w:val="center"/>
            </w:pPr>
            <w:r w:rsidRPr="00274406">
              <w:t>1</w:t>
            </w:r>
          </w:p>
        </w:tc>
      </w:tr>
      <w:tr w:rsidR="00274406" w:rsidRPr="00274406" w:rsidTr="00274406">
        <w:tc>
          <w:tcPr>
            <w:tcW w:w="8330" w:type="dxa"/>
            <w:tcBorders>
              <w:lef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r w:rsidRPr="00274406">
              <w:t xml:space="preserve">Аппарат вице-губернатора СПб Казанской О.А. 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Pr>
              <w:jc w:val="center"/>
            </w:pPr>
            <w:r w:rsidRPr="00274406">
              <w:t>1</w:t>
            </w:r>
          </w:p>
        </w:tc>
      </w:tr>
      <w:tr w:rsidR="00274406" w:rsidRPr="00274406" w:rsidTr="00274406">
        <w:tc>
          <w:tcPr>
            <w:tcW w:w="8330" w:type="dxa"/>
            <w:tcBorders>
              <w:lef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r w:rsidRPr="00274406">
              <w:t xml:space="preserve">Аппарат вице-губернатора СПб </w:t>
            </w:r>
            <w:proofErr w:type="spellStart"/>
            <w:r w:rsidRPr="00274406">
              <w:t>Лавленцева</w:t>
            </w:r>
            <w:proofErr w:type="spellEnd"/>
            <w:r w:rsidRPr="00274406">
              <w:t xml:space="preserve"> В.А.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Pr>
              <w:jc w:val="center"/>
            </w:pPr>
            <w:r w:rsidRPr="00274406">
              <w:t>41</w:t>
            </w:r>
          </w:p>
        </w:tc>
      </w:tr>
      <w:tr w:rsidR="00274406" w:rsidRPr="00274406" w:rsidTr="00274406">
        <w:tc>
          <w:tcPr>
            <w:tcW w:w="8330" w:type="dxa"/>
            <w:tcBorders>
              <w:lef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r w:rsidRPr="00274406">
              <w:t>Аппарат вице-губернатора СПб Оганесяна М.М.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Pr>
              <w:jc w:val="center"/>
            </w:pPr>
            <w:r w:rsidRPr="00274406">
              <w:t>2</w:t>
            </w:r>
          </w:p>
        </w:tc>
      </w:tr>
      <w:tr w:rsidR="00274406" w:rsidRPr="00274406" w:rsidTr="00274406">
        <w:tc>
          <w:tcPr>
            <w:tcW w:w="8330" w:type="dxa"/>
            <w:tcBorders>
              <w:lef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r w:rsidRPr="00274406">
              <w:t xml:space="preserve">Аппарат Губернатора СПб 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Pr>
              <w:jc w:val="center"/>
            </w:pPr>
            <w:r w:rsidRPr="00274406">
              <w:t>1</w:t>
            </w:r>
          </w:p>
        </w:tc>
      </w:tr>
      <w:tr w:rsidR="00274406" w:rsidRPr="00274406" w:rsidTr="00274406">
        <w:tc>
          <w:tcPr>
            <w:tcW w:w="8330" w:type="dxa"/>
            <w:tcBorders>
              <w:lef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r w:rsidRPr="00274406">
              <w:t>Аппарат полномочного представителя Президента РФ в СЗФО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Pr>
              <w:jc w:val="center"/>
            </w:pPr>
            <w:r w:rsidRPr="00274406">
              <w:t>1</w:t>
            </w:r>
          </w:p>
        </w:tc>
      </w:tr>
      <w:tr w:rsidR="00274406" w:rsidRPr="00274406" w:rsidTr="00274406">
        <w:tc>
          <w:tcPr>
            <w:tcW w:w="8330" w:type="dxa"/>
            <w:tcBorders>
              <w:lef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r w:rsidRPr="00274406">
              <w:t>Вице-губернатор СПб Казанская О.А.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Pr>
              <w:jc w:val="center"/>
            </w:pPr>
            <w:r w:rsidRPr="00274406">
              <w:t>3</w:t>
            </w:r>
          </w:p>
        </w:tc>
      </w:tr>
      <w:tr w:rsidR="00274406" w:rsidRPr="00274406" w:rsidTr="00274406">
        <w:tc>
          <w:tcPr>
            <w:tcW w:w="8330" w:type="dxa"/>
            <w:tcBorders>
              <w:lef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r w:rsidRPr="00274406">
              <w:lastRenderedPageBreak/>
              <w:t xml:space="preserve">Вице-губернатор СПб </w:t>
            </w:r>
            <w:proofErr w:type="spellStart"/>
            <w:r w:rsidRPr="00274406">
              <w:t>Кичеджи</w:t>
            </w:r>
            <w:proofErr w:type="spellEnd"/>
            <w:r w:rsidRPr="00274406">
              <w:t xml:space="preserve"> В.Н.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Pr>
              <w:jc w:val="center"/>
            </w:pPr>
            <w:r w:rsidRPr="00274406">
              <w:t>8</w:t>
            </w:r>
          </w:p>
        </w:tc>
      </w:tr>
      <w:tr w:rsidR="00274406" w:rsidRPr="00274406" w:rsidTr="00274406">
        <w:tc>
          <w:tcPr>
            <w:tcW w:w="8330" w:type="dxa"/>
            <w:tcBorders>
              <w:lef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r w:rsidRPr="00274406">
              <w:t xml:space="preserve">Вице-губернатор СПб </w:t>
            </w:r>
            <w:proofErr w:type="spellStart"/>
            <w:r w:rsidRPr="00274406">
              <w:t>Лавленцев</w:t>
            </w:r>
            <w:proofErr w:type="spellEnd"/>
            <w:r w:rsidRPr="00274406">
              <w:t xml:space="preserve"> В.А.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Pr>
              <w:jc w:val="center"/>
            </w:pPr>
            <w:r w:rsidRPr="00274406">
              <w:t>17</w:t>
            </w:r>
          </w:p>
        </w:tc>
      </w:tr>
      <w:tr w:rsidR="00274406" w:rsidRPr="00274406" w:rsidTr="00274406">
        <w:tc>
          <w:tcPr>
            <w:tcW w:w="8330" w:type="dxa"/>
            <w:tcBorders>
              <w:lef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r w:rsidRPr="00274406">
              <w:t>Главное управление по делам гражданской обороны и ЧС СПб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Pr>
              <w:jc w:val="center"/>
            </w:pPr>
            <w:r w:rsidRPr="00274406">
              <w:t>1</w:t>
            </w:r>
          </w:p>
        </w:tc>
      </w:tr>
      <w:tr w:rsidR="00274406" w:rsidRPr="00274406" w:rsidTr="00274406">
        <w:tc>
          <w:tcPr>
            <w:tcW w:w="8330" w:type="dxa"/>
            <w:tcBorders>
              <w:lef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r w:rsidRPr="00274406">
              <w:t>Государственная административно-техническая инспекция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Pr>
              <w:jc w:val="center"/>
            </w:pPr>
            <w:r w:rsidRPr="00274406">
              <w:t>2</w:t>
            </w:r>
          </w:p>
        </w:tc>
      </w:tr>
      <w:tr w:rsidR="00274406" w:rsidRPr="00274406" w:rsidTr="00274406">
        <w:tc>
          <w:tcPr>
            <w:tcW w:w="8330" w:type="dxa"/>
            <w:tcBorders>
              <w:lef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r w:rsidRPr="00274406">
              <w:t>Государственная жилищная инспекция СПб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Pr>
              <w:jc w:val="center"/>
            </w:pPr>
            <w:r w:rsidRPr="00274406">
              <w:t>24</w:t>
            </w:r>
          </w:p>
        </w:tc>
      </w:tr>
      <w:tr w:rsidR="00274406" w:rsidRPr="00274406" w:rsidTr="00274406">
        <w:tc>
          <w:tcPr>
            <w:tcW w:w="8330" w:type="dxa"/>
            <w:tcBorders>
              <w:lef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r w:rsidRPr="00274406">
              <w:t>ГУВД СПб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Pr>
              <w:jc w:val="center"/>
            </w:pPr>
            <w:r w:rsidRPr="00274406">
              <w:t>2</w:t>
            </w:r>
          </w:p>
        </w:tc>
      </w:tr>
      <w:tr w:rsidR="00274406" w:rsidRPr="00274406" w:rsidTr="00274406">
        <w:tc>
          <w:tcPr>
            <w:tcW w:w="8330" w:type="dxa"/>
            <w:tcBorders>
              <w:lef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r w:rsidRPr="00274406">
              <w:t>Жилищный комитет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Pr>
              <w:jc w:val="center"/>
            </w:pPr>
            <w:r w:rsidRPr="00274406">
              <w:t>118</w:t>
            </w:r>
          </w:p>
        </w:tc>
      </w:tr>
      <w:tr w:rsidR="00274406" w:rsidRPr="00274406" w:rsidTr="00274406">
        <w:tc>
          <w:tcPr>
            <w:tcW w:w="8330" w:type="dxa"/>
            <w:tcBorders>
              <w:lef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r w:rsidRPr="00274406">
              <w:t>ЖСК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Pr>
              <w:jc w:val="center"/>
            </w:pPr>
            <w:r w:rsidRPr="00274406">
              <w:t>22</w:t>
            </w:r>
          </w:p>
        </w:tc>
      </w:tr>
      <w:tr w:rsidR="00274406" w:rsidRPr="00274406" w:rsidTr="00274406">
        <w:tc>
          <w:tcPr>
            <w:tcW w:w="8330" w:type="dxa"/>
            <w:tcBorders>
              <w:lef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r w:rsidRPr="00274406">
              <w:t>ЗАКС - депутат Дроздов А.В.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Pr>
              <w:jc w:val="center"/>
            </w:pPr>
            <w:r w:rsidRPr="00274406">
              <w:t>2</w:t>
            </w:r>
          </w:p>
        </w:tc>
      </w:tr>
      <w:tr w:rsidR="00274406" w:rsidRPr="00274406" w:rsidTr="00274406">
        <w:tc>
          <w:tcPr>
            <w:tcW w:w="8330" w:type="dxa"/>
            <w:tcBorders>
              <w:lef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r w:rsidRPr="00274406">
              <w:t>ЗАКС - депутат Ковалев А.А.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Pr>
              <w:jc w:val="center"/>
            </w:pPr>
            <w:r w:rsidRPr="00274406">
              <w:t>1</w:t>
            </w:r>
          </w:p>
        </w:tc>
      </w:tr>
      <w:tr w:rsidR="00274406" w:rsidRPr="00274406" w:rsidTr="00274406">
        <w:tc>
          <w:tcPr>
            <w:tcW w:w="8330" w:type="dxa"/>
            <w:tcBorders>
              <w:lef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r w:rsidRPr="00274406">
              <w:t xml:space="preserve">ЗАКС - депутат </w:t>
            </w:r>
            <w:proofErr w:type="spellStart"/>
            <w:r w:rsidRPr="00274406">
              <w:t>Солтан</w:t>
            </w:r>
            <w:proofErr w:type="spellEnd"/>
            <w:r w:rsidRPr="00274406">
              <w:t xml:space="preserve"> П.М.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Pr>
              <w:jc w:val="center"/>
            </w:pPr>
            <w:r w:rsidRPr="00274406">
              <w:t>8</w:t>
            </w:r>
          </w:p>
        </w:tc>
      </w:tr>
      <w:tr w:rsidR="00274406" w:rsidRPr="00274406" w:rsidTr="00274406">
        <w:tc>
          <w:tcPr>
            <w:tcW w:w="8330" w:type="dxa"/>
            <w:tcBorders>
              <w:lef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r w:rsidRPr="00274406">
              <w:t>ЗАКС - постоянная комиссия по промышленности, экономике и собственности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Pr>
              <w:jc w:val="center"/>
            </w:pPr>
            <w:r w:rsidRPr="00274406">
              <w:t>1</w:t>
            </w:r>
          </w:p>
        </w:tc>
      </w:tr>
      <w:tr w:rsidR="00274406" w:rsidRPr="00274406" w:rsidTr="00274406">
        <w:tc>
          <w:tcPr>
            <w:tcW w:w="8330" w:type="dxa"/>
            <w:tcBorders>
              <w:lef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r w:rsidRPr="00274406">
              <w:t>ЗАКС СПб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Pr>
              <w:jc w:val="center"/>
            </w:pPr>
            <w:r w:rsidRPr="00274406">
              <w:t>6</w:t>
            </w:r>
          </w:p>
        </w:tc>
      </w:tr>
      <w:tr w:rsidR="00274406" w:rsidRPr="00274406" w:rsidTr="00274406">
        <w:tc>
          <w:tcPr>
            <w:tcW w:w="8330" w:type="dxa"/>
            <w:tcBorders>
              <w:lef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roofErr w:type="spellStart"/>
            <w:r w:rsidRPr="00274406">
              <w:t>Зам.начальника</w:t>
            </w:r>
            <w:proofErr w:type="spellEnd"/>
            <w:r w:rsidRPr="00274406">
              <w:t xml:space="preserve"> Секретариата Администрации Губернатора СПБ 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Pr>
              <w:jc w:val="center"/>
            </w:pPr>
            <w:r w:rsidRPr="00274406">
              <w:t>2</w:t>
            </w:r>
          </w:p>
        </w:tc>
      </w:tr>
      <w:tr w:rsidR="00274406" w:rsidRPr="00274406" w:rsidTr="00274406">
        <w:tc>
          <w:tcPr>
            <w:tcW w:w="8330" w:type="dxa"/>
            <w:tcBorders>
              <w:lef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r w:rsidRPr="00274406">
              <w:t>Заявитель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Pr>
              <w:jc w:val="center"/>
            </w:pPr>
            <w:r w:rsidRPr="00274406">
              <w:t>704</w:t>
            </w:r>
          </w:p>
        </w:tc>
      </w:tr>
      <w:tr w:rsidR="00274406" w:rsidRPr="00274406" w:rsidTr="00274406">
        <w:tc>
          <w:tcPr>
            <w:tcW w:w="8330" w:type="dxa"/>
            <w:tcBorders>
              <w:lef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r w:rsidRPr="00274406">
              <w:t>Калининский районный отдел КЗР и З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Pr>
              <w:jc w:val="center"/>
            </w:pPr>
            <w:r w:rsidRPr="00274406">
              <w:t>1</w:t>
            </w:r>
          </w:p>
        </w:tc>
      </w:tr>
      <w:tr w:rsidR="00274406" w:rsidRPr="00274406" w:rsidTr="00274406">
        <w:tc>
          <w:tcPr>
            <w:tcW w:w="8330" w:type="dxa"/>
            <w:tcBorders>
              <w:lef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r w:rsidRPr="00274406">
              <w:t>Комитет по благоустройству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Pr>
              <w:jc w:val="center"/>
            </w:pPr>
            <w:r w:rsidRPr="00274406">
              <w:t>13</w:t>
            </w:r>
          </w:p>
        </w:tc>
      </w:tr>
      <w:tr w:rsidR="00274406" w:rsidRPr="00274406" w:rsidTr="00274406">
        <w:tc>
          <w:tcPr>
            <w:tcW w:w="8330" w:type="dxa"/>
            <w:tcBorders>
              <w:lef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r w:rsidRPr="00274406">
              <w:t>Комитет по вопросам законности, правопорядка и безопасности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Pr>
              <w:jc w:val="center"/>
            </w:pPr>
            <w:r w:rsidRPr="00274406">
              <w:t>14</w:t>
            </w:r>
          </w:p>
        </w:tc>
      </w:tr>
      <w:tr w:rsidR="00274406" w:rsidRPr="00274406" w:rsidTr="00274406">
        <w:tc>
          <w:tcPr>
            <w:tcW w:w="8330" w:type="dxa"/>
            <w:tcBorders>
              <w:lef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r w:rsidRPr="00274406">
              <w:t>Комитет по здравоохранению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Pr>
              <w:jc w:val="center"/>
            </w:pPr>
            <w:r w:rsidRPr="00274406">
              <w:t>6</w:t>
            </w:r>
          </w:p>
        </w:tc>
      </w:tr>
      <w:tr w:rsidR="00274406" w:rsidRPr="00274406" w:rsidTr="00274406">
        <w:tc>
          <w:tcPr>
            <w:tcW w:w="8330" w:type="dxa"/>
            <w:tcBorders>
              <w:lef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r w:rsidRPr="00274406">
              <w:t>Комитет по земельным ресурсам и землеустройству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Pr>
              <w:jc w:val="center"/>
            </w:pPr>
            <w:r w:rsidRPr="00274406">
              <w:t>10</w:t>
            </w:r>
          </w:p>
        </w:tc>
      </w:tr>
      <w:tr w:rsidR="00274406" w:rsidRPr="00274406" w:rsidTr="00274406">
        <w:tc>
          <w:tcPr>
            <w:tcW w:w="8330" w:type="dxa"/>
            <w:tcBorders>
              <w:lef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r w:rsidRPr="00274406">
              <w:t>Комитет по образованию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Pr>
              <w:jc w:val="center"/>
            </w:pPr>
            <w:r w:rsidRPr="00274406">
              <w:t>11</w:t>
            </w:r>
          </w:p>
        </w:tc>
      </w:tr>
      <w:tr w:rsidR="00274406" w:rsidRPr="00274406" w:rsidTr="00274406">
        <w:tc>
          <w:tcPr>
            <w:tcW w:w="8330" w:type="dxa"/>
            <w:tcBorders>
              <w:lef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r w:rsidRPr="00274406">
              <w:t>Комитет по работе с исполнит. органами власти и взаимодействию с органами местного самоуправления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Pr>
              <w:jc w:val="center"/>
            </w:pPr>
            <w:r w:rsidRPr="00274406">
              <w:t>5</w:t>
            </w:r>
          </w:p>
        </w:tc>
      </w:tr>
      <w:tr w:rsidR="00274406" w:rsidRPr="00274406" w:rsidTr="00274406">
        <w:tc>
          <w:tcPr>
            <w:tcW w:w="8330" w:type="dxa"/>
            <w:tcBorders>
              <w:lef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r w:rsidRPr="00274406">
              <w:t>Комитет по развитию предпринимательства и потребительского рынка Санкт-Петербурга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Pr>
              <w:jc w:val="center"/>
            </w:pPr>
            <w:r w:rsidRPr="00274406">
              <w:t>5</w:t>
            </w:r>
          </w:p>
        </w:tc>
      </w:tr>
      <w:tr w:rsidR="00274406" w:rsidRPr="00274406" w:rsidTr="00274406">
        <w:tc>
          <w:tcPr>
            <w:tcW w:w="8330" w:type="dxa"/>
            <w:tcBorders>
              <w:lef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r w:rsidRPr="00274406">
              <w:t>Комитет по социальной политике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Pr>
              <w:jc w:val="center"/>
            </w:pPr>
            <w:r w:rsidRPr="00274406">
              <w:t>20</w:t>
            </w:r>
          </w:p>
        </w:tc>
      </w:tr>
      <w:tr w:rsidR="00274406" w:rsidRPr="00274406" w:rsidTr="00274406">
        <w:tc>
          <w:tcPr>
            <w:tcW w:w="8330" w:type="dxa"/>
            <w:tcBorders>
              <w:lef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r w:rsidRPr="00274406">
              <w:t>Комитет по строительству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Pr>
              <w:jc w:val="center"/>
            </w:pPr>
            <w:r w:rsidRPr="00274406">
              <w:t>1</w:t>
            </w:r>
          </w:p>
        </w:tc>
      </w:tr>
      <w:tr w:rsidR="00274406" w:rsidRPr="00274406" w:rsidTr="00274406">
        <w:tc>
          <w:tcPr>
            <w:tcW w:w="8330" w:type="dxa"/>
            <w:tcBorders>
              <w:lef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r w:rsidRPr="00274406">
              <w:t>Комитет по транспорту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Pr>
              <w:jc w:val="center"/>
            </w:pPr>
            <w:r w:rsidRPr="00274406">
              <w:t>1</w:t>
            </w:r>
          </w:p>
        </w:tc>
      </w:tr>
      <w:tr w:rsidR="00274406" w:rsidRPr="00274406" w:rsidTr="00274406">
        <w:tc>
          <w:tcPr>
            <w:tcW w:w="8330" w:type="dxa"/>
            <w:tcBorders>
              <w:lef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r w:rsidRPr="00274406">
              <w:t>Комитет по управлению городским имуществом СПб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Pr>
              <w:jc w:val="center"/>
            </w:pPr>
            <w:r w:rsidRPr="00274406">
              <w:t>5</w:t>
            </w:r>
          </w:p>
        </w:tc>
      </w:tr>
      <w:tr w:rsidR="00274406" w:rsidRPr="00274406" w:rsidTr="00274406">
        <w:tc>
          <w:tcPr>
            <w:tcW w:w="8330" w:type="dxa"/>
            <w:tcBorders>
              <w:lef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r w:rsidRPr="00274406">
              <w:t>Комитет по физической культуре и спорту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Pr>
              <w:jc w:val="center"/>
            </w:pPr>
            <w:r w:rsidRPr="00274406">
              <w:t>4</w:t>
            </w:r>
          </w:p>
        </w:tc>
      </w:tr>
      <w:tr w:rsidR="00274406" w:rsidRPr="00274406" w:rsidTr="00274406">
        <w:tc>
          <w:tcPr>
            <w:tcW w:w="8330" w:type="dxa"/>
            <w:tcBorders>
              <w:lef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r w:rsidRPr="00274406">
              <w:t>Комитет по энергетике и инженерному обеспечению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Pr>
              <w:jc w:val="center"/>
            </w:pPr>
            <w:r w:rsidRPr="00274406">
              <w:t>11</w:t>
            </w:r>
          </w:p>
        </w:tc>
      </w:tr>
      <w:tr w:rsidR="00274406" w:rsidRPr="00274406" w:rsidTr="00274406">
        <w:tc>
          <w:tcPr>
            <w:tcW w:w="8330" w:type="dxa"/>
            <w:tcBorders>
              <w:lef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r w:rsidRPr="00274406">
              <w:t xml:space="preserve">МО № 21 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Pr>
              <w:jc w:val="center"/>
            </w:pPr>
            <w:r w:rsidRPr="00274406">
              <w:t>3</w:t>
            </w:r>
          </w:p>
        </w:tc>
      </w:tr>
      <w:tr w:rsidR="00274406" w:rsidRPr="00274406" w:rsidTr="00274406">
        <w:tc>
          <w:tcPr>
            <w:tcW w:w="8330" w:type="dxa"/>
            <w:tcBorders>
              <w:lef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r w:rsidRPr="00274406">
              <w:t xml:space="preserve">МО Академическое                  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Pr>
              <w:jc w:val="center"/>
            </w:pPr>
            <w:r w:rsidRPr="00274406">
              <w:t>13</w:t>
            </w:r>
          </w:p>
        </w:tc>
      </w:tr>
      <w:tr w:rsidR="00274406" w:rsidRPr="00274406" w:rsidTr="00274406">
        <w:tc>
          <w:tcPr>
            <w:tcW w:w="8330" w:type="dxa"/>
            <w:tcBorders>
              <w:lef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r w:rsidRPr="00274406">
              <w:t>МО Гражданка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Pr>
              <w:jc w:val="center"/>
            </w:pPr>
            <w:r w:rsidRPr="00274406">
              <w:t>3</w:t>
            </w:r>
          </w:p>
        </w:tc>
      </w:tr>
      <w:tr w:rsidR="00274406" w:rsidRPr="00274406" w:rsidTr="00274406">
        <w:tc>
          <w:tcPr>
            <w:tcW w:w="8330" w:type="dxa"/>
            <w:tcBorders>
              <w:lef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r w:rsidRPr="00274406">
              <w:t xml:space="preserve">МО </w:t>
            </w:r>
            <w:proofErr w:type="spellStart"/>
            <w:r w:rsidRPr="00274406">
              <w:t>Пискаревка</w:t>
            </w:r>
            <w:proofErr w:type="spellEnd"/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Pr>
              <w:jc w:val="center"/>
            </w:pPr>
            <w:r w:rsidRPr="00274406">
              <w:t>5</w:t>
            </w:r>
          </w:p>
        </w:tc>
      </w:tr>
      <w:tr w:rsidR="00274406" w:rsidRPr="00274406" w:rsidTr="00274406">
        <w:tc>
          <w:tcPr>
            <w:tcW w:w="8330" w:type="dxa"/>
            <w:tcBorders>
              <w:lef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r w:rsidRPr="00274406">
              <w:t>МО Прометей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Pr>
              <w:jc w:val="center"/>
            </w:pPr>
            <w:r w:rsidRPr="00274406">
              <w:t>11</w:t>
            </w:r>
          </w:p>
        </w:tc>
      </w:tr>
      <w:tr w:rsidR="00274406" w:rsidRPr="00274406" w:rsidTr="00274406">
        <w:tc>
          <w:tcPr>
            <w:tcW w:w="8330" w:type="dxa"/>
            <w:tcBorders>
              <w:lef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r w:rsidRPr="00274406">
              <w:t>МО Финляндский округ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Pr>
              <w:jc w:val="center"/>
            </w:pPr>
            <w:r w:rsidRPr="00274406">
              <w:t>17</w:t>
            </w:r>
          </w:p>
        </w:tc>
      </w:tr>
      <w:tr w:rsidR="00274406" w:rsidRPr="00274406" w:rsidTr="00274406">
        <w:tc>
          <w:tcPr>
            <w:tcW w:w="8330" w:type="dxa"/>
            <w:tcBorders>
              <w:lef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r w:rsidRPr="00274406">
              <w:t>Муниципальные образования Санкт-Петербурга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Pr>
              <w:jc w:val="center"/>
            </w:pPr>
            <w:r w:rsidRPr="00274406">
              <w:t>2</w:t>
            </w:r>
          </w:p>
        </w:tc>
      </w:tr>
      <w:tr w:rsidR="00274406" w:rsidRPr="00274406" w:rsidTr="00274406">
        <w:tc>
          <w:tcPr>
            <w:tcW w:w="8330" w:type="dxa"/>
            <w:tcBorders>
              <w:lef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r w:rsidRPr="00274406">
              <w:t>МЧС России - Главное управление СПб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Pr>
              <w:jc w:val="center"/>
            </w:pPr>
            <w:r w:rsidRPr="00274406">
              <w:t>2</w:t>
            </w:r>
          </w:p>
        </w:tc>
      </w:tr>
      <w:tr w:rsidR="00274406" w:rsidRPr="00274406" w:rsidTr="00274406">
        <w:tc>
          <w:tcPr>
            <w:tcW w:w="8330" w:type="dxa"/>
            <w:tcBorders>
              <w:lef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r w:rsidRPr="00274406">
              <w:t>Общественная приемная Балтийской Медиа-группы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Pr>
              <w:jc w:val="center"/>
            </w:pPr>
            <w:r w:rsidRPr="00274406">
              <w:t>2</w:t>
            </w:r>
          </w:p>
        </w:tc>
      </w:tr>
      <w:tr w:rsidR="00274406" w:rsidRPr="00274406" w:rsidTr="00274406">
        <w:tc>
          <w:tcPr>
            <w:tcW w:w="8330" w:type="dxa"/>
            <w:tcBorders>
              <w:lef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r w:rsidRPr="00274406">
              <w:t>Общественная приемная СПб РО ВПП "Единая Россия"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Pr>
              <w:jc w:val="center"/>
            </w:pPr>
            <w:r w:rsidRPr="00274406">
              <w:t>4</w:t>
            </w:r>
          </w:p>
        </w:tc>
      </w:tr>
      <w:tr w:rsidR="00274406" w:rsidRPr="00274406" w:rsidTr="00274406">
        <w:tc>
          <w:tcPr>
            <w:tcW w:w="8330" w:type="dxa"/>
            <w:tcBorders>
              <w:lef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r w:rsidRPr="00274406">
              <w:t>Прокуратура Калининского района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Pr>
              <w:jc w:val="center"/>
            </w:pPr>
            <w:r w:rsidRPr="00274406">
              <w:t>100</w:t>
            </w:r>
          </w:p>
        </w:tc>
      </w:tr>
      <w:tr w:rsidR="00274406" w:rsidRPr="00274406" w:rsidTr="00274406">
        <w:tc>
          <w:tcPr>
            <w:tcW w:w="8330" w:type="dxa"/>
            <w:tcBorders>
              <w:lef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r w:rsidRPr="00274406">
              <w:t>Прокуратура СПб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Pr>
              <w:jc w:val="center"/>
            </w:pPr>
            <w:r w:rsidRPr="00274406">
              <w:t>2</w:t>
            </w:r>
          </w:p>
        </w:tc>
      </w:tr>
      <w:tr w:rsidR="00274406" w:rsidRPr="00274406" w:rsidTr="00274406">
        <w:tc>
          <w:tcPr>
            <w:tcW w:w="8330" w:type="dxa"/>
            <w:tcBorders>
              <w:lef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r w:rsidRPr="00274406">
              <w:t>Разные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A0719B">
            <w:pPr>
              <w:jc w:val="center"/>
            </w:pPr>
            <w:r w:rsidRPr="00274406">
              <w:t>2</w:t>
            </w:r>
            <w:r w:rsidR="00A0719B">
              <w:t>5</w:t>
            </w:r>
          </w:p>
        </w:tc>
      </w:tr>
      <w:tr w:rsidR="00274406" w:rsidRPr="00274406" w:rsidTr="00274406">
        <w:tc>
          <w:tcPr>
            <w:tcW w:w="8330" w:type="dxa"/>
            <w:tcBorders>
              <w:lef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r w:rsidRPr="00274406">
              <w:t>Сектор писем Управления по обращениям и жалобам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Pr>
              <w:jc w:val="center"/>
            </w:pPr>
            <w:r w:rsidRPr="00274406">
              <w:t>54</w:t>
            </w:r>
          </w:p>
        </w:tc>
      </w:tr>
      <w:tr w:rsidR="00274406" w:rsidRPr="00274406" w:rsidTr="00274406">
        <w:tc>
          <w:tcPr>
            <w:tcW w:w="8330" w:type="dxa"/>
            <w:tcBorders>
              <w:lef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r w:rsidRPr="00274406">
              <w:t>Территориальный отдел территориального управления федеральной службы по надзору  в сфере защиты прав потребителей и благополучию человека по городу СПб Выборгского и Калининского районов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Pr>
              <w:jc w:val="center"/>
            </w:pPr>
            <w:r w:rsidRPr="00274406">
              <w:t>29</w:t>
            </w:r>
          </w:p>
        </w:tc>
      </w:tr>
      <w:tr w:rsidR="00274406" w:rsidRPr="00274406" w:rsidTr="00274406">
        <w:tc>
          <w:tcPr>
            <w:tcW w:w="8330" w:type="dxa"/>
            <w:tcBorders>
              <w:lef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r w:rsidRPr="00274406">
              <w:t>ТСЖ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Pr>
              <w:jc w:val="center"/>
            </w:pPr>
            <w:r w:rsidRPr="00274406">
              <w:t>24</w:t>
            </w:r>
          </w:p>
        </w:tc>
      </w:tr>
      <w:tr w:rsidR="00274406" w:rsidRPr="00274406" w:rsidTr="00274406">
        <w:tc>
          <w:tcPr>
            <w:tcW w:w="8330" w:type="dxa"/>
            <w:tcBorders>
              <w:lef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r w:rsidRPr="00274406">
              <w:t>УВД  Калининского района СПб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Pr>
              <w:jc w:val="center"/>
            </w:pPr>
            <w:r w:rsidRPr="00274406">
              <w:t>6</w:t>
            </w:r>
          </w:p>
        </w:tc>
      </w:tr>
      <w:tr w:rsidR="00274406" w:rsidRPr="00274406" w:rsidTr="00274406">
        <w:tc>
          <w:tcPr>
            <w:tcW w:w="8330" w:type="dxa"/>
            <w:tcBorders>
              <w:lef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r w:rsidRPr="00274406">
              <w:t>Уполномоченный по правам ребенка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Pr>
              <w:jc w:val="center"/>
            </w:pPr>
            <w:r w:rsidRPr="00274406">
              <w:t>13</w:t>
            </w:r>
          </w:p>
        </w:tc>
      </w:tr>
      <w:tr w:rsidR="00274406" w:rsidRPr="00274406" w:rsidTr="00274406">
        <w:tc>
          <w:tcPr>
            <w:tcW w:w="8330" w:type="dxa"/>
            <w:tcBorders>
              <w:lef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r w:rsidRPr="00274406">
              <w:lastRenderedPageBreak/>
              <w:t xml:space="preserve">Уполномоченный по правам человека в СПб 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Pr>
              <w:jc w:val="center"/>
            </w:pPr>
            <w:r w:rsidRPr="00274406">
              <w:t>1</w:t>
            </w:r>
          </w:p>
        </w:tc>
      </w:tr>
      <w:tr w:rsidR="00274406" w:rsidRPr="00274406" w:rsidTr="00274406">
        <w:tc>
          <w:tcPr>
            <w:tcW w:w="8330" w:type="dxa"/>
            <w:tcBorders>
              <w:lef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r w:rsidRPr="00274406">
              <w:t>Управление (агентство) недвижимого имущества Калининского района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Pr>
              <w:jc w:val="center"/>
            </w:pPr>
            <w:r w:rsidRPr="00274406">
              <w:t>3</w:t>
            </w:r>
          </w:p>
        </w:tc>
      </w:tr>
      <w:tr w:rsidR="00274406" w:rsidRPr="00274406" w:rsidTr="00274406">
        <w:tc>
          <w:tcPr>
            <w:tcW w:w="8330" w:type="dxa"/>
            <w:tcBorders>
              <w:lef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r w:rsidRPr="00274406">
              <w:t xml:space="preserve">Управление ветеринарии 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Pr>
              <w:jc w:val="center"/>
            </w:pPr>
            <w:r w:rsidRPr="00274406">
              <w:t>6</w:t>
            </w:r>
          </w:p>
        </w:tc>
      </w:tr>
      <w:tr w:rsidR="00274406" w:rsidRPr="00274406" w:rsidTr="00274406">
        <w:tc>
          <w:tcPr>
            <w:tcW w:w="8330" w:type="dxa"/>
            <w:tcBorders>
              <w:lef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r w:rsidRPr="00274406">
              <w:t>Управление по обращениям и жалобам Администрации Губернатора СПб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Pr>
              <w:jc w:val="center"/>
            </w:pPr>
            <w:r w:rsidRPr="00274406">
              <w:t>184</w:t>
            </w:r>
          </w:p>
        </w:tc>
      </w:tr>
      <w:tr w:rsidR="00274406" w:rsidRPr="00274406" w:rsidTr="00274406">
        <w:tc>
          <w:tcPr>
            <w:tcW w:w="83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r w:rsidRPr="00274406">
              <w:t>Управление Федеральной службы по надзору в сфере защиты прав потребителей и благополучия человека по городу Санкт-Петербургу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4406" w:rsidRPr="00274406" w:rsidRDefault="00274406" w:rsidP="00274406">
            <w:pPr>
              <w:jc w:val="center"/>
            </w:pPr>
            <w:r w:rsidRPr="00274406">
              <w:t>1</w:t>
            </w:r>
          </w:p>
        </w:tc>
      </w:tr>
    </w:tbl>
    <w:p w:rsidR="00BA4EFC" w:rsidRDefault="00BA4EFC" w:rsidP="00A23F16">
      <w:pPr>
        <w:pStyle w:val="30"/>
      </w:pPr>
    </w:p>
    <w:p w:rsidR="005A2218" w:rsidRPr="00EB2B97" w:rsidRDefault="00A23F16" w:rsidP="00EB2B97">
      <w:pPr>
        <w:keepNext/>
        <w:ind w:firstLine="708"/>
        <w:rPr>
          <w:b/>
        </w:rPr>
      </w:pPr>
      <w:r>
        <w:rPr>
          <w:b/>
        </w:rPr>
        <w:t>5</w:t>
      </w:r>
      <w:r w:rsidR="005A2218" w:rsidRPr="00EB2B97">
        <w:rPr>
          <w:b/>
        </w:rPr>
        <w:t xml:space="preserve">. Содержание обращений:  </w:t>
      </w:r>
    </w:p>
    <w:p w:rsidR="00873140" w:rsidRDefault="005A2218" w:rsidP="005A2218">
      <w:pPr>
        <w:rPr>
          <w:sz w:val="16"/>
          <w:szCs w:val="16"/>
        </w:rPr>
      </w:pPr>
      <w:r w:rsidRPr="00B42428">
        <w:rPr>
          <w:sz w:val="16"/>
          <w:szCs w:val="16"/>
        </w:rPr>
        <w:t xml:space="preserve"> </w:t>
      </w:r>
    </w:p>
    <w:p w:rsidR="00973800" w:rsidRDefault="00973800" w:rsidP="005A2218">
      <w:pPr>
        <w:rPr>
          <w:sz w:val="16"/>
          <w:szCs w:val="16"/>
        </w:rPr>
      </w:pP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9"/>
        <w:gridCol w:w="1134"/>
        <w:gridCol w:w="1134"/>
      </w:tblGrid>
      <w:tr w:rsidR="00A0719B" w:rsidRPr="00A0719B" w:rsidTr="00973800">
        <w:tc>
          <w:tcPr>
            <w:tcW w:w="7479" w:type="dxa"/>
            <w:shd w:val="clear" w:color="auto" w:fill="auto"/>
          </w:tcPr>
          <w:p w:rsidR="00A0719B" w:rsidRPr="00A0719B" w:rsidRDefault="00A0719B" w:rsidP="00973800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0719B" w:rsidRPr="00A0719B" w:rsidRDefault="00A0719B" w:rsidP="00973800">
            <w:pPr>
              <w:jc w:val="center"/>
              <w:rPr>
                <w:b/>
                <w:sz w:val="22"/>
                <w:szCs w:val="22"/>
              </w:rPr>
            </w:pPr>
            <w:r w:rsidRPr="00A0719B">
              <w:rPr>
                <w:b/>
                <w:sz w:val="22"/>
                <w:szCs w:val="22"/>
              </w:rPr>
              <w:t>2012</w:t>
            </w:r>
          </w:p>
        </w:tc>
        <w:tc>
          <w:tcPr>
            <w:tcW w:w="1134" w:type="dxa"/>
            <w:shd w:val="clear" w:color="auto" w:fill="auto"/>
          </w:tcPr>
          <w:p w:rsidR="00A0719B" w:rsidRPr="00A0719B" w:rsidRDefault="00A0719B" w:rsidP="00973800">
            <w:pPr>
              <w:jc w:val="center"/>
              <w:rPr>
                <w:b/>
                <w:sz w:val="22"/>
                <w:szCs w:val="22"/>
              </w:rPr>
            </w:pPr>
            <w:r w:rsidRPr="00A0719B">
              <w:rPr>
                <w:b/>
                <w:sz w:val="22"/>
                <w:szCs w:val="22"/>
              </w:rPr>
              <w:t>2013</w:t>
            </w:r>
          </w:p>
        </w:tc>
      </w:tr>
      <w:tr w:rsidR="00973800" w:rsidRPr="00A0719B" w:rsidTr="00973800">
        <w:tc>
          <w:tcPr>
            <w:tcW w:w="7479" w:type="dxa"/>
            <w:shd w:val="clear" w:color="auto" w:fill="auto"/>
          </w:tcPr>
          <w:p w:rsidR="00973800" w:rsidRPr="00A0719B" w:rsidRDefault="00973800" w:rsidP="00973800">
            <w:pPr>
              <w:rPr>
                <w:b/>
                <w:sz w:val="22"/>
                <w:szCs w:val="22"/>
              </w:rPr>
            </w:pPr>
            <w:r w:rsidRPr="00A0719B">
              <w:rPr>
                <w:b/>
                <w:sz w:val="22"/>
                <w:szCs w:val="22"/>
              </w:rPr>
              <w:t>АГРОПРОМЫШЛЕННЫЙ КОМПЛЕКС</w:t>
            </w:r>
          </w:p>
        </w:tc>
        <w:tc>
          <w:tcPr>
            <w:tcW w:w="1134" w:type="dxa"/>
            <w:shd w:val="clear" w:color="auto" w:fill="auto"/>
          </w:tcPr>
          <w:p w:rsidR="00973800" w:rsidRPr="00A0719B" w:rsidRDefault="00973800" w:rsidP="00973800">
            <w:pPr>
              <w:jc w:val="center"/>
              <w:rPr>
                <w:b/>
                <w:sz w:val="22"/>
                <w:szCs w:val="22"/>
              </w:rPr>
            </w:pPr>
            <w:r w:rsidRPr="00A0719B">
              <w:rPr>
                <w:b/>
                <w:sz w:val="22"/>
                <w:szCs w:val="22"/>
              </w:rPr>
              <w:t xml:space="preserve">17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A0719B" w:rsidRDefault="00973800" w:rsidP="00973800">
            <w:pPr>
              <w:jc w:val="center"/>
              <w:rPr>
                <w:b/>
                <w:sz w:val="22"/>
                <w:szCs w:val="22"/>
              </w:rPr>
            </w:pPr>
            <w:r w:rsidRPr="00A0719B">
              <w:rPr>
                <w:b/>
                <w:sz w:val="22"/>
                <w:szCs w:val="22"/>
              </w:rPr>
              <w:t xml:space="preserve">30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выделение помещения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A0719B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выделение участка под садоводство, дачные кооперативы</w:t>
            </w:r>
            <w:r w:rsidR="00A0719B">
              <w:rPr>
                <w:sz w:val="22"/>
                <w:szCs w:val="22"/>
              </w:rPr>
              <w:t xml:space="preserve"> и др.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7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11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другие вопросы АПК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земельная реформа, землепользование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6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6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землеотвод под павильоны и ларьки, парковки, автостоянки и </w:t>
            </w:r>
            <w:proofErr w:type="spellStart"/>
            <w:r w:rsidRPr="00233869">
              <w:rPr>
                <w:sz w:val="22"/>
                <w:szCs w:val="22"/>
              </w:rPr>
              <w:t>др.нужды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3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6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личные подсобные хозяйства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о фермерстве и аренде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3                                                                                                   </w:t>
            </w:r>
          </w:p>
        </w:tc>
      </w:tr>
      <w:tr w:rsidR="00973800" w:rsidRPr="00A0719B" w:rsidTr="00973800">
        <w:tc>
          <w:tcPr>
            <w:tcW w:w="7479" w:type="dxa"/>
            <w:shd w:val="clear" w:color="auto" w:fill="auto"/>
          </w:tcPr>
          <w:p w:rsidR="00973800" w:rsidRPr="00A0719B" w:rsidRDefault="00973800" w:rsidP="00973800">
            <w:pPr>
              <w:rPr>
                <w:b/>
                <w:sz w:val="22"/>
                <w:szCs w:val="22"/>
              </w:rPr>
            </w:pPr>
            <w:r w:rsidRPr="00A0719B">
              <w:rPr>
                <w:b/>
                <w:sz w:val="22"/>
                <w:szCs w:val="22"/>
              </w:rPr>
              <w:t>ВОПРОСЫ ЗДРАВООХРАНЕНИЯ</w:t>
            </w:r>
          </w:p>
        </w:tc>
        <w:tc>
          <w:tcPr>
            <w:tcW w:w="1134" w:type="dxa"/>
            <w:shd w:val="clear" w:color="auto" w:fill="auto"/>
          </w:tcPr>
          <w:p w:rsidR="00973800" w:rsidRPr="00A0719B" w:rsidRDefault="00973800" w:rsidP="00973800">
            <w:pPr>
              <w:jc w:val="center"/>
              <w:rPr>
                <w:b/>
                <w:sz w:val="22"/>
                <w:szCs w:val="22"/>
              </w:rPr>
            </w:pPr>
            <w:r w:rsidRPr="00A0719B">
              <w:rPr>
                <w:b/>
                <w:sz w:val="22"/>
                <w:szCs w:val="22"/>
              </w:rPr>
              <w:t xml:space="preserve">11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A0719B" w:rsidRDefault="00973800" w:rsidP="00973800">
            <w:pPr>
              <w:jc w:val="center"/>
              <w:rPr>
                <w:b/>
                <w:sz w:val="22"/>
                <w:szCs w:val="22"/>
              </w:rPr>
            </w:pPr>
            <w:r w:rsidRPr="00A0719B">
              <w:rPr>
                <w:b/>
                <w:sz w:val="22"/>
                <w:szCs w:val="22"/>
              </w:rPr>
              <w:t xml:space="preserve">12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вопросы инвалидности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другие вопросы здравоохранения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3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7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здравоохранение и рынок, о страховой медицине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льготное протезирование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обеспечение лекарствами, препаратами и др.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3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обслуживание врачами на участках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A0719B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помещение в больницы и </w:t>
            </w:r>
            <w:proofErr w:type="spellStart"/>
            <w:r w:rsidRPr="00233869">
              <w:rPr>
                <w:sz w:val="22"/>
                <w:szCs w:val="22"/>
              </w:rPr>
              <w:t>спец.учреждения</w:t>
            </w:r>
            <w:proofErr w:type="spellEnd"/>
            <w:r w:rsidRPr="00233869">
              <w:rPr>
                <w:sz w:val="22"/>
                <w:szCs w:val="22"/>
              </w:rPr>
              <w:t xml:space="preserve">, ошибки в диагностике, </w:t>
            </w:r>
          </w:p>
          <w:p w:rsidR="00973800" w:rsidRPr="00233869" w:rsidRDefault="00A0719B" w:rsidP="00973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973800" w:rsidRPr="00233869">
              <w:rPr>
                <w:sz w:val="22"/>
                <w:szCs w:val="22"/>
              </w:rPr>
              <w:t xml:space="preserve">некачественное лечение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работа скорой и неотложной помощи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973800" w:rsidRPr="00A0719B" w:rsidTr="00973800">
        <w:tc>
          <w:tcPr>
            <w:tcW w:w="7479" w:type="dxa"/>
            <w:shd w:val="clear" w:color="auto" w:fill="auto"/>
          </w:tcPr>
          <w:p w:rsidR="00973800" w:rsidRPr="00A0719B" w:rsidRDefault="00973800" w:rsidP="00973800">
            <w:pPr>
              <w:rPr>
                <w:b/>
                <w:sz w:val="22"/>
                <w:szCs w:val="22"/>
              </w:rPr>
            </w:pPr>
            <w:r w:rsidRPr="00A0719B">
              <w:rPr>
                <w:b/>
                <w:sz w:val="22"/>
                <w:szCs w:val="22"/>
              </w:rPr>
              <w:t>ВОПРОСЫ ТРУДА И ЗАРПЛАТЫ</w:t>
            </w:r>
          </w:p>
        </w:tc>
        <w:tc>
          <w:tcPr>
            <w:tcW w:w="1134" w:type="dxa"/>
            <w:shd w:val="clear" w:color="auto" w:fill="auto"/>
          </w:tcPr>
          <w:p w:rsidR="00973800" w:rsidRPr="00A0719B" w:rsidRDefault="00973800" w:rsidP="00973800">
            <w:pPr>
              <w:jc w:val="center"/>
              <w:rPr>
                <w:b/>
                <w:sz w:val="22"/>
                <w:szCs w:val="22"/>
              </w:rPr>
            </w:pPr>
            <w:r w:rsidRPr="00A0719B">
              <w:rPr>
                <w:b/>
                <w:sz w:val="22"/>
                <w:szCs w:val="22"/>
              </w:rPr>
              <w:t xml:space="preserve">3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A0719B" w:rsidRDefault="00973800" w:rsidP="00973800">
            <w:pPr>
              <w:jc w:val="center"/>
              <w:rPr>
                <w:b/>
                <w:sz w:val="22"/>
                <w:szCs w:val="22"/>
              </w:rPr>
            </w:pPr>
            <w:r w:rsidRPr="00A0719B">
              <w:rPr>
                <w:b/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безработица, биржа труда, трудоустройство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другие вопросы труда и зарплаты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о зарплате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отпуска, бюллетени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973800" w:rsidRPr="00A0719B" w:rsidTr="00973800">
        <w:tc>
          <w:tcPr>
            <w:tcW w:w="7479" w:type="dxa"/>
            <w:shd w:val="clear" w:color="auto" w:fill="auto"/>
          </w:tcPr>
          <w:p w:rsidR="00973800" w:rsidRPr="00A0719B" w:rsidRDefault="00973800" w:rsidP="00973800">
            <w:pPr>
              <w:rPr>
                <w:b/>
                <w:sz w:val="22"/>
                <w:szCs w:val="22"/>
              </w:rPr>
            </w:pPr>
            <w:r w:rsidRPr="00A0719B">
              <w:rPr>
                <w:b/>
                <w:sz w:val="22"/>
                <w:szCs w:val="22"/>
              </w:rPr>
              <w:t>ГОСУДАРСТВО, ОБЩЕСТВО, ПОЛИТИКА</w:t>
            </w:r>
          </w:p>
        </w:tc>
        <w:tc>
          <w:tcPr>
            <w:tcW w:w="1134" w:type="dxa"/>
            <w:shd w:val="clear" w:color="auto" w:fill="auto"/>
          </w:tcPr>
          <w:p w:rsidR="00973800" w:rsidRPr="00A0719B" w:rsidRDefault="00973800" w:rsidP="00973800">
            <w:pPr>
              <w:jc w:val="center"/>
              <w:rPr>
                <w:b/>
                <w:sz w:val="22"/>
                <w:szCs w:val="22"/>
              </w:rPr>
            </w:pPr>
            <w:r w:rsidRPr="00A0719B">
              <w:rPr>
                <w:b/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A0719B" w:rsidRDefault="00973800" w:rsidP="00973800">
            <w:pPr>
              <w:jc w:val="center"/>
              <w:rPr>
                <w:b/>
                <w:sz w:val="22"/>
                <w:szCs w:val="22"/>
              </w:rPr>
            </w:pPr>
            <w:r w:rsidRPr="00A0719B">
              <w:rPr>
                <w:b/>
                <w:sz w:val="22"/>
                <w:szCs w:val="22"/>
              </w:rPr>
              <w:t xml:space="preserve">6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вопросы сотрудничества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выборы, референдумы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выдача удостоверения и знака ЖБЛ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другие вопросы внутренней жизни РФ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награждение и присвоение почетных званий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4                                                                                                   </w:t>
            </w:r>
          </w:p>
        </w:tc>
      </w:tr>
      <w:tr w:rsidR="00973800" w:rsidRPr="00A0719B" w:rsidTr="00973800">
        <w:tc>
          <w:tcPr>
            <w:tcW w:w="7479" w:type="dxa"/>
            <w:shd w:val="clear" w:color="auto" w:fill="auto"/>
          </w:tcPr>
          <w:p w:rsidR="00973800" w:rsidRPr="00A0719B" w:rsidRDefault="00973800" w:rsidP="00973800">
            <w:pPr>
              <w:rPr>
                <w:b/>
                <w:sz w:val="22"/>
                <w:szCs w:val="22"/>
              </w:rPr>
            </w:pPr>
            <w:r w:rsidRPr="00A0719B">
              <w:rPr>
                <w:b/>
                <w:sz w:val="22"/>
                <w:szCs w:val="22"/>
              </w:rPr>
              <w:t>КОММУНАЛЬНО-БЫТОВОЕ ОБСЛУЖИВАНИЕ</w:t>
            </w:r>
          </w:p>
        </w:tc>
        <w:tc>
          <w:tcPr>
            <w:tcW w:w="1134" w:type="dxa"/>
            <w:shd w:val="clear" w:color="auto" w:fill="auto"/>
          </w:tcPr>
          <w:p w:rsidR="00973800" w:rsidRPr="00A0719B" w:rsidRDefault="00973800" w:rsidP="00973800">
            <w:pPr>
              <w:jc w:val="center"/>
              <w:rPr>
                <w:b/>
                <w:sz w:val="22"/>
                <w:szCs w:val="22"/>
              </w:rPr>
            </w:pPr>
            <w:r w:rsidRPr="00A0719B">
              <w:rPr>
                <w:b/>
                <w:sz w:val="22"/>
                <w:szCs w:val="22"/>
              </w:rPr>
              <w:t xml:space="preserve">1158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A0719B" w:rsidRDefault="00973800" w:rsidP="00973800">
            <w:pPr>
              <w:jc w:val="center"/>
              <w:rPr>
                <w:b/>
                <w:sz w:val="22"/>
                <w:szCs w:val="22"/>
              </w:rPr>
            </w:pPr>
            <w:r w:rsidRPr="00A0719B">
              <w:rPr>
                <w:b/>
                <w:sz w:val="22"/>
                <w:szCs w:val="22"/>
              </w:rPr>
              <w:t xml:space="preserve">838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аренда земли под гаражи, другие гаражные вопросы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11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водоснабжение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73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25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вопросы ЖСК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4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3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вопросы ТСЖ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10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20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другие вопросы коммунально-бытового обслуживания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32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54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жалобы на работников коммунального хозяйства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11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7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коммунальное обслуживание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11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8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о домовладении и землепользовании в городах и поселках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обеспечение газом, топливом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обслуживание автолюбителей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оплата жилья и коммунальных услуг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147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178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отлов бездомных животных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работа лифтов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43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13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работа телевизионных антенн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размещение ларьков, зон мелкорозничной торговли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13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19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lastRenderedPageBreak/>
              <w:t xml:space="preserve">     ремонт дорог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7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18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ремонт полов, окон, дверей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11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4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ремонт электроплит, замена газовых плит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сантехническое состояние жилья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4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сантехническое состояние подвалов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27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9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содержание лестничных клеток и дворовых территорий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62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42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текущий, косметический, капитальный ремонт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87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43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центральное отопление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210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50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</w:t>
            </w:r>
            <w:proofErr w:type="spellStart"/>
            <w:r w:rsidRPr="00233869">
              <w:rPr>
                <w:sz w:val="22"/>
                <w:szCs w:val="22"/>
              </w:rPr>
              <w:t>эл.снабжение</w:t>
            </w:r>
            <w:proofErr w:type="spellEnd"/>
            <w:r w:rsidRPr="00233869">
              <w:rPr>
                <w:sz w:val="22"/>
                <w:szCs w:val="22"/>
              </w:rPr>
              <w:t>, освещение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49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20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благоустройство городов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225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246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замена стояков, батарей, труб, установка счетчиков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34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28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ликвидация свалок, контейнерные площадки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13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19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протечки кровли, стеновых панелей, балконов и др.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50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13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уборка территории от снега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27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973800" w:rsidRPr="00A0719B" w:rsidTr="00973800">
        <w:tc>
          <w:tcPr>
            <w:tcW w:w="7479" w:type="dxa"/>
            <w:shd w:val="clear" w:color="auto" w:fill="auto"/>
          </w:tcPr>
          <w:p w:rsidR="00973800" w:rsidRPr="00A0719B" w:rsidRDefault="00973800" w:rsidP="00973800">
            <w:pPr>
              <w:rPr>
                <w:b/>
                <w:sz w:val="22"/>
                <w:szCs w:val="22"/>
              </w:rPr>
            </w:pPr>
            <w:r w:rsidRPr="00A0719B">
              <w:rPr>
                <w:b/>
                <w:sz w:val="22"/>
                <w:szCs w:val="22"/>
              </w:rPr>
              <w:t>НАУКА, КУЛЬТУРА, ИНФОРМАЦИЯ</w:t>
            </w:r>
          </w:p>
        </w:tc>
        <w:tc>
          <w:tcPr>
            <w:tcW w:w="1134" w:type="dxa"/>
            <w:shd w:val="clear" w:color="auto" w:fill="auto"/>
          </w:tcPr>
          <w:p w:rsidR="00973800" w:rsidRPr="00A0719B" w:rsidRDefault="00E11DEC" w:rsidP="009738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  <w:r w:rsidR="00973800" w:rsidRPr="00A0719B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A0719B" w:rsidRDefault="00E11DEC" w:rsidP="009738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  <w:r w:rsidR="00973800" w:rsidRPr="00A0719B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другие вопросы науки, культуры, информации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5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4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о культуре и управлении ею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о физическом воспитании и спорте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12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11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охрана памятников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5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973800" w:rsidRPr="00A0719B" w:rsidTr="00973800">
        <w:tc>
          <w:tcPr>
            <w:tcW w:w="7479" w:type="dxa"/>
            <w:shd w:val="clear" w:color="auto" w:fill="auto"/>
          </w:tcPr>
          <w:p w:rsidR="00973800" w:rsidRPr="00A0719B" w:rsidRDefault="00973800" w:rsidP="00973800">
            <w:pPr>
              <w:rPr>
                <w:b/>
                <w:sz w:val="22"/>
                <w:szCs w:val="22"/>
              </w:rPr>
            </w:pPr>
            <w:r w:rsidRPr="00A0719B">
              <w:rPr>
                <w:b/>
                <w:sz w:val="22"/>
                <w:szCs w:val="22"/>
              </w:rPr>
              <w:t>ОРГАНЫ ЮСТИЦИИ</w:t>
            </w:r>
          </w:p>
        </w:tc>
        <w:tc>
          <w:tcPr>
            <w:tcW w:w="1134" w:type="dxa"/>
            <w:shd w:val="clear" w:color="auto" w:fill="auto"/>
          </w:tcPr>
          <w:p w:rsidR="00973800" w:rsidRPr="00A0719B" w:rsidRDefault="00973800" w:rsidP="00973800">
            <w:pPr>
              <w:jc w:val="center"/>
              <w:rPr>
                <w:b/>
                <w:sz w:val="22"/>
                <w:szCs w:val="22"/>
              </w:rPr>
            </w:pPr>
            <w:r w:rsidRPr="00A0719B">
              <w:rPr>
                <w:b/>
                <w:sz w:val="22"/>
                <w:szCs w:val="22"/>
              </w:rPr>
              <w:t xml:space="preserve">80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A0719B" w:rsidRDefault="00973800" w:rsidP="00973800">
            <w:pPr>
              <w:jc w:val="center"/>
              <w:rPr>
                <w:b/>
                <w:sz w:val="22"/>
                <w:szCs w:val="22"/>
              </w:rPr>
            </w:pPr>
            <w:r w:rsidRPr="00A0719B">
              <w:rPr>
                <w:b/>
                <w:sz w:val="22"/>
                <w:szCs w:val="22"/>
              </w:rPr>
              <w:t xml:space="preserve">107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вопросы бытовых конфликтов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вопросы </w:t>
            </w:r>
            <w:proofErr w:type="spellStart"/>
            <w:r w:rsidRPr="00233869">
              <w:rPr>
                <w:sz w:val="22"/>
                <w:szCs w:val="22"/>
              </w:rPr>
              <w:t>ЗАГСа</w:t>
            </w:r>
            <w:proofErr w:type="spellEnd"/>
            <w:r w:rsidRPr="00233869">
              <w:rPr>
                <w:sz w:val="22"/>
                <w:szCs w:val="22"/>
              </w:rPr>
              <w:t>, архивы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4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4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вопросы прописки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3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нарушение выгула собак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нарушение парковок а/машин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21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23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A0719B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нарушение тишины и покоя, борьба с пьянством и хулиганством, в </w:t>
            </w:r>
            <w:proofErr w:type="spellStart"/>
            <w:r w:rsidRPr="00233869">
              <w:rPr>
                <w:sz w:val="22"/>
                <w:szCs w:val="22"/>
              </w:rPr>
              <w:t>т.ч</w:t>
            </w:r>
            <w:proofErr w:type="spellEnd"/>
            <w:r w:rsidRPr="00233869">
              <w:rPr>
                <w:sz w:val="22"/>
                <w:szCs w:val="22"/>
              </w:rPr>
              <w:t xml:space="preserve">. </w:t>
            </w:r>
          </w:p>
          <w:p w:rsidR="00973800" w:rsidRPr="00233869" w:rsidRDefault="00A0719B" w:rsidP="00973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973800" w:rsidRPr="00233869">
              <w:rPr>
                <w:sz w:val="22"/>
                <w:szCs w:val="22"/>
              </w:rPr>
              <w:t xml:space="preserve">преступления против личности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17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20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нарушения в сфере уличной торговли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25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46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выселение мигрантов, гастарбайтеров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4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6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конфликтные вопросы ЖСК, ТСЖ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5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нарушения в сфере благоустройства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3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973800" w:rsidRPr="00A0719B" w:rsidTr="00973800">
        <w:tc>
          <w:tcPr>
            <w:tcW w:w="7479" w:type="dxa"/>
            <w:shd w:val="clear" w:color="auto" w:fill="auto"/>
          </w:tcPr>
          <w:p w:rsidR="00973800" w:rsidRPr="00A0719B" w:rsidRDefault="00973800" w:rsidP="00973800">
            <w:pPr>
              <w:rPr>
                <w:b/>
                <w:sz w:val="22"/>
                <w:szCs w:val="22"/>
              </w:rPr>
            </w:pPr>
            <w:r w:rsidRPr="00A0719B">
              <w:rPr>
                <w:b/>
                <w:sz w:val="22"/>
                <w:szCs w:val="22"/>
              </w:rPr>
              <w:t>РАБОТА ОРГАНОВ ВНУТРЕННИХ ДЕЛ</w:t>
            </w:r>
          </w:p>
        </w:tc>
        <w:tc>
          <w:tcPr>
            <w:tcW w:w="1134" w:type="dxa"/>
            <w:shd w:val="clear" w:color="auto" w:fill="auto"/>
          </w:tcPr>
          <w:p w:rsidR="00973800" w:rsidRPr="00A0719B" w:rsidRDefault="00973800" w:rsidP="00973800">
            <w:pPr>
              <w:jc w:val="center"/>
              <w:rPr>
                <w:b/>
                <w:sz w:val="22"/>
                <w:szCs w:val="22"/>
              </w:rPr>
            </w:pPr>
            <w:r w:rsidRPr="00A0719B">
              <w:rPr>
                <w:b/>
                <w:sz w:val="22"/>
                <w:szCs w:val="22"/>
              </w:rPr>
              <w:t xml:space="preserve">10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A0719B" w:rsidRDefault="00973800" w:rsidP="00973800">
            <w:pPr>
              <w:jc w:val="center"/>
              <w:rPr>
                <w:b/>
                <w:sz w:val="22"/>
                <w:szCs w:val="22"/>
              </w:rPr>
            </w:pPr>
            <w:r w:rsidRPr="00A0719B">
              <w:rPr>
                <w:b/>
                <w:sz w:val="22"/>
                <w:szCs w:val="22"/>
              </w:rPr>
              <w:t xml:space="preserve">22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другие вопросы работы ОВД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жалобы на соседей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6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о коррупции, </w:t>
            </w:r>
            <w:proofErr w:type="spellStart"/>
            <w:r w:rsidRPr="00233869">
              <w:rPr>
                <w:sz w:val="22"/>
                <w:szCs w:val="22"/>
              </w:rPr>
              <w:t>орг.преступности</w:t>
            </w:r>
            <w:proofErr w:type="spellEnd"/>
            <w:r w:rsidRPr="00233869">
              <w:rPr>
                <w:sz w:val="22"/>
                <w:szCs w:val="22"/>
              </w:rPr>
              <w:t>, экономических преступлениях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о паспорте и прописке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преступления против личности, о правах человека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5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15                                                                                                  </w:t>
            </w:r>
          </w:p>
        </w:tc>
      </w:tr>
      <w:tr w:rsidR="00973800" w:rsidRPr="00A0719B" w:rsidTr="00973800">
        <w:tc>
          <w:tcPr>
            <w:tcW w:w="7479" w:type="dxa"/>
            <w:shd w:val="clear" w:color="auto" w:fill="auto"/>
          </w:tcPr>
          <w:p w:rsidR="00973800" w:rsidRPr="00A0719B" w:rsidRDefault="00973800" w:rsidP="00973800">
            <w:pPr>
              <w:rPr>
                <w:b/>
                <w:sz w:val="22"/>
                <w:szCs w:val="22"/>
              </w:rPr>
            </w:pPr>
            <w:r w:rsidRPr="00A0719B">
              <w:rPr>
                <w:b/>
                <w:sz w:val="22"/>
                <w:szCs w:val="22"/>
              </w:rPr>
              <w:t>РАБОТА С ОБРАЩЕНИЯМИ ГРАЖДАН</w:t>
            </w:r>
          </w:p>
        </w:tc>
        <w:tc>
          <w:tcPr>
            <w:tcW w:w="1134" w:type="dxa"/>
            <w:shd w:val="clear" w:color="auto" w:fill="auto"/>
          </w:tcPr>
          <w:p w:rsidR="00973800" w:rsidRPr="00A0719B" w:rsidRDefault="00973800" w:rsidP="00973800">
            <w:pPr>
              <w:jc w:val="center"/>
              <w:rPr>
                <w:b/>
                <w:sz w:val="22"/>
                <w:szCs w:val="22"/>
              </w:rPr>
            </w:pPr>
            <w:r w:rsidRPr="00A0719B">
              <w:rPr>
                <w:b/>
                <w:sz w:val="22"/>
                <w:szCs w:val="22"/>
              </w:rPr>
              <w:t xml:space="preserve">11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A0719B" w:rsidRDefault="00973800" w:rsidP="00973800">
            <w:pPr>
              <w:jc w:val="center"/>
              <w:rPr>
                <w:b/>
                <w:sz w:val="22"/>
                <w:szCs w:val="22"/>
              </w:rPr>
            </w:pPr>
            <w:r w:rsidRPr="00A0719B">
              <w:rPr>
                <w:b/>
                <w:sz w:val="22"/>
                <w:szCs w:val="22"/>
              </w:rPr>
              <w:t xml:space="preserve">13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о приеме руководителями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8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8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о работе с обращениями граждан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5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письма без смысла, некорректные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973800" w:rsidRPr="00A0719B" w:rsidTr="00973800">
        <w:tc>
          <w:tcPr>
            <w:tcW w:w="7479" w:type="dxa"/>
            <w:shd w:val="clear" w:color="auto" w:fill="auto"/>
          </w:tcPr>
          <w:p w:rsidR="00973800" w:rsidRPr="00A0719B" w:rsidRDefault="00973800" w:rsidP="00973800">
            <w:pPr>
              <w:rPr>
                <w:b/>
                <w:sz w:val="22"/>
                <w:szCs w:val="22"/>
              </w:rPr>
            </w:pPr>
            <w:r w:rsidRPr="00A0719B">
              <w:rPr>
                <w:b/>
                <w:sz w:val="22"/>
                <w:szCs w:val="22"/>
              </w:rPr>
              <w:t>СЛУЖБА В АРМИИ</w:t>
            </w:r>
          </w:p>
        </w:tc>
        <w:tc>
          <w:tcPr>
            <w:tcW w:w="1134" w:type="dxa"/>
            <w:shd w:val="clear" w:color="auto" w:fill="auto"/>
          </w:tcPr>
          <w:p w:rsidR="00973800" w:rsidRPr="00A0719B" w:rsidRDefault="00973800" w:rsidP="00973800">
            <w:pPr>
              <w:jc w:val="center"/>
              <w:rPr>
                <w:b/>
                <w:sz w:val="22"/>
                <w:szCs w:val="22"/>
              </w:rPr>
            </w:pPr>
            <w:r w:rsidRPr="00A0719B">
              <w:rPr>
                <w:b/>
                <w:sz w:val="22"/>
                <w:szCs w:val="22"/>
              </w:rPr>
              <w:t xml:space="preserve">10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A0719B" w:rsidRDefault="00973800" w:rsidP="00973800">
            <w:pPr>
              <w:jc w:val="center"/>
              <w:rPr>
                <w:b/>
                <w:sz w:val="22"/>
                <w:szCs w:val="22"/>
              </w:rPr>
            </w:pPr>
            <w:r w:rsidRPr="00A0719B">
              <w:rPr>
                <w:b/>
                <w:sz w:val="22"/>
                <w:szCs w:val="22"/>
              </w:rPr>
              <w:t xml:space="preserve">4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призыв в армию, работа военных учебных заведений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10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4                                                                                                   </w:t>
            </w:r>
          </w:p>
        </w:tc>
      </w:tr>
      <w:tr w:rsidR="00973800" w:rsidRPr="00A0719B" w:rsidTr="00973800">
        <w:tc>
          <w:tcPr>
            <w:tcW w:w="7479" w:type="dxa"/>
            <w:shd w:val="clear" w:color="auto" w:fill="auto"/>
          </w:tcPr>
          <w:p w:rsidR="00973800" w:rsidRPr="00A0719B" w:rsidRDefault="00973800" w:rsidP="00973800">
            <w:pPr>
              <w:rPr>
                <w:b/>
                <w:sz w:val="22"/>
                <w:szCs w:val="22"/>
              </w:rPr>
            </w:pPr>
            <w:r w:rsidRPr="00A0719B">
              <w:rPr>
                <w:b/>
                <w:sz w:val="22"/>
                <w:szCs w:val="22"/>
              </w:rPr>
              <w:t>СОЦИАЛЬНОЕ ОБЕСПЕЧЕНИЕ</w:t>
            </w:r>
          </w:p>
        </w:tc>
        <w:tc>
          <w:tcPr>
            <w:tcW w:w="1134" w:type="dxa"/>
            <w:shd w:val="clear" w:color="auto" w:fill="auto"/>
          </w:tcPr>
          <w:p w:rsidR="00973800" w:rsidRPr="00A0719B" w:rsidRDefault="00973800" w:rsidP="00973800">
            <w:pPr>
              <w:jc w:val="center"/>
              <w:rPr>
                <w:b/>
                <w:sz w:val="22"/>
                <w:szCs w:val="22"/>
              </w:rPr>
            </w:pPr>
            <w:r w:rsidRPr="00A0719B">
              <w:rPr>
                <w:b/>
                <w:sz w:val="22"/>
                <w:szCs w:val="22"/>
              </w:rPr>
              <w:t xml:space="preserve">54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A0719B" w:rsidRDefault="00973800" w:rsidP="00973800">
            <w:pPr>
              <w:jc w:val="center"/>
              <w:rPr>
                <w:b/>
                <w:sz w:val="22"/>
                <w:szCs w:val="22"/>
              </w:rPr>
            </w:pPr>
            <w:r w:rsidRPr="00A0719B">
              <w:rPr>
                <w:b/>
                <w:sz w:val="22"/>
                <w:szCs w:val="22"/>
              </w:rPr>
              <w:t xml:space="preserve">56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вопросы бытового обслуживания пенсионеров, инвалидов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9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11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ВТЭК, установление и восстановление инвалидности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другие вопросы соц. обеспечения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16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17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жалобы на </w:t>
            </w:r>
            <w:proofErr w:type="spellStart"/>
            <w:r w:rsidRPr="00233869">
              <w:rPr>
                <w:sz w:val="22"/>
                <w:szCs w:val="22"/>
              </w:rPr>
              <w:t>соц.обслуживающий</w:t>
            </w:r>
            <w:proofErr w:type="spellEnd"/>
            <w:r w:rsidRPr="00233869">
              <w:rPr>
                <w:sz w:val="22"/>
                <w:szCs w:val="22"/>
              </w:rPr>
              <w:t xml:space="preserve"> персонал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назначение и пересмотр размеров пенсий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7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5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о домах-интернатах для инвалидов и престарелых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обеспечение средствами передвижения, протезирования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оказание материальной помощи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19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17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предоставление путевок в дома отдыха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</w:t>
            </w:r>
            <w:proofErr w:type="spellStart"/>
            <w:r w:rsidRPr="00233869">
              <w:rPr>
                <w:sz w:val="22"/>
                <w:szCs w:val="22"/>
              </w:rPr>
              <w:t>соц.защита</w:t>
            </w:r>
            <w:proofErr w:type="spellEnd"/>
            <w:r w:rsidRPr="00233869">
              <w:rPr>
                <w:sz w:val="22"/>
                <w:szCs w:val="22"/>
              </w:rPr>
              <w:t xml:space="preserve"> населения, пострадавшего от радиации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</w:tr>
      <w:tr w:rsidR="00973800" w:rsidRPr="00A0719B" w:rsidTr="00973800">
        <w:tc>
          <w:tcPr>
            <w:tcW w:w="7479" w:type="dxa"/>
            <w:shd w:val="clear" w:color="auto" w:fill="auto"/>
          </w:tcPr>
          <w:p w:rsidR="00973800" w:rsidRPr="00A0719B" w:rsidRDefault="00973800" w:rsidP="00973800">
            <w:pPr>
              <w:rPr>
                <w:b/>
                <w:sz w:val="22"/>
                <w:szCs w:val="22"/>
              </w:rPr>
            </w:pPr>
            <w:r w:rsidRPr="00A0719B">
              <w:rPr>
                <w:b/>
                <w:sz w:val="22"/>
                <w:szCs w:val="22"/>
              </w:rPr>
              <w:t>СТРОИТЕЛЬСТВО</w:t>
            </w:r>
          </w:p>
        </w:tc>
        <w:tc>
          <w:tcPr>
            <w:tcW w:w="1134" w:type="dxa"/>
            <w:shd w:val="clear" w:color="auto" w:fill="auto"/>
          </w:tcPr>
          <w:p w:rsidR="00973800" w:rsidRPr="00A0719B" w:rsidRDefault="00973800" w:rsidP="00973800">
            <w:pPr>
              <w:jc w:val="center"/>
              <w:rPr>
                <w:b/>
                <w:sz w:val="22"/>
                <w:szCs w:val="22"/>
              </w:rPr>
            </w:pPr>
            <w:r w:rsidRPr="00A0719B">
              <w:rPr>
                <w:b/>
                <w:sz w:val="22"/>
                <w:szCs w:val="22"/>
              </w:rPr>
              <w:t xml:space="preserve">109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A0719B" w:rsidRDefault="00973800" w:rsidP="00973800">
            <w:pPr>
              <w:jc w:val="center"/>
              <w:rPr>
                <w:b/>
                <w:sz w:val="22"/>
                <w:szCs w:val="22"/>
              </w:rPr>
            </w:pPr>
            <w:r w:rsidRPr="00A0719B">
              <w:rPr>
                <w:b/>
                <w:sz w:val="22"/>
                <w:szCs w:val="22"/>
              </w:rPr>
              <w:t xml:space="preserve">130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архитектура и проектирование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благоустройство территории после строительства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lastRenderedPageBreak/>
              <w:t xml:space="preserve">     другие вопросы строительства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19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19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</w:t>
            </w:r>
            <w:proofErr w:type="spellStart"/>
            <w:r w:rsidRPr="00233869">
              <w:rPr>
                <w:sz w:val="22"/>
                <w:szCs w:val="22"/>
              </w:rPr>
              <w:t>жил.строительство</w:t>
            </w:r>
            <w:proofErr w:type="spellEnd"/>
            <w:r w:rsidRPr="00233869">
              <w:rPr>
                <w:sz w:val="22"/>
                <w:szCs w:val="22"/>
              </w:rPr>
              <w:t xml:space="preserve"> в городах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несогласие со строительством жилых зданий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перепланировка квартир, др. помещений, лестничных клеток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60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84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реновация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17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8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строительство объектов </w:t>
            </w:r>
            <w:proofErr w:type="spellStart"/>
            <w:r w:rsidRPr="00233869">
              <w:rPr>
                <w:sz w:val="22"/>
                <w:szCs w:val="22"/>
              </w:rPr>
              <w:t>соцназначения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строительство торговых павильонов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6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3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A0719B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несогласие со строительством автостоянок, объектов торговли, питания </w:t>
            </w:r>
          </w:p>
          <w:p w:rsidR="00973800" w:rsidRPr="00233869" w:rsidRDefault="00A0719B" w:rsidP="00973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973800" w:rsidRPr="00233869">
              <w:rPr>
                <w:sz w:val="22"/>
                <w:szCs w:val="22"/>
              </w:rPr>
              <w:t>и др.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открытие, закрытие автостоянок, строительство паркингов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9                                                                                                   </w:t>
            </w:r>
          </w:p>
        </w:tc>
      </w:tr>
      <w:tr w:rsidR="00973800" w:rsidRPr="00A0719B" w:rsidTr="00973800">
        <w:tc>
          <w:tcPr>
            <w:tcW w:w="7479" w:type="dxa"/>
            <w:shd w:val="clear" w:color="auto" w:fill="auto"/>
          </w:tcPr>
          <w:p w:rsidR="00973800" w:rsidRPr="00A0719B" w:rsidRDefault="00973800" w:rsidP="00973800">
            <w:pPr>
              <w:rPr>
                <w:b/>
                <w:sz w:val="22"/>
                <w:szCs w:val="22"/>
              </w:rPr>
            </w:pPr>
            <w:r w:rsidRPr="00A0719B">
              <w:rPr>
                <w:b/>
                <w:sz w:val="22"/>
                <w:szCs w:val="22"/>
              </w:rPr>
              <w:t>ТОРГОВЛЯ</w:t>
            </w:r>
          </w:p>
        </w:tc>
        <w:tc>
          <w:tcPr>
            <w:tcW w:w="1134" w:type="dxa"/>
            <w:shd w:val="clear" w:color="auto" w:fill="auto"/>
          </w:tcPr>
          <w:p w:rsidR="00973800" w:rsidRPr="00A0719B" w:rsidRDefault="00973800" w:rsidP="00973800">
            <w:pPr>
              <w:jc w:val="center"/>
              <w:rPr>
                <w:b/>
                <w:sz w:val="22"/>
                <w:szCs w:val="22"/>
              </w:rPr>
            </w:pPr>
            <w:r w:rsidRPr="00A0719B">
              <w:rPr>
                <w:b/>
                <w:sz w:val="22"/>
                <w:szCs w:val="22"/>
              </w:rPr>
              <w:t xml:space="preserve">60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A0719B" w:rsidRDefault="00973800" w:rsidP="00973800">
            <w:pPr>
              <w:jc w:val="center"/>
              <w:rPr>
                <w:b/>
                <w:sz w:val="22"/>
                <w:szCs w:val="22"/>
              </w:rPr>
            </w:pPr>
            <w:r w:rsidRPr="00A0719B">
              <w:rPr>
                <w:b/>
                <w:sz w:val="22"/>
                <w:szCs w:val="22"/>
              </w:rPr>
              <w:t xml:space="preserve">72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другие вопросы торговли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7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8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жалобы на обслуживающий персонал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защита прав потребителей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16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18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о продлении срока договора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о промышленных товарах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о рынках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об интересах потребителей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4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об организации торговли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8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28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предоставление торгового места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4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размещение магазинов, столовых, кафе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10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разрешение на торговлю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соблюдение правил торговли и общественного питания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3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шум от торгового оборудования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несогласие с открытием магазина, кафе в доме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6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6                                                                                                   </w:t>
            </w:r>
          </w:p>
        </w:tc>
      </w:tr>
      <w:tr w:rsidR="00973800" w:rsidRPr="00A0719B" w:rsidTr="00973800">
        <w:tc>
          <w:tcPr>
            <w:tcW w:w="7479" w:type="dxa"/>
            <w:shd w:val="clear" w:color="auto" w:fill="auto"/>
          </w:tcPr>
          <w:p w:rsidR="00973800" w:rsidRPr="00A0719B" w:rsidRDefault="00973800" w:rsidP="00973800">
            <w:pPr>
              <w:rPr>
                <w:b/>
                <w:sz w:val="22"/>
                <w:szCs w:val="22"/>
              </w:rPr>
            </w:pPr>
            <w:r w:rsidRPr="00A0719B">
              <w:rPr>
                <w:b/>
                <w:sz w:val="22"/>
                <w:szCs w:val="22"/>
              </w:rPr>
              <w:t>ТРАНСПОРТ И СВЯЗЬ</w:t>
            </w:r>
          </w:p>
        </w:tc>
        <w:tc>
          <w:tcPr>
            <w:tcW w:w="1134" w:type="dxa"/>
            <w:shd w:val="clear" w:color="auto" w:fill="auto"/>
          </w:tcPr>
          <w:p w:rsidR="00973800" w:rsidRPr="00A0719B" w:rsidRDefault="00973800" w:rsidP="00973800">
            <w:pPr>
              <w:jc w:val="center"/>
              <w:rPr>
                <w:b/>
                <w:sz w:val="22"/>
                <w:szCs w:val="22"/>
              </w:rPr>
            </w:pPr>
            <w:r w:rsidRPr="00A0719B">
              <w:rPr>
                <w:b/>
                <w:sz w:val="22"/>
                <w:szCs w:val="22"/>
              </w:rPr>
              <w:t xml:space="preserve">29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A0719B" w:rsidRDefault="00973800" w:rsidP="00973800">
            <w:pPr>
              <w:jc w:val="center"/>
              <w:rPr>
                <w:b/>
                <w:sz w:val="22"/>
                <w:szCs w:val="22"/>
              </w:rPr>
            </w:pPr>
            <w:r w:rsidRPr="00A0719B">
              <w:rPr>
                <w:b/>
                <w:sz w:val="22"/>
                <w:szCs w:val="22"/>
              </w:rPr>
              <w:t xml:space="preserve">9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другие вопросы связи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3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другие транспортные вопросы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о городском пассажирском транспорте, в </w:t>
            </w:r>
            <w:proofErr w:type="spellStart"/>
            <w:r w:rsidRPr="00233869">
              <w:rPr>
                <w:sz w:val="22"/>
                <w:szCs w:val="22"/>
              </w:rPr>
              <w:t>т.ч</w:t>
            </w:r>
            <w:proofErr w:type="spellEnd"/>
            <w:r w:rsidRPr="00233869">
              <w:rPr>
                <w:sz w:val="22"/>
                <w:szCs w:val="22"/>
              </w:rPr>
              <w:t>. метро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3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отключение телефона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работа, установка светофоров, других дорожных знаков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17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4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установка "лежачих полицейских"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3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3                                                                                                   </w:t>
            </w:r>
          </w:p>
        </w:tc>
      </w:tr>
      <w:tr w:rsidR="00973800" w:rsidRPr="00A0719B" w:rsidTr="00973800">
        <w:tc>
          <w:tcPr>
            <w:tcW w:w="7479" w:type="dxa"/>
            <w:shd w:val="clear" w:color="auto" w:fill="auto"/>
          </w:tcPr>
          <w:p w:rsidR="00973800" w:rsidRPr="00A0719B" w:rsidRDefault="00973800" w:rsidP="00973800">
            <w:pPr>
              <w:rPr>
                <w:b/>
                <w:sz w:val="22"/>
                <w:szCs w:val="22"/>
              </w:rPr>
            </w:pPr>
            <w:r w:rsidRPr="00A0719B">
              <w:rPr>
                <w:b/>
                <w:sz w:val="22"/>
                <w:szCs w:val="22"/>
              </w:rPr>
              <w:t>ФИНАНСОВЫЕ ВОПРОСЫ</w:t>
            </w:r>
          </w:p>
        </w:tc>
        <w:tc>
          <w:tcPr>
            <w:tcW w:w="1134" w:type="dxa"/>
            <w:shd w:val="clear" w:color="auto" w:fill="auto"/>
          </w:tcPr>
          <w:p w:rsidR="00973800" w:rsidRPr="00A0719B" w:rsidRDefault="00973800" w:rsidP="00973800">
            <w:pPr>
              <w:jc w:val="center"/>
              <w:rPr>
                <w:b/>
                <w:sz w:val="22"/>
                <w:szCs w:val="22"/>
              </w:rPr>
            </w:pPr>
            <w:r w:rsidRPr="00A0719B">
              <w:rPr>
                <w:b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A0719B" w:rsidRDefault="00973800" w:rsidP="00973800">
            <w:pPr>
              <w:jc w:val="center"/>
              <w:rPr>
                <w:b/>
                <w:sz w:val="22"/>
                <w:szCs w:val="22"/>
              </w:rPr>
            </w:pPr>
            <w:r w:rsidRPr="00A0719B">
              <w:rPr>
                <w:b/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другие финансовые вопросы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973800" w:rsidRPr="00A0719B" w:rsidTr="00973800">
        <w:tc>
          <w:tcPr>
            <w:tcW w:w="7479" w:type="dxa"/>
            <w:shd w:val="clear" w:color="auto" w:fill="auto"/>
          </w:tcPr>
          <w:p w:rsidR="00973800" w:rsidRPr="00A0719B" w:rsidRDefault="00973800" w:rsidP="00973800">
            <w:pPr>
              <w:rPr>
                <w:b/>
                <w:sz w:val="22"/>
                <w:szCs w:val="22"/>
              </w:rPr>
            </w:pPr>
            <w:r w:rsidRPr="00A0719B">
              <w:rPr>
                <w:b/>
                <w:sz w:val="22"/>
                <w:szCs w:val="22"/>
              </w:rPr>
              <w:t>ЭКОНОМИЧЕСКАЯ РЕФОРМА</w:t>
            </w:r>
          </w:p>
        </w:tc>
        <w:tc>
          <w:tcPr>
            <w:tcW w:w="1134" w:type="dxa"/>
            <w:shd w:val="clear" w:color="auto" w:fill="auto"/>
          </w:tcPr>
          <w:p w:rsidR="00973800" w:rsidRPr="00A0719B" w:rsidRDefault="00973800" w:rsidP="00973800">
            <w:pPr>
              <w:jc w:val="center"/>
              <w:rPr>
                <w:b/>
                <w:sz w:val="22"/>
                <w:szCs w:val="22"/>
              </w:rPr>
            </w:pPr>
            <w:r w:rsidRPr="00A0719B">
              <w:rPr>
                <w:b/>
                <w:sz w:val="22"/>
                <w:szCs w:val="22"/>
              </w:rPr>
              <w:t xml:space="preserve">9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A0719B" w:rsidRDefault="00973800" w:rsidP="00973800">
            <w:pPr>
              <w:jc w:val="center"/>
              <w:rPr>
                <w:b/>
                <w:sz w:val="22"/>
                <w:szCs w:val="22"/>
              </w:rPr>
            </w:pPr>
            <w:r w:rsidRPr="00A0719B">
              <w:rPr>
                <w:b/>
                <w:sz w:val="22"/>
                <w:szCs w:val="22"/>
              </w:rPr>
              <w:t xml:space="preserve">5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приватизация жилого фонда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9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5                                                                                                   </w:t>
            </w:r>
          </w:p>
        </w:tc>
      </w:tr>
      <w:tr w:rsidR="00973800" w:rsidRPr="00A0719B" w:rsidTr="00973800">
        <w:tc>
          <w:tcPr>
            <w:tcW w:w="7479" w:type="dxa"/>
            <w:shd w:val="clear" w:color="auto" w:fill="auto"/>
          </w:tcPr>
          <w:p w:rsidR="00973800" w:rsidRPr="00A0719B" w:rsidRDefault="00973800" w:rsidP="00973800">
            <w:pPr>
              <w:rPr>
                <w:b/>
                <w:sz w:val="22"/>
                <w:szCs w:val="22"/>
              </w:rPr>
            </w:pPr>
            <w:r w:rsidRPr="00A0719B">
              <w:rPr>
                <w:b/>
                <w:sz w:val="22"/>
                <w:szCs w:val="22"/>
              </w:rPr>
              <w:t>ЖИЛИЩНЫЕ ВОПРОСЫ</w:t>
            </w:r>
          </w:p>
        </w:tc>
        <w:tc>
          <w:tcPr>
            <w:tcW w:w="1134" w:type="dxa"/>
            <w:shd w:val="clear" w:color="auto" w:fill="auto"/>
          </w:tcPr>
          <w:p w:rsidR="00973800" w:rsidRPr="00A0719B" w:rsidRDefault="00973800" w:rsidP="00973800">
            <w:pPr>
              <w:jc w:val="center"/>
              <w:rPr>
                <w:b/>
                <w:sz w:val="22"/>
                <w:szCs w:val="22"/>
              </w:rPr>
            </w:pPr>
            <w:r w:rsidRPr="00A0719B">
              <w:rPr>
                <w:b/>
                <w:sz w:val="22"/>
                <w:szCs w:val="22"/>
              </w:rPr>
              <w:t xml:space="preserve">305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A0719B" w:rsidRDefault="00973800" w:rsidP="00973800">
            <w:pPr>
              <w:jc w:val="center"/>
              <w:rPr>
                <w:b/>
                <w:sz w:val="22"/>
                <w:szCs w:val="22"/>
              </w:rPr>
            </w:pPr>
            <w:r w:rsidRPr="00A0719B">
              <w:rPr>
                <w:b/>
                <w:sz w:val="22"/>
                <w:szCs w:val="22"/>
              </w:rPr>
              <w:t xml:space="preserve">277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внеочередное предоставление жилой площади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3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7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другие жилищные вопросы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61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40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замена этажности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исключение из числа служебных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купля-продажа квартир, домов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6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нарушения и злоупотребления при распределении жилья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о льготном получении жилья, в </w:t>
            </w:r>
            <w:proofErr w:type="spellStart"/>
            <w:r w:rsidRPr="00233869">
              <w:rPr>
                <w:sz w:val="22"/>
                <w:szCs w:val="22"/>
              </w:rPr>
              <w:t>т.ч</w:t>
            </w:r>
            <w:proofErr w:type="spellEnd"/>
            <w:r w:rsidRPr="00233869">
              <w:rPr>
                <w:sz w:val="22"/>
                <w:szCs w:val="22"/>
              </w:rPr>
              <w:t>. бывшим военнослужащим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о предоставлении отдельных квартир и улучшении жилищных условий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127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101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о пустующей жилплощади, даче в поднаем, аренду, о выкупе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передача в </w:t>
            </w:r>
            <w:proofErr w:type="spellStart"/>
            <w:r w:rsidRPr="00233869">
              <w:rPr>
                <w:sz w:val="22"/>
                <w:szCs w:val="22"/>
              </w:rPr>
              <w:t>гос.собственность</w:t>
            </w:r>
            <w:proofErr w:type="spellEnd"/>
            <w:r w:rsidRPr="00233869">
              <w:rPr>
                <w:sz w:val="22"/>
                <w:szCs w:val="22"/>
              </w:rPr>
              <w:t xml:space="preserve">, исключение из числа </w:t>
            </w:r>
            <w:proofErr w:type="spellStart"/>
            <w:r w:rsidRPr="00233869">
              <w:rPr>
                <w:sz w:val="22"/>
                <w:szCs w:val="22"/>
              </w:rPr>
              <w:t>гос.собственности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24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33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0802CB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переселение из коммунальных квартир туберкулезных и </w:t>
            </w:r>
            <w:proofErr w:type="spellStart"/>
            <w:r w:rsidRPr="00233869">
              <w:rPr>
                <w:sz w:val="22"/>
                <w:szCs w:val="22"/>
              </w:rPr>
              <w:t>псих</w:t>
            </w:r>
            <w:r w:rsidR="000802CB">
              <w:rPr>
                <w:sz w:val="22"/>
                <w:szCs w:val="22"/>
              </w:rPr>
              <w:t>.</w:t>
            </w:r>
            <w:r w:rsidRPr="00233869">
              <w:rPr>
                <w:sz w:val="22"/>
                <w:szCs w:val="22"/>
              </w:rPr>
              <w:t>больных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постановка на учет и восстановление в очереди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22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56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предоставление жилплощади в дополнение к занимаемой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10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14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предоставление жилплощади по медицинским показаниям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4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предоставление жилплощади после судимости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предоставление по договору найма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расселение коммунальных квартир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3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заключение договора социального найма на жилое помещение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12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5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о предоставлении ссуд, субсидий, сертификатов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A0719B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перевод из жилого в нежилое, из нежилого в жилое, пригодность для </w:t>
            </w:r>
          </w:p>
          <w:p w:rsidR="00973800" w:rsidRPr="00233869" w:rsidRDefault="00A0719B" w:rsidP="00973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973800" w:rsidRPr="00233869">
              <w:rPr>
                <w:sz w:val="22"/>
                <w:szCs w:val="22"/>
              </w:rPr>
              <w:t>жилья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15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lastRenderedPageBreak/>
              <w:t xml:space="preserve">     расселение домов (аварийные, сороковые корпуса Кондратьевского пр.)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9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7                                                                                                   </w:t>
            </w:r>
          </w:p>
        </w:tc>
      </w:tr>
      <w:tr w:rsidR="00973800" w:rsidRPr="00A0719B" w:rsidTr="00973800">
        <w:tc>
          <w:tcPr>
            <w:tcW w:w="7479" w:type="dxa"/>
            <w:shd w:val="clear" w:color="auto" w:fill="auto"/>
          </w:tcPr>
          <w:p w:rsidR="00973800" w:rsidRPr="00A0719B" w:rsidRDefault="00973800" w:rsidP="00973800">
            <w:pPr>
              <w:rPr>
                <w:b/>
                <w:sz w:val="22"/>
                <w:szCs w:val="22"/>
              </w:rPr>
            </w:pPr>
            <w:r w:rsidRPr="00A0719B">
              <w:rPr>
                <w:b/>
                <w:sz w:val="22"/>
                <w:szCs w:val="22"/>
              </w:rPr>
              <w:t>ОБРАЗОВАНИЕ</w:t>
            </w:r>
          </w:p>
        </w:tc>
        <w:tc>
          <w:tcPr>
            <w:tcW w:w="1134" w:type="dxa"/>
            <w:shd w:val="clear" w:color="auto" w:fill="auto"/>
          </w:tcPr>
          <w:p w:rsidR="00973800" w:rsidRPr="00A0719B" w:rsidRDefault="00A0719B" w:rsidP="009738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</w:t>
            </w:r>
            <w:r w:rsidR="00973800" w:rsidRPr="00A0719B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A0719B" w:rsidRDefault="00A0719B" w:rsidP="009738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973800" w:rsidRPr="00A0719B">
              <w:rPr>
                <w:b/>
                <w:sz w:val="22"/>
                <w:szCs w:val="22"/>
              </w:rPr>
              <w:t xml:space="preserve">8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вопросы работы учреждений, д/с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29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9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другие вопросы народного образования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7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7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кадры и </w:t>
            </w:r>
            <w:proofErr w:type="spellStart"/>
            <w:r w:rsidRPr="00233869">
              <w:rPr>
                <w:sz w:val="22"/>
                <w:szCs w:val="22"/>
              </w:rPr>
              <w:t>соц.защита</w:t>
            </w:r>
            <w:proofErr w:type="spellEnd"/>
            <w:r w:rsidRPr="00233869">
              <w:rPr>
                <w:sz w:val="22"/>
                <w:szCs w:val="22"/>
              </w:rPr>
              <w:t xml:space="preserve"> работников образования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5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6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о внешкольных учреждениях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о гос. общеобразовательных школах и интернатах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4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5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о среднем специальном образовании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3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опекунство, попечительство, усыновление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устройство детей в дошкольные учреждения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10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3                                                                                                   </w:t>
            </w:r>
          </w:p>
        </w:tc>
      </w:tr>
      <w:tr w:rsidR="00973800" w:rsidRPr="00233869" w:rsidTr="00973800">
        <w:tc>
          <w:tcPr>
            <w:tcW w:w="7479" w:type="dxa"/>
            <w:shd w:val="clear" w:color="auto" w:fill="auto"/>
          </w:tcPr>
          <w:p w:rsidR="00973800" w:rsidRPr="00233869" w:rsidRDefault="00973800" w:rsidP="00973800">
            <w:pPr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     конфликтные ситуации, жалобы на работу сотрудников ОУ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4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73800" w:rsidRPr="00233869" w:rsidRDefault="00973800" w:rsidP="00973800">
            <w:pPr>
              <w:jc w:val="center"/>
              <w:rPr>
                <w:sz w:val="22"/>
                <w:szCs w:val="22"/>
              </w:rPr>
            </w:pPr>
            <w:r w:rsidRPr="00233869">
              <w:rPr>
                <w:sz w:val="22"/>
                <w:szCs w:val="22"/>
              </w:rPr>
              <w:t xml:space="preserve">5                                                                                                   </w:t>
            </w:r>
          </w:p>
        </w:tc>
      </w:tr>
    </w:tbl>
    <w:p w:rsidR="00973800" w:rsidRDefault="00973800" w:rsidP="005A2218">
      <w:pPr>
        <w:rPr>
          <w:sz w:val="16"/>
          <w:szCs w:val="16"/>
        </w:rPr>
      </w:pPr>
    </w:p>
    <w:p w:rsidR="00973800" w:rsidRDefault="00973800" w:rsidP="005A2218">
      <w:pPr>
        <w:rPr>
          <w:sz w:val="16"/>
          <w:szCs w:val="16"/>
        </w:rPr>
      </w:pPr>
    </w:p>
    <w:p w:rsidR="00973800" w:rsidRDefault="00973800" w:rsidP="005A2218">
      <w:pPr>
        <w:rPr>
          <w:sz w:val="16"/>
          <w:szCs w:val="16"/>
        </w:rPr>
      </w:pPr>
    </w:p>
    <w:p w:rsidR="00CE64E4" w:rsidRDefault="00CE64E4" w:rsidP="00CE64E4">
      <w:pPr>
        <w:pStyle w:val="a7"/>
        <w:rPr>
          <w:sz w:val="28"/>
        </w:rPr>
      </w:pPr>
      <w:r>
        <w:t>6. Количество обоснованных жалоб и меры воздействия, примененные по результатам рассмотрения к виновным лицам:</w:t>
      </w:r>
      <w:r w:rsidRPr="00185CF6">
        <w:rPr>
          <w:b w:val="0"/>
        </w:rPr>
        <w:t xml:space="preserve"> </w:t>
      </w:r>
      <w:r w:rsidR="007E443D">
        <w:rPr>
          <w:b w:val="0"/>
        </w:rPr>
        <w:t>нет.</w:t>
      </w:r>
    </w:p>
    <w:p w:rsidR="00D313C1" w:rsidRDefault="00D313C1" w:rsidP="00CE64E4">
      <w:pPr>
        <w:pStyle w:val="a7"/>
      </w:pPr>
    </w:p>
    <w:p w:rsidR="00CE64E4" w:rsidRDefault="00CE64E4" w:rsidP="00CE64E4">
      <w:pPr>
        <w:pStyle w:val="a7"/>
      </w:pPr>
      <w:r>
        <w:t xml:space="preserve">7. Мероприятия, направленные на улучшение работы с обращениями граждан (в </w:t>
      </w:r>
      <w:proofErr w:type="spellStart"/>
      <w:r>
        <w:t>т.ч</w:t>
      </w:r>
      <w:proofErr w:type="spellEnd"/>
      <w:r>
        <w:t>. проверки, систематическая отчетность на заседаниях, контактные телефоны и др.):</w:t>
      </w:r>
    </w:p>
    <w:p w:rsidR="00515F95" w:rsidRDefault="00515F95" w:rsidP="00515F95">
      <w:pPr>
        <w:pStyle w:val="a7"/>
      </w:pPr>
      <w:r>
        <w:t xml:space="preserve">7.1. Главой и заместителями главы администрации за </w:t>
      </w:r>
      <w:r w:rsidR="009A50F3">
        <w:t>4</w:t>
      </w:r>
      <w:r>
        <w:t xml:space="preserve"> квартал 2013 года:</w:t>
      </w:r>
    </w:p>
    <w:p w:rsidR="00515F95" w:rsidRDefault="00515F95" w:rsidP="004E21E6">
      <w:pPr>
        <w:widowControl w:val="0"/>
        <w:numPr>
          <w:ilvl w:val="1"/>
          <w:numId w:val="4"/>
        </w:numPr>
        <w:shd w:val="clear" w:color="auto" w:fill="FFFFFF"/>
        <w:tabs>
          <w:tab w:val="clear" w:pos="2149"/>
          <w:tab w:val="num" w:pos="1080"/>
        </w:tabs>
        <w:ind w:left="1080"/>
        <w:jc w:val="both"/>
        <w:rPr>
          <w:color w:val="000000"/>
        </w:rPr>
      </w:pPr>
      <w:r>
        <w:rPr>
          <w:color w:val="000000"/>
        </w:rPr>
        <w:t xml:space="preserve">всего проведено </w:t>
      </w:r>
      <w:r w:rsidR="009A50F3">
        <w:rPr>
          <w:color w:val="000000"/>
        </w:rPr>
        <w:t>15</w:t>
      </w:r>
      <w:r>
        <w:rPr>
          <w:color w:val="000000"/>
        </w:rPr>
        <w:t xml:space="preserve"> личных приемов граждан </w:t>
      </w:r>
    </w:p>
    <w:p w:rsidR="00515F95" w:rsidRDefault="00515F95" w:rsidP="004E21E6">
      <w:pPr>
        <w:widowControl w:val="0"/>
        <w:numPr>
          <w:ilvl w:val="1"/>
          <w:numId w:val="4"/>
        </w:numPr>
        <w:shd w:val="clear" w:color="auto" w:fill="FFFFFF"/>
        <w:tabs>
          <w:tab w:val="clear" w:pos="2149"/>
          <w:tab w:val="num" w:pos="1080"/>
        </w:tabs>
        <w:ind w:left="1080"/>
        <w:jc w:val="both"/>
        <w:rPr>
          <w:color w:val="000000"/>
        </w:rPr>
      </w:pPr>
      <w:r>
        <w:rPr>
          <w:color w:val="000000"/>
        </w:rPr>
        <w:t xml:space="preserve">принято </w:t>
      </w:r>
      <w:r w:rsidR="009A50F3">
        <w:rPr>
          <w:color w:val="000000"/>
        </w:rPr>
        <w:t>49</w:t>
      </w:r>
      <w:r>
        <w:rPr>
          <w:color w:val="000000"/>
        </w:rPr>
        <w:t xml:space="preserve"> человек</w:t>
      </w:r>
    </w:p>
    <w:p w:rsidR="00515F95" w:rsidRDefault="00515F95" w:rsidP="00515F95">
      <w:pPr>
        <w:widowControl w:val="0"/>
        <w:shd w:val="clear" w:color="auto" w:fill="FFFFFF"/>
        <w:ind w:left="707" w:firstLine="2"/>
        <w:jc w:val="both"/>
        <w:rPr>
          <w:color w:val="000000"/>
        </w:rPr>
      </w:pPr>
      <w:r>
        <w:rPr>
          <w:color w:val="000000"/>
        </w:rPr>
        <w:t>Из них:</w:t>
      </w:r>
    </w:p>
    <w:p w:rsidR="00515F95" w:rsidRDefault="00515F95" w:rsidP="004E21E6">
      <w:pPr>
        <w:widowControl w:val="0"/>
        <w:numPr>
          <w:ilvl w:val="1"/>
          <w:numId w:val="5"/>
        </w:numPr>
        <w:shd w:val="clear" w:color="auto" w:fill="FFFFFF"/>
        <w:tabs>
          <w:tab w:val="clear" w:pos="2149"/>
          <w:tab w:val="num" w:pos="1080"/>
        </w:tabs>
        <w:ind w:left="1080"/>
        <w:jc w:val="both"/>
        <w:rPr>
          <w:color w:val="000000"/>
        </w:rPr>
      </w:pPr>
      <w:r>
        <w:rPr>
          <w:color w:val="000000"/>
        </w:rPr>
        <w:t xml:space="preserve">главой администрации проведено </w:t>
      </w:r>
      <w:r w:rsidR="009A50F3">
        <w:rPr>
          <w:color w:val="000000"/>
        </w:rPr>
        <w:t>4 приема, принято – 13</w:t>
      </w:r>
      <w:r>
        <w:rPr>
          <w:color w:val="000000"/>
        </w:rPr>
        <w:t xml:space="preserve"> человек</w:t>
      </w:r>
    </w:p>
    <w:p w:rsidR="00515F95" w:rsidRDefault="00515F95" w:rsidP="004E21E6">
      <w:pPr>
        <w:widowControl w:val="0"/>
        <w:numPr>
          <w:ilvl w:val="1"/>
          <w:numId w:val="5"/>
        </w:numPr>
        <w:shd w:val="clear" w:color="auto" w:fill="FFFFFF"/>
        <w:tabs>
          <w:tab w:val="clear" w:pos="2149"/>
          <w:tab w:val="num" w:pos="1080"/>
        </w:tabs>
        <w:ind w:left="1080"/>
        <w:jc w:val="both"/>
        <w:rPr>
          <w:color w:val="000000"/>
        </w:rPr>
      </w:pPr>
      <w:r>
        <w:rPr>
          <w:color w:val="000000"/>
        </w:rPr>
        <w:t>заместителями главы проведено 1</w:t>
      </w:r>
      <w:r w:rsidR="009A50F3">
        <w:rPr>
          <w:color w:val="000000"/>
        </w:rPr>
        <w:t>1</w:t>
      </w:r>
      <w:r>
        <w:rPr>
          <w:color w:val="000000"/>
        </w:rPr>
        <w:t xml:space="preserve"> приемов, принято – 3</w:t>
      </w:r>
      <w:r w:rsidR="009A50F3">
        <w:rPr>
          <w:color w:val="000000"/>
        </w:rPr>
        <w:t>6</w:t>
      </w:r>
      <w:r>
        <w:rPr>
          <w:color w:val="000000"/>
        </w:rPr>
        <w:t xml:space="preserve"> человек:</w:t>
      </w:r>
    </w:p>
    <w:p w:rsidR="00515F95" w:rsidRPr="00FD0A48" w:rsidRDefault="00515F95" w:rsidP="00515F95">
      <w:pPr>
        <w:widowControl w:val="0"/>
        <w:shd w:val="clear" w:color="auto" w:fill="FFFFFF"/>
        <w:tabs>
          <w:tab w:val="num" w:pos="0"/>
        </w:tabs>
        <w:jc w:val="both"/>
        <w:rPr>
          <w:color w:val="000000"/>
        </w:rPr>
      </w:pPr>
      <w:r w:rsidRPr="00FD0A48">
        <w:rPr>
          <w:color w:val="000000"/>
        </w:rPr>
        <w:t xml:space="preserve">заместителем главы – Титовым М.И. – проведено </w:t>
      </w:r>
      <w:r w:rsidR="009A50F3">
        <w:rPr>
          <w:color w:val="000000"/>
        </w:rPr>
        <w:t>8</w:t>
      </w:r>
      <w:r w:rsidRPr="00FD0A48">
        <w:rPr>
          <w:color w:val="000000"/>
        </w:rPr>
        <w:t xml:space="preserve"> приемов, принято </w:t>
      </w:r>
      <w:r w:rsidR="009A50F3">
        <w:rPr>
          <w:color w:val="000000"/>
        </w:rPr>
        <w:t>32</w:t>
      </w:r>
      <w:r w:rsidRPr="00FD0A48">
        <w:rPr>
          <w:color w:val="000000"/>
        </w:rPr>
        <w:t xml:space="preserve"> человек</w:t>
      </w:r>
      <w:r w:rsidR="009A50F3">
        <w:rPr>
          <w:color w:val="000000"/>
        </w:rPr>
        <w:t>а</w:t>
      </w:r>
      <w:r w:rsidRPr="00FD0A48">
        <w:rPr>
          <w:color w:val="000000"/>
        </w:rPr>
        <w:t xml:space="preserve">  </w:t>
      </w:r>
    </w:p>
    <w:p w:rsidR="00515F95" w:rsidRPr="00FD0A48" w:rsidRDefault="00515F95" w:rsidP="00515F95">
      <w:pPr>
        <w:widowControl w:val="0"/>
        <w:shd w:val="clear" w:color="auto" w:fill="FFFFFF"/>
        <w:tabs>
          <w:tab w:val="num" w:pos="0"/>
        </w:tabs>
        <w:jc w:val="both"/>
        <w:rPr>
          <w:color w:val="000000"/>
        </w:rPr>
      </w:pPr>
      <w:r w:rsidRPr="00FD0A48">
        <w:rPr>
          <w:color w:val="000000"/>
        </w:rPr>
        <w:t xml:space="preserve">заместителем главы – Ворониным С.В. – проведено </w:t>
      </w:r>
      <w:r w:rsidR="009A50F3">
        <w:rPr>
          <w:color w:val="000000"/>
        </w:rPr>
        <w:t>3</w:t>
      </w:r>
      <w:r w:rsidRPr="00FD0A48">
        <w:rPr>
          <w:color w:val="000000"/>
        </w:rPr>
        <w:t xml:space="preserve"> прием</w:t>
      </w:r>
      <w:r w:rsidR="009A50F3">
        <w:rPr>
          <w:color w:val="000000"/>
        </w:rPr>
        <w:t>а</w:t>
      </w:r>
      <w:r w:rsidRPr="00FD0A48">
        <w:rPr>
          <w:color w:val="000000"/>
        </w:rPr>
        <w:t xml:space="preserve">, принято </w:t>
      </w:r>
      <w:r w:rsidR="009A50F3">
        <w:rPr>
          <w:color w:val="000000"/>
        </w:rPr>
        <w:t>4</w:t>
      </w:r>
      <w:r w:rsidRPr="00FD0A48">
        <w:rPr>
          <w:color w:val="000000"/>
        </w:rPr>
        <w:t xml:space="preserve"> человек</w:t>
      </w:r>
      <w:r w:rsidR="009A50F3">
        <w:rPr>
          <w:color w:val="000000"/>
        </w:rPr>
        <w:t>а</w:t>
      </w:r>
    </w:p>
    <w:p w:rsidR="00515F95" w:rsidRDefault="00515F95" w:rsidP="00515F95">
      <w:pPr>
        <w:pStyle w:val="30"/>
      </w:pPr>
    </w:p>
    <w:p w:rsidR="00C23BB1" w:rsidRDefault="00C23BB1" w:rsidP="007009FD">
      <w:pPr>
        <w:pStyle w:val="ac"/>
        <w:ind w:left="0" w:right="0"/>
        <w:rPr>
          <w:sz w:val="24"/>
        </w:rPr>
      </w:pPr>
      <w:bookmarkStart w:id="0" w:name="_GoBack"/>
      <w:bookmarkEnd w:id="0"/>
    </w:p>
    <w:p w:rsidR="00ED51B8" w:rsidRDefault="003E530E" w:rsidP="00ED51B8">
      <w:pPr>
        <w:pStyle w:val="a7"/>
      </w:pPr>
      <w:r>
        <w:t>8</w:t>
      </w:r>
      <w:r w:rsidR="00ED51B8">
        <w:t>. Аналитическая справка.</w:t>
      </w:r>
    </w:p>
    <w:p w:rsidR="00B37234" w:rsidRDefault="00B37234" w:rsidP="00D65B1E">
      <w:pPr>
        <w:pStyle w:val="a7"/>
        <w:rPr>
          <w:b w:val="0"/>
        </w:rPr>
      </w:pPr>
    </w:p>
    <w:p w:rsidR="00D65B1E" w:rsidRDefault="00D65B1E" w:rsidP="00D65B1E">
      <w:pPr>
        <w:pStyle w:val="a7"/>
        <w:rPr>
          <w:b w:val="0"/>
        </w:rPr>
      </w:pPr>
      <w:r>
        <w:rPr>
          <w:b w:val="0"/>
        </w:rPr>
        <w:t>В</w:t>
      </w:r>
      <w:r w:rsidR="00391FED">
        <w:rPr>
          <w:b w:val="0"/>
        </w:rPr>
        <w:t xml:space="preserve"> </w:t>
      </w:r>
      <w:r w:rsidR="00A74DEF">
        <w:rPr>
          <w:b w:val="0"/>
        </w:rPr>
        <w:t>4</w:t>
      </w:r>
      <w:r>
        <w:rPr>
          <w:b w:val="0"/>
        </w:rPr>
        <w:t xml:space="preserve"> квартале 201</w:t>
      </w:r>
      <w:r w:rsidR="007D427E">
        <w:rPr>
          <w:b w:val="0"/>
        </w:rPr>
        <w:t>3</w:t>
      </w:r>
      <w:r>
        <w:rPr>
          <w:b w:val="0"/>
        </w:rPr>
        <w:t xml:space="preserve"> года всего поступило обращений - </w:t>
      </w:r>
      <w:r w:rsidR="00A74DEF">
        <w:rPr>
          <w:bCs w:val="0"/>
        </w:rPr>
        <w:t>1589</w:t>
      </w:r>
      <w:r>
        <w:rPr>
          <w:bCs w:val="0"/>
        </w:rPr>
        <w:t xml:space="preserve">, </w:t>
      </w:r>
      <w:r>
        <w:rPr>
          <w:b w:val="0"/>
        </w:rPr>
        <w:t xml:space="preserve">что на </w:t>
      </w:r>
      <w:r w:rsidR="00A74DEF">
        <w:rPr>
          <w:b w:val="0"/>
        </w:rPr>
        <w:t>251</w:t>
      </w:r>
      <w:r>
        <w:rPr>
          <w:b w:val="0"/>
        </w:rPr>
        <w:t xml:space="preserve"> обращени</w:t>
      </w:r>
      <w:r w:rsidR="00A74DEF">
        <w:rPr>
          <w:b w:val="0"/>
        </w:rPr>
        <w:t>е</w:t>
      </w:r>
      <w:r>
        <w:rPr>
          <w:b w:val="0"/>
        </w:rPr>
        <w:t xml:space="preserve"> </w:t>
      </w:r>
      <w:r w:rsidR="00A74DEF">
        <w:rPr>
          <w:b w:val="0"/>
        </w:rPr>
        <w:t>меньше</w:t>
      </w:r>
      <w:r>
        <w:rPr>
          <w:b w:val="0"/>
        </w:rPr>
        <w:t xml:space="preserve">, чем в </w:t>
      </w:r>
      <w:r w:rsidR="00A74DEF">
        <w:rPr>
          <w:b w:val="0"/>
        </w:rPr>
        <w:t>4</w:t>
      </w:r>
      <w:r>
        <w:rPr>
          <w:b w:val="0"/>
        </w:rPr>
        <w:t xml:space="preserve"> квартале 20</w:t>
      </w:r>
      <w:r w:rsidR="00DB125A">
        <w:rPr>
          <w:b w:val="0"/>
        </w:rPr>
        <w:t>1</w:t>
      </w:r>
      <w:r w:rsidR="007D427E">
        <w:rPr>
          <w:b w:val="0"/>
        </w:rPr>
        <w:t>2</w:t>
      </w:r>
      <w:r>
        <w:rPr>
          <w:b w:val="0"/>
        </w:rPr>
        <w:t xml:space="preserve"> года. Из них </w:t>
      </w:r>
      <w:r w:rsidR="00A74DEF">
        <w:t>1540</w:t>
      </w:r>
      <w:r>
        <w:rPr>
          <w:b w:val="0"/>
        </w:rPr>
        <w:t xml:space="preserve"> письменных обращений и </w:t>
      </w:r>
      <w:r w:rsidR="00A74DEF">
        <w:t>49</w:t>
      </w:r>
      <w:r>
        <w:t xml:space="preserve"> - </w:t>
      </w:r>
      <w:r>
        <w:rPr>
          <w:b w:val="0"/>
        </w:rPr>
        <w:t xml:space="preserve">устных. </w:t>
      </w:r>
    </w:p>
    <w:p w:rsidR="00D65B1E" w:rsidRDefault="00D65B1E" w:rsidP="00D65B1E">
      <w:pPr>
        <w:pStyle w:val="a7"/>
        <w:tabs>
          <w:tab w:val="left" w:pos="6300"/>
        </w:tabs>
        <w:rPr>
          <w:b w:val="0"/>
        </w:rPr>
      </w:pPr>
      <w:r>
        <w:rPr>
          <w:b w:val="0"/>
        </w:rPr>
        <w:t xml:space="preserve">Положительно рассмотрено </w:t>
      </w:r>
      <w:r w:rsidR="008022F6">
        <w:rPr>
          <w:b w:val="0"/>
        </w:rPr>
        <w:t>118</w:t>
      </w:r>
      <w:r>
        <w:rPr>
          <w:b w:val="0"/>
        </w:rPr>
        <w:t xml:space="preserve"> обращени</w:t>
      </w:r>
      <w:r w:rsidR="00854006">
        <w:rPr>
          <w:b w:val="0"/>
        </w:rPr>
        <w:t>й</w:t>
      </w:r>
      <w:r>
        <w:rPr>
          <w:b w:val="0"/>
        </w:rPr>
        <w:t xml:space="preserve">, </w:t>
      </w:r>
      <w:r w:rsidR="00854006">
        <w:rPr>
          <w:b w:val="0"/>
        </w:rPr>
        <w:t xml:space="preserve">мотивированные отказы со ссылкой на действующее законодательство даны на </w:t>
      </w:r>
      <w:r w:rsidR="008022F6">
        <w:rPr>
          <w:b w:val="0"/>
        </w:rPr>
        <w:t>76</w:t>
      </w:r>
      <w:r w:rsidR="00854006">
        <w:rPr>
          <w:b w:val="0"/>
        </w:rPr>
        <w:t xml:space="preserve"> обращений, </w:t>
      </w:r>
      <w:r>
        <w:rPr>
          <w:b w:val="0"/>
        </w:rPr>
        <w:t xml:space="preserve">даны разъяснения на </w:t>
      </w:r>
      <w:r w:rsidR="008022F6">
        <w:rPr>
          <w:b w:val="0"/>
        </w:rPr>
        <w:t>1088</w:t>
      </w:r>
      <w:r>
        <w:rPr>
          <w:b w:val="0"/>
        </w:rPr>
        <w:t xml:space="preserve"> обращени</w:t>
      </w:r>
      <w:r w:rsidR="00854006">
        <w:rPr>
          <w:b w:val="0"/>
        </w:rPr>
        <w:t>й</w:t>
      </w:r>
      <w:r>
        <w:rPr>
          <w:b w:val="0"/>
        </w:rPr>
        <w:t xml:space="preserve">, на </w:t>
      </w:r>
      <w:r w:rsidR="008022F6">
        <w:rPr>
          <w:b w:val="0"/>
        </w:rPr>
        <w:t>21</w:t>
      </w:r>
      <w:r>
        <w:rPr>
          <w:b w:val="0"/>
        </w:rPr>
        <w:t xml:space="preserve"> обращени</w:t>
      </w:r>
      <w:r w:rsidR="008022F6">
        <w:rPr>
          <w:b w:val="0"/>
        </w:rPr>
        <w:t>е</w:t>
      </w:r>
      <w:r>
        <w:rPr>
          <w:b w:val="0"/>
        </w:rPr>
        <w:t xml:space="preserve"> даны устные разъяснения на приемах главы и заместителей главы администрации, </w:t>
      </w:r>
      <w:r w:rsidR="008022F6">
        <w:rPr>
          <w:b w:val="0"/>
        </w:rPr>
        <w:t>286</w:t>
      </w:r>
      <w:r>
        <w:rPr>
          <w:b w:val="0"/>
        </w:rPr>
        <w:t xml:space="preserve"> обращени</w:t>
      </w:r>
      <w:r w:rsidR="008022F6">
        <w:rPr>
          <w:b w:val="0"/>
        </w:rPr>
        <w:t>й</w:t>
      </w:r>
      <w:r>
        <w:rPr>
          <w:b w:val="0"/>
        </w:rPr>
        <w:t xml:space="preserve"> находятся на рассмотрении. </w:t>
      </w:r>
    </w:p>
    <w:p w:rsidR="00D65B1E" w:rsidRDefault="00D65B1E" w:rsidP="00D65B1E">
      <w:pPr>
        <w:pStyle w:val="a7"/>
        <w:tabs>
          <w:tab w:val="left" w:pos="6300"/>
        </w:tabs>
        <w:rPr>
          <w:b w:val="0"/>
        </w:rPr>
      </w:pPr>
      <w:r>
        <w:rPr>
          <w:b w:val="0"/>
        </w:rPr>
        <w:t xml:space="preserve">В отчетном периоде в сектор приема граждан и юридических лиц поступило </w:t>
      </w:r>
      <w:r w:rsidR="008022F6">
        <w:rPr>
          <w:b w:val="0"/>
        </w:rPr>
        <w:t>16</w:t>
      </w:r>
      <w:r w:rsidR="003E530E">
        <w:rPr>
          <w:b w:val="0"/>
        </w:rPr>
        <w:t xml:space="preserve"> повторных обращений от жителей.</w:t>
      </w:r>
    </w:p>
    <w:p w:rsidR="00B927B7" w:rsidRPr="006D02D3" w:rsidRDefault="00B927B7" w:rsidP="007E6830">
      <w:pPr>
        <w:widowControl w:val="0"/>
        <w:ind w:firstLine="709"/>
        <w:jc w:val="both"/>
      </w:pPr>
      <w:r w:rsidRPr="006D02D3">
        <w:t xml:space="preserve">Письменные обращения лиц из числа льготных категорий граждан составляют </w:t>
      </w:r>
      <w:r w:rsidR="008F72BD">
        <w:t>9</w:t>
      </w:r>
      <w:r w:rsidRPr="006D02D3">
        <w:t>,</w:t>
      </w:r>
      <w:r w:rsidR="008F72BD">
        <w:t>5</w:t>
      </w:r>
      <w:r w:rsidRPr="006D02D3">
        <w:t xml:space="preserve">%, коллективные обращения - </w:t>
      </w:r>
      <w:r w:rsidR="008F72BD">
        <w:t>2</w:t>
      </w:r>
      <w:r w:rsidRPr="006D02D3">
        <w:t>,</w:t>
      </w:r>
      <w:r w:rsidR="008F72BD">
        <w:t>9</w:t>
      </w:r>
      <w:r w:rsidRPr="006D02D3">
        <w:t xml:space="preserve">% от общего количества обращений. </w:t>
      </w:r>
    </w:p>
    <w:p w:rsidR="00B927B7" w:rsidRPr="006D02D3" w:rsidRDefault="00B927B7" w:rsidP="007E6830">
      <w:pPr>
        <w:widowControl w:val="0"/>
        <w:autoSpaceDE w:val="0"/>
        <w:autoSpaceDN w:val="0"/>
        <w:adjustRightInd w:val="0"/>
        <w:ind w:firstLine="709"/>
        <w:jc w:val="both"/>
      </w:pPr>
      <w:r w:rsidRPr="006D02D3">
        <w:t xml:space="preserve">Лично главе администрации направлено на рассмотрение </w:t>
      </w:r>
      <w:r w:rsidR="008F72BD">
        <w:t>354</w:t>
      </w:r>
      <w:r w:rsidRPr="006D02D3">
        <w:t xml:space="preserve"> обращени</w:t>
      </w:r>
      <w:r w:rsidR="008F72BD">
        <w:t>я</w:t>
      </w:r>
      <w:r w:rsidRPr="006D02D3">
        <w:t xml:space="preserve"> граждан и юридических лиц. </w:t>
      </w:r>
    </w:p>
    <w:p w:rsidR="00B927B7" w:rsidRPr="006D02D3" w:rsidRDefault="00B927B7" w:rsidP="007E6830">
      <w:pPr>
        <w:widowControl w:val="0"/>
        <w:autoSpaceDE w:val="0"/>
        <w:autoSpaceDN w:val="0"/>
        <w:adjustRightInd w:val="0"/>
        <w:ind w:firstLine="709"/>
        <w:jc w:val="both"/>
      </w:pPr>
      <w:r w:rsidRPr="006D02D3">
        <w:t xml:space="preserve">Наибольшее количество обращений в администрацию поступило от жителей – </w:t>
      </w:r>
      <w:r w:rsidR="008F72BD">
        <w:t>704</w:t>
      </w:r>
      <w:r w:rsidRPr="006D02D3">
        <w:t>, при этом электронной почтой</w:t>
      </w:r>
      <w:r w:rsidR="00BF7B74">
        <w:t xml:space="preserve"> (в </w:t>
      </w:r>
      <w:proofErr w:type="spellStart"/>
      <w:r w:rsidR="00BF7B74">
        <w:t>т.ч</w:t>
      </w:r>
      <w:proofErr w:type="spellEnd"/>
      <w:r w:rsidR="00BF7B74">
        <w:t xml:space="preserve">. сайтом </w:t>
      </w:r>
      <w:r w:rsidR="00BF7B74" w:rsidRPr="00BF7B74">
        <w:t>«задай вопрос главе»)</w:t>
      </w:r>
      <w:r w:rsidRPr="006D02D3">
        <w:t xml:space="preserve"> воспользовалось </w:t>
      </w:r>
      <w:r w:rsidR="008F72BD">
        <w:t>216</w:t>
      </w:r>
      <w:r w:rsidR="00BF7B74">
        <w:t xml:space="preserve"> человек</w:t>
      </w:r>
      <w:r w:rsidRPr="006D02D3">
        <w:t>.</w:t>
      </w:r>
    </w:p>
    <w:p w:rsidR="00DB125A" w:rsidRDefault="00DB125A" w:rsidP="007E6830">
      <w:pPr>
        <w:pStyle w:val="a7"/>
        <w:widowControl w:val="0"/>
        <w:rPr>
          <w:b w:val="0"/>
        </w:rPr>
      </w:pPr>
    </w:p>
    <w:p w:rsidR="00DE6C42" w:rsidRDefault="00D50AC0" w:rsidP="00D11420">
      <w:pPr>
        <w:widowControl w:val="0"/>
        <w:ind w:firstLine="709"/>
        <w:jc w:val="both"/>
      </w:pPr>
      <w:r>
        <w:t>Воп</w:t>
      </w:r>
      <w:r w:rsidR="00ED51B8">
        <w:t xml:space="preserve">росы </w:t>
      </w:r>
      <w:r w:rsidR="00ED51B8" w:rsidRPr="004411E7">
        <w:rPr>
          <w:b/>
          <w:bCs/>
          <w:u w:val="single"/>
        </w:rPr>
        <w:t>коммунально-бытового обслуживания</w:t>
      </w:r>
      <w:r w:rsidR="00ED51B8">
        <w:rPr>
          <w:b/>
          <w:bCs/>
        </w:rPr>
        <w:t xml:space="preserve"> </w:t>
      </w:r>
      <w:r w:rsidR="00517C6C" w:rsidRPr="00376428">
        <w:rPr>
          <w:bCs/>
        </w:rPr>
        <w:t>–</w:t>
      </w:r>
      <w:r w:rsidR="00ED51B8" w:rsidRPr="00376428">
        <w:rPr>
          <w:bCs/>
        </w:rPr>
        <w:t xml:space="preserve"> </w:t>
      </w:r>
      <w:r w:rsidR="00943B5B">
        <w:rPr>
          <w:bCs/>
        </w:rPr>
        <w:t>51</w:t>
      </w:r>
      <w:r w:rsidR="00517C6C" w:rsidRPr="00376428">
        <w:rPr>
          <w:bCs/>
        </w:rPr>
        <w:t>,</w:t>
      </w:r>
      <w:r w:rsidR="00B37234">
        <w:rPr>
          <w:bCs/>
        </w:rPr>
        <w:t>2</w:t>
      </w:r>
      <w:r w:rsidR="00ED51B8" w:rsidRPr="00376428">
        <w:t>%</w:t>
      </w:r>
      <w:r w:rsidR="00ED51B8">
        <w:t xml:space="preserve"> (</w:t>
      </w:r>
      <w:r w:rsidR="00943B5B">
        <w:t>838</w:t>
      </w:r>
      <w:r w:rsidR="00ED51B8">
        <w:t xml:space="preserve">) от общего количества </w:t>
      </w:r>
      <w:r w:rsidR="00517C6C">
        <w:t>вопросов</w:t>
      </w:r>
      <w:r w:rsidR="00ED51B8">
        <w:t xml:space="preserve">, поступивших в администрацию (против </w:t>
      </w:r>
      <w:r w:rsidR="00943B5B">
        <w:t>1158</w:t>
      </w:r>
      <w:r w:rsidR="00ED51B8">
        <w:t xml:space="preserve"> </w:t>
      </w:r>
      <w:r w:rsidR="00517C6C">
        <w:t>вопросов</w:t>
      </w:r>
      <w:r w:rsidR="00ED51B8">
        <w:t xml:space="preserve"> в </w:t>
      </w:r>
      <w:r w:rsidR="0081254E">
        <w:t>3</w:t>
      </w:r>
      <w:r w:rsidR="00ED51B8">
        <w:t xml:space="preserve"> квартале 20</w:t>
      </w:r>
      <w:r w:rsidR="00CF76DE">
        <w:t>1</w:t>
      </w:r>
      <w:r w:rsidR="00B37234">
        <w:t>2</w:t>
      </w:r>
      <w:r w:rsidR="00ED51B8">
        <w:t xml:space="preserve"> года). </w:t>
      </w:r>
    </w:p>
    <w:p w:rsidR="007A1393" w:rsidRDefault="00DE6C42" w:rsidP="00F97361">
      <w:pPr>
        <w:widowControl w:val="0"/>
        <w:ind w:firstLine="709"/>
        <w:jc w:val="both"/>
      </w:pPr>
      <w:r w:rsidRPr="009C7FC4">
        <w:t>Основное количество обращений в 201</w:t>
      </w:r>
      <w:r w:rsidR="00B37234">
        <w:t>3</w:t>
      </w:r>
      <w:r w:rsidRPr="009C7FC4">
        <w:t xml:space="preserve"> году составляют вопросы </w:t>
      </w:r>
      <w:r w:rsidR="00B37234">
        <w:t>благоустройства территории района (</w:t>
      </w:r>
      <w:r w:rsidR="00C345C9">
        <w:t>36</w:t>
      </w:r>
      <w:r w:rsidR="00B37234">
        <w:t>,</w:t>
      </w:r>
      <w:r w:rsidR="00C345C9">
        <w:t>4</w:t>
      </w:r>
      <w:r w:rsidR="00B37234">
        <w:t xml:space="preserve">%). </w:t>
      </w:r>
      <w:r w:rsidR="007A1393">
        <w:t xml:space="preserve">Увеличение количества обращений по подтематике «благоустройство» прошло по основным просьбам на благоустройство и уширение дворовых территорий, ликвидацию шлагбаумов и парковочных барьеров во дворах, ликвидацию деревьев-угроз, ликвидацию несанкционированной рекламы с фасадов и </w:t>
      </w:r>
      <w:r w:rsidR="007A1393">
        <w:lastRenderedPageBreak/>
        <w:t xml:space="preserve">прилегающих территорий. 38 обращений из данной </w:t>
      </w:r>
      <w:proofErr w:type="spellStart"/>
      <w:r w:rsidR="007A1393">
        <w:t>подтематики</w:t>
      </w:r>
      <w:proofErr w:type="spellEnd"/>
      <w:r w:rsidR="007A1393">
        <w:t xml:space="preserve"> поступило из Управления по обращениям и жалобам Администрации Губернатора СПб с сайта в информационной сети Интернет &lt;</w:t>
      </w:r>
      <w:proofErr w:type="spellStart"/>
      <w:r w:rsidR="007A1393" w:rsidRPr="001534D5">
        <w:rPr>
          <w:lang w:val="en-US"/>
        </w:rPr>
        <w:t>htpp</w:t>
      </w:r>
      <w:proofErr w:type="spellEnd"/>
      <w:r w:rsidR="007A1393">
        <w:t>://</w:t>
      </w:r>
      <w:proofErr w:type="spellStart"/>
      <w:r w:rsidR="007A1393">
        <w:t>красивыйпетербург.рф</w:t>
      </w:r>
      <w:proofErr w:type="spellEnd"/>
      <w:r w:rsidR="007A1393">
        <w:t xml:space="preserve">&gt;. </w:t>
      </w:r>
    </w:p>
    <w:p w:rsidR="00F97361" w:rsidRDefault="00F97361" w:rsidP="00F97361">
      <w:pPr>
        <w:ind w:firstLine="567"/>
        <w:jc w:val="both"/>
      </w:pPr>
      <w:r>
        <w:t>В</w:t>
      </w:r>
      <w:r w:rsidRPr="00F44945">
        <w:t xml:space="preserve"> </w:t>
      </w:r>
      <w:r>
        <w:t>4</w:t>
      </w:r>
      <w:r w:rsidRPr="00F44945">
        <w:t xml:space="preserve"> квартале 2013 года было проведено </w:t>
      </w:r>
      <w:r>
        <w:t>4</w:t>
      </w:r>
      <w:r w:rsidRPr="00F44945">
        <w:t xml:space="preserve"> заседани</w:t>
      </w:r>
      <w:r>
        <w:t>я</w:t>
      </w:r>
      <w:r w:rsidRPr="00F44945">
        <w:t xml:space="preserve"> Районного Штаба благоустройства, в состав которого входят руководители организаций, осуществляющих свою деятельность в сферах жилищно-коммунального хозяйства, благоустройства территорий района, представители органов местного самоуправления.</w:t>
      </w:r>
      <w:r w:rsidRPr="00F97361">
        <w:t xml:space="preserve"> </w:t>
      </w:r>
    </w:p>
    <w:p w:rsidR="00F97361" w:rsidRPr="00F44945" w:rsidRDefault="00F97361" w:rsidP="00F97361">
      <w:pPr>
        <w:ind w:firstLine="567"/>
        <w:jc w:val="both"/>
      </w:pPr>
      <w:r>
        <w:t>В</w:t>
      </w:r>
      <w:r w:rsidRPr="00F44945">
        <w:t xml:space="preserve"> течении </w:t>
      </w:r>
      <w:r>
        <w:t>4</w:t>
      </w:r>
      <w:r w:rsidRPr="00F44945">
        <w:t xml:space="preserve"> квартала 2013 года велся систематический контроль за качеством механизированной уборки улично-дорожной сети Калининского района с ежедневными выездами по наиболее проблемным участкам, также отслеживались обращения граждан и формировался адресный перечень объектов,</w:t>
      </w:r>
      <w:r>
        <w:t xml:space="preserve"> </w:t>
      </w:r>
      <w:r w:rsidRPr="00F44945">
        <w:t>на которых уборка осуществлялась с нарушениями действующего законодательства.</w:t>
      </w:r>
    </w:p>
    <w:p w:rsidR="00F97361" w:rsidRPr="001E619B" w:rsidRDefault="00F97361" w:rsidP="00F97361">
      <w:pPr>
        <w:ind w:firstLine="567"/>
        <w:jc w:val="both"/>
        <w:rPr>
          <w:bCs/>
          <w:iCs/>
        </w:rPr>
      </w:pPr>
      <w:r w:rsidRPr="00F44945">
        <w:t xml:space="preserve">По результатам объездов территорий было выдано </w:t>
      </w:r>
      <w:r>
        <w:t>48</w:t>
      </w:r>
      <w:r w:rsidRPr="00F44945">
        <w:t xml:space="preserve"> предписаний об устранении выявленных нарушений законодательства о благоустройстве, составлено </w:t>
      </w:r>
      <w:r>
        <w:t>2</w:t>
      </w:r>
      <w:r w:rsidRPr="00F44945">
        <w:t>7 протоколов</w:t>
      </w:r>
      <w:r w:rsidRPr="00F44945">
        <w:br/>
        <w:t xml:space="preserve">о выявленных нарушениях указанных в Законе </w:t>
      </w:r>
      <w:r w:rsidRPr="00F44945">
        <w:rPr>
          <w:bCs/>
          <w:iCs/>
        </w:rPr>
        <w:t>Санкт-Петербурга от 31.05.2010 № 273-70 «Об административных правонарушениях в Санкт-Петербурге».</w:t>
      </w:r>
    </w:p>
    <w:p w:rsidR="00ED51B8" w:rsidRPr="009C7FC4" w:rsidRDefault="00B37234" w:rsidP="00D11420">
      <w:pPr>
        <w:widowControl w:val="0"/>
        <w:ind w:firstLine="709"/>
        <w:jc w:val="both"/>
      </w:pPr>
      <w:r>
        <w:t xml:space="preserve">Вопросы </w:t>
      </w:r>
      <w:r w:rsidR="00DE6C42" w:rsidRPr="009C7FC4">
        <w:t>о неудовлетворительной эксплуатации и санитарно-техническом содержании жилого  фонда</w:t>
      </w:r>
      <w:r>
        <w:t xml:space="preserve"> составляют </w:t>
      </w:r>
      <w:r w:rsidR="00C345C9">
        <w:t>28</w:t>
      </w:r>
      <w:r w:rsidR="00ED097E" w:rsidRPr="009C7FC4">
        <w:t>,</w:t>
      </w:r>
      <w:r w:rsidR="00C345C9">
        <w:t>3</w:t>
      </w:r>
      <w:r w:rsidR="005C1040">
        <w:t>%</w:t>
      </w:r>
      <w:r w:rsidR="00DE6C42" w:rsidRPr="009C7FC4">
        <w:t xml:space="preserve">. </w:t>
      </w:r>
    </w:p>
    <w:p w:rsidR="00C345C9" w:rsidRDefault="005036B5" w:rsidP="00D11420">
      <w:pPr>
        <w:widowControl w:val="0"/>
        <w:tabs>
          <w:tab w:val="left" w:pos="0"/>
        </w:tabs>
        <w:ind w:firstLine="709"/>
        <w:jc w:val="both"/>
      </w:pPr>
      <w:r w:rsidRPr="009C7FC4">
        <w:t xml:space="preserve">В </w:t>
      </w:r>
      <w:r w:rsidR="00361700">
        <w:t xml:space="preserve">отчетном </w:t>
      </w:r>
      <w:r w:rsidR="001D7BCA">
        <w:t xml:space="preserve">периоде </w:t>
      </w:r>
      <w:r w:rsidR="00C345C9">
        <w:t>на 160</w:t>
      </w:r>
      <w:r w:rsidR="001D7BCA">
        <w:t xml:space="preserve"> уменьшилось </w:t>
      </w:r>
      <w:r w:rsidR="00ED097E" w:rsidRPr="009C7FC4">
        <w:t xml:space="preserve">количество </w:t>
      </w:r>
      <w:r w:rsidRPr="009C7FC4">
        <w:t>жалоб</w:t>
      </w:r>
      <w:r w:rsidR="007508A2">
        <w:t xml:space="preserve"> (по сравнению с </w:t>
      </w:r>
      <w:r w:rsidR="00C345C9">
        <w:t>4</w:t>
      </w:r>
      <w:r w:rsidR="007508A2">
        <w:t xml:space="preserve"> кварталом 201</w:t>
      </w:r>
      <w:r w:rsidR="00B37234">
        <w:t>2</w:t>
      </w:r>
      <w:r w:rsidR="007508A2">
        <w:t xml:space="preserve">г.) </w:t>
      </w:r>
      <w:r w:rsidRPr="009C7FC4">
        <w:t xml:space="preserve">на </w:t>
      </w:r>
      <w:r w:rsidR="00C345C9">
        <w:t>отсутствие центрального отопления, а также по вопросам протечек с кровли на 37</w:t>
      </w:r>
      <w:r w:rsidR="001D7BCA">
        <w:t>.</w:t>
      </w:r>
      <w:r w:rsidR="00A86B3D">
        <w:t xml:space="preserve"> </w:t>
      </w:r>
    </w:p>
    <w:p w:rsidR="007A1393" w:rsidRDefault="007A1393" w:rsidP="00F97361">
      <w:pPr>
        <w:widowControl w:val="0"/>
        <w:tabs>
          <w:tab w:val="left" w:pos="0"/>
        </w:tabs>
        <w:ind w:firstLine="709"/>
        <w:jc w:val="both"/>
      </w:pPr>
      <w:r>
        <w:t xml:space="preserve">Вместе с тем увеличилось количество вопросов по подтематике «оплата жилья и коммунальных услуг» - на </w:t>
      </w:r>
      <w:r w:rsidR="00F97361">
        <w:t>31</w:t>
      </w:r>
      <w:r>
        <w:t xml:space="preserve">, из них </w:t>
      </w:r>
      <w:r w:rsidR="00F97361">
        <w:t>54</w:t>
      </w:r>
      <w:r>
        <w:t xml:space="preserve"> обращения поступило из Жилищного комитета Санкт-Петербурга с пометкой «Горячая линия». Всего за 2013 год ГУ «ЖАКР» совместно с сектором районного хозяйства рассмотрено обращений граждан, поступивших из Жилищного комитета по «Горячей линии», и подготовлено ответов на них – 1568. </w:t>
      </w:r>
    </w:p>
    <w:p w:rsidR="007A1393" w:rsidRDefault="007A1393" w:rsidP="00F97361">
      <w:pPr>
        <w:widowControl w:val="0"/>
        <w:tabs>
          <w:tab w:val="left" w:pos="0"/>
        </w:tabs>
        <w:ind w:firstLine="709"/>
        <w:jc w:val="both"/>
      </w:pPr>
      <w:r>
        <w:t xml:space="preserve">Увеличение количества вопросов произошло также по </w:t>
      </w:r>
      <w:proofErr w:type="spellStart"/>
      <w:r>
        <w:t>подтематикам</w:t>
      </w:r>
      <w:proofErr w:type="spellEnd"/>
      <w:r>
        <w:t xml:space="preserve">: </w:t>
      </w:r>
    </w:p>
    <w:p w:rsidR="007A1393" w:rsidRDefault="007A1393" w:rsidP="00F97361">
      <w:pPr>
        <w:widowControl w:val="0"/>
        <w:tabs>
          <w:tab w:val="left" w:pos="0"/>
        </w:tabs>
        <w:ind w:firstLine="709"/>
        <w:jc w:val="both"/>
      </w:pPr>
      <w:r>
        <w:t>- вопросы ТСЖ (проверка финансовой деятельности ТСЖ, проведение общего собрания собственников помещений, передача документации)</w:t>
      </w:r>
    </w:p>
    <w:p w:rsidR="007A1393" w:rsidRDefault="007A1393" w:rsidP="00F97361">
      <w:pPr>
        <w:widowControl w:val="0"/>
        <w:tabs>
          <w:tab w:val="left" w:pos="0"/>
        </w:tabs>
        <w:ind w:firstLine="709"/>
        <w:jc w:val="both"/>
      </w:pPr>
      <w:r>
        <w:t>- ликвидация свалок, размещение и обслуживание контейнерных площадок (обслуживание и перемещение контейнерных площадок, ликвидация мусора около домов).</w:t>
      </w:r>
    </w:p>
    <w:p w:rsidR="00F97361" w:rsidRDefault="00F97361" w:rsidP="00F97361">
      <w:pPr>
        <w:widowControl w:val="0"/>
        <w:tabs>
          <w:tab w:val="left" w:pos="0"/>
        </w:tabs>
        <w:ind w:firstLine="709"/>
        <w:jc w:val="both"/>
      </w:pPr>
      <w:r>
        <w:t>- ремонт дорог (ремонт асфальтового покрытия на дворовых территориях, на въездах во дворы, ремонт после замены коммуникаций и др.)</w:t>
      </w:r>
    </w:p>
    <w:p w:rsidR="007A1393" w:rsidRDefault="007A1393" w:rsidP="00F97361">
      <w:pPr>
        <w:widowControl w:val="0"/>
        <w:tabs>
          <w:tab w:val="left" w:pos="0"/>
        </w:tabs>
        <w:ind w:firstLine="709"/>
        <w:jc w:val="both"/>
      </w:pPr>
    </w:p>
    <w:p w:rsidR="008C650B" w:rsidRDefault="00CA503D" w:rsidP="009D7525">
      <w:pPr>
        <w:ind w:firstLine="709"/>
        <w:jc w:val="both"/>
      </w:pPr>
      <w:r w:rsidRPr="004411E7">
        <w:rPr>
          <w:b/>
          <w:u w:val="single"/>
        </w:rPr>
        <w:t>Жилищные</w:t>
      </w:r>
      <w:r w:rsidR="00ED51B8" w:rsidRPr="004411E7">
        <w:rPr>
          <w:b/>
          <w:u w:val="single"/>
        </w:rPr>
        <w:t xml:space="preserve"> вопрос</w:t>
      </w:r>
      <w:r w:rsidRPr="004411E7">
        <w:rPr>
          <w:b/>
          <w:u w:val="single"/>
        </w:rPr>
        <w:t>ы</w:t>
      </w:r>
      <w:r w:rsidR="00ED51B8">
        <w:t xml:space="preserve"> – </w:t>
      </w:r>
      <w:r w:rsidR="002546AD">
        <w:t>277</w:t>
      </w:r>
      <w:r w:rsidR="00ED51B8">
        <w:t xml:space="preserve"> обращени</w:t>
      </w:r>
      <w:r w:rsidR="0066691D">
        <w:t>й</w:t>
      </w:r>
      <w:r w:rsidR="008C650B">
        <w:t xml:space="preserve">, количество обращений </w:t>
      </w:r>
      <w:r w:rsidR="0066691D">
        <w:t>уменьшилось</w:t>
      </w:r>
      <w:r w:rsidR="008C650B">
        <w:t xml:space="preserve"> на </w:t>
      </w:r>
      <w:r w:rsidR="002546AD">
        <w:t>28</w:t>
      </w:r>
      <w:r w:rsidR="00ED51B8">
        <w:t xml:space="preserve"> (</w:t>
      </w:r>
      <w:r w:rsidR="002546AD">
        <w:t>305</w:t>
      </w:r>
      <w:r w:rsidR="00ED51B8">
        <w:t xml:space="preserve"> – </w:t>
      </w:r>
      <w:r w:rsidR="002546AD">
        <w:t>4</w:t>
      </w:r>
      <w:r w:rsidR="00ED51B8">
        <w:t xml:space="preserve"> кв</w:t>
      </w:r>
      <w:r w:rsidR="00521593">
        <w:t>артал</w:t>
      </w:r>
      <w:r w:rsidR="00ED51B8">
        <w:t xml:space="preserve"> 20</w:t>
      </w:r>
      <w:r w:rsidR="00521593">
        <w:t>1</w:t>
      </w:r>
      <w:r w:rsidR="0066691D">
        <w:t>2</w:t>
      </w:r>
      <w:r w:rsidR="00ED51B8">
        <w:t xml:space="preserve">). </w:t>
      </w:r>
      <w:r>
        <w:t>О</w:t>
      </w:r>
      <w:r w:rsidR="00ED51B8">
        <w:t>сновн</w:t>
      </w:r>
      <w:r w:rsidR="00E77AFD">
        <w:t xml:space="preserve">ая масса обращений </w:t>
      </w:r>
      <w:r w:rsidR="00ED51B8">
        <w:t>– о предоставлении отдельных квартир и улучшении жилищных условий</w:t>
      </w:r>
      <w:r w:rsidR="00E77AFD">
        <w:t xml:space="preserve"> (</w:t>
      </w:r>
      <w:r w:rsidR="00F76ECF">
        <w:t>101</w:t>
      </w:r>
      <w:r w:rsidR="00E77AFD">
        <w:t>)</w:t>
      </w:r>
      <w:r>
        <w:t>, передача жилья в гос. собственность и исключение из гос. собственности (</w:t>
      </w:r>
      <w:r w:rsidR="00F76ECF">
        <w:t>33</w:t>
      </w:r>
      <w:r>
        <w:t>) и постановка на учет и восстановление в очереди (</w:t>
      </w:r>
      <w:r w:rsidR="00F76ECF">
        <w:t>56</w:t>
      </w:r>
      <w:r>
        <w:t>)</w:t>
      </w:r>
      <w:r w:rsidR="00ED51B8">
        <w:t xml:space="preserve">. </w:t>
      </w:r>
    </w:p>
    <w:p w:rsidR="00F76ECF" w:rsidRPr="003B33E4" w:rsidRDefault="00F76ECF" w:rsidP="00F76ECF">
      <w:pPr>
        <w:ind w:firstLine="708"/>
        <w:jc w:val="both"/>
      </w:pPr>
      <w:r w:rsidRPr="003B33E4">
        <w:t>За 2013 год в соответствии с планом проведено 48 заседаний районной жилищной комиссии, на которых рассмотрено 598 заявлений граждан. Основные вопросы, которые рассматривались на заседаниях комиссии:</w:t>
      </w:r>
    </w:p>
    <w:p w:rsidR="00F76ECF" w:rsidRPr="003B33E4" w:rsidRDefault="00F76ECF" w:rsidP="00AF3464">
      <w:pPr>
        <w:numPr>
          <w:ilvl w:val="0"/>
          <w:numId w:val="9"/>
        </w:numPr>
        <w:tabs>
          <w:tab w:val="clear" w:pos="720"/>
          <w:tab w:val="left" w:pos="284"/>
        </w:tabs>
        <w:ind w:left="284" w:hanging="284"/>
        <w:jc w:val="both"/>
      </w:pPr>
      <w:r w:rsidRPr="003B33E4">
        <w:t>Исключение занимаемой жилой площади из числа служебной;</w:t>
      </w:r>
    </w:p>
    <w:p w:rsidR="00F76ECF" w:rsidRPr="003B33E4" w:rsidRDefault="00F76ECF" w:rsidP="00AF3464">
      <w:pPr>
        <w:numPr>
          <w:ilvl w:val="0"/>
          <w:numId w:val="9"/>
        </w:numPr>
        <w:tabs>
          <w:tab w:val="clear" w:pos="720"/>
          <w:tab w:val="left" w:pos="284"/>
        </w:tabs>
        <w:ind w:left="284" w:hanging="284"/>
        <w:jc w:val="both"/>
      </w:pPr>
      <w:r w:rsidRPr="003B33E4">
        <w:t>Предоставление освободившихся жилых помещений в коммунальных квартирах;</w:t>
      </w:r>
    </w:p>
    <w:p w:rsidR="00F76ECF" w:rsidRPr="003B33E4" w:rsidRDefault="00F76ECF" w:rsidP="00AF3464">
      <w:pPr>
        <w:numPr>
          <w:ilvl w:val="0"/>
          <w:numId w:val="9"/>
        </w:numPr>
        <w:tabs>
          <w:tab w:val="clear" w:pos="720"/>
          <w:tab w:val="left" w:pos="284"/>
        </w:tabs>
        <w:ind w:left="284" w:hanging="284"/>
        <w:jc w:val="both"/>
      </w:pPr>
      <w:r w:rsidRPr="003B33E4">
        <w:t>Оформление необходимых документов в связи с изменением правового статуса общежитий;</w:t>
      </w:r>
    </w:p>
    <w:p w:rsidR="00F76ECF" w:rsidRPr="003B33E4" w:rsidRDefault="00F76ECF" w:rsidP="00AF3464">
      <w:pPr>
        <w:numPr>
          <w:ilvl w:val="0"/>
          <w:numId w:val="9"/>
        </w:numPr>
        <w:tabs>
          <w:tab w:val="clear" w:pos="720"/>
          <w:tab w:val="left" w:pos="284"/>
        </w:tabs>
        <w:ind w:left="284" w:hanging="284"/>
        <w:jc w:val="both"/>
      </w:pPr>
      <w:r w:rsidRPr="003B33E4">
        <w:t>Предоставление жилой площади;</w:t>
      </w:r>
    </w:p>
    <w:p w:rsidR="00F76ECF" w:rsidRPr="003B33E4" w:rsidRDefault="00F76ECF" w:rsidP="00AF3464">
      <w:pPr>
        <w:numPr>
          <w:ilvl w:val="0"/>
          <w:numId w:val="9"/>
        </w:numPr>
        <w:tabs>
          <w:tab w:val="clear" w:pos="720"/>
          <w:tab w:val="left" w:pos="284"/>
        </w:tabs>
        <w:ind w:left="284" w:hanging="284"/>
        <w:jc w:val="both"/>
      </w:pPr>
      <w:r w:rsidRPr="003B33E4">
        <w:t xml:space="preserve">Прием и снятие с учета по улучшению жилищных условий граждан. </w:t>
      </w:r>
    </w:p>
    <w:p w:rsidR="00F76ECF" w:rsidRPr="002F6C71" w:rsidRDefault="00F76ECF" w:rsidP="00F76ECF">
      <w:pPr>
        <w:autoSpaceDE w:val="0"/>
        <w:autoSpaceDN w:val="0"/>
        <w:adjustRightInd w:val="0"/>
        <w:ind w:firstLine="709"/>
        <w:jc w:val="both"/>
        <w:outlineLvl w:val="1"/>
      </w:pPr>
      <w:bookmarkStart w:id="1" w:name="_Toc312915370"/>
      <w:r w:rsidRPr="006E64C2">
        <w:t xml:space="preserve">На 31.12.2013  на учете нуждающихся в улучшении жилищных условий состоит  12 540 семей (31477 человек). </w:t>
      </w:r>
      <w:bookmarkEnd w:id="1"/>
      <w:r w:rsidRPr="00535B22">
        <w:t xml:space="preserve">Снято за </w:t>
      </w:r>
      <w:r>
        <w:t>4</w:t>
      </w:r>
      <w:r w:rsidRPr="00535B22">
        <w:t xml:space="preserve"> квартал 588 семей (1595 человек). </w:t>
      </w:r>
      <w:r w:rsidRPr="002F6C71">
        <w:t>Приняты на жилищный учет 264 семьи, 438 человек.</w:t>
      </w:r>
    </w:p>
    <w:p w:rsidR="00F76ECF" w:rsidRPr="00A41315" w:rsidRDefault="00F76ECF" w:rsidP="00F76ECF">
      <w:pPr>
        <w:autoSpaceDE w:val="0"/>
        <w:autoSpaceDN w:val="0"/>
        <w:adjustRightInd w:val="0"/>
        <w:ind w:firstLine="708"/>
        <w:jc w:val="both"/>
        <w:outlineLvl w:val="1"/>
      </w:pPr>
      <w:bookmarkStart w:id="2" w:name="_Toc312915374"/>
      <w:r w:rsidRPr="002F6C71">
        <w:t xml:space="preserve">В </w:t>
      </w:r>
      <w:r>
        <w:t xml:space="preserve">4 </w:t>
      </w:r>
      <w:r w:rsidRPr="002F6C71">
        <w:t>квартале 2013 года было предоставлено жилых помещений государственного жилищного фонда Санкт-Петербурга</w:t>
      </w:r>
      <w:bookmarkStart w:id="3" w:name="_Toc312915376"/>
      <w:bookmarkEnd w:id="2"/>
      <w:r w:rsidRPr="00A41315">
        <w:t>:</w:t>
      </w:r>
      <w:bookmarkEnd w:id="3"/>
    </w:p>
    <w:p w:rsidR="00F76ECF" w:rsidRPr="00A41315" w:rsidRDefault="00F76ECF" w:rsidP="00F76ECF">
      <w:pPr>
        <w:autoSpaceDE w:val="0"/>
        <w:autoSpaceDN w:val="0"/>
        <w:adjustRightInd w:val="0"/>
        <w:jc w:val="both"/>
        <w:outlineLvl w:val="1"/>
      </w:pPr>
      <w:bookmarkStart w:id="4" w:name="_Toc312915377"/>
      <w:r w:rsidRPr="00A41315">
        <w:t>- ветераны войны – 8 семьям</w:t>
      </w:r>
      <w:bookmarkEnd w:id="4"/>
      <w:r w:rsidRPr="00A41315">
        <w:t>;</w:t>
      </w:r>
    </w:p>
    <w:p w:rsidR="00F76ECF" w:rsidRPr="00A41315" w:rsidRDefault="00F76ECF" w:rsidP="00F76ECF">
      <w:pPr>
        <w:autoSpaceDE w:val="0"/>
        <w:autoSpaceDN w:val="0"/>
        <w:adjustRightInd w:val="0"/>
        <w:jc w:val="both"/>
        <w:outlineLvl w:val="1"/>
      </w:pPr>
      <w:r w:rsidRPr="00A41315">
        <w:t>- ветераны боевых действий – 7 семьи;</w:t>
      </w:r>
    </w:p>
    <w:p w:rsidR="00F76ECF" w:rsidRPr="00A41315" w:rsidRDefault="00F76ECF" w:rsidP="00F76ECF">
      <w:pPr>
        <w:autoSpaceDE w:val="0"/>
        <w:autoSpaceDN w:val="0"/>
        <w:adjustRightInd w:val="0"/>
        <w:jc w:val="both"/>
        <w:outlineLvl w:val="1"/>
      </w:pPr>
      <w:bookmarkStart w:id="5" w:name="_Toc312915378"/>
      <w:r w:rsidRPr="00A41315">
        <w:t>- многодетные семьи и семьи в связи с рождением близнецов – 11 семей</w:t>
      </w:r>
      <w:bookmarkEnd w:id="5"/>
      <w:r w:rsidRPr="00A41315">
        <w:t>;</w:t>
      </w:r>
    </w:p>
    <w:p w:rsidR="00F76ECF" w:rsidRPr="00A41315" w:rsidRDefault="00F76ECF" w:rsidP="00F76ECF">
      <w:pPr>
        <w:autoSpaceDE w:val="0"/>
        <w:autoSpaceDN w:val="0"/>
        <w:adjustRightInd w:val="0"/>
        <w:jc w:val="both"/>
        <w:outlineLvl w:val="1"/>
      </w:pPr>
      <w:bookmarkStart w:id="6" w:name="_Toc312915379"/>
      <w:r w:rsidRPr="00A41315">
        <w:lastRenderedPageBreak/>
        <w:t>- инвалиды – 2 семей;</w:t>
      </w:r>
      <w:bookmarkEnd w:id="6"/>
    </w:p>
    <w:p w:rsidR="00F76ECF" w:rsidRPr="00A41315" w:rsidRDefault="00F76ECF" w:rsidP="00AF3464">
      <w:pPr>
        <w:autoSpaceDE w:val="0"/>
        <w:autoSpaceDN w:val="0"/>
        <w:adjustRightInd w:val="0"/>
        <w:jc w:val="both"/>
        <w:outlineLvl w:val="1"/>
      </w:pPr>
      <w:bookmarkStart w:id="7" w:name="_Toc312915382"/>
      <w:r w:rsidRPr="00A41315">
        <w:t>- граждане, страдающие тяжелыми формами хронических заболеваний –</w:t>
      </w:r>
      <w:r w:rsidR="00AF3464">
        <w:t xml:space="preserve"> </w:t>
      </w:r>
      <w:r w:rsidRPr="00A41315">
        <w:t>21 сем</w:t>
      </w:r>
      <w:bookmarkEnd w:id="7"/>
      <w:r w:rsidRPr="00A41315">
        <w:t>ья;</w:t>
      </w:r>
    </w:p>
    <w:p w:rsidR="00F76ECF" w:rsidRPr="00A41315" w:rsidRDefault="00F76ECF" w:rsidP="00F76ECF">
      <w:pPr>
        <w:autoSpaceDE w:val="0"/>
        <w:autoSpaceDN w:val="0"/>
        <w:adjustRightInd w:val="0"/>
        <w:jc w:val="both"/>
        <w:outlineLvl w:val="1"/>
      </w:pPr>
      <w:r w:rsidRPr="00A41315">
        <w:t>- дети-сироты и дети, оставшиеся без попечения родителей – 15 семей.</w:t>
      </w:r>
    </w:p>
    <w:p w:rsidR="001873A4" w:rsidRDefault="001873A4" w:rsidP="00CA503D">
      <w:pPr>
        <w:widowControl w:val="0"/>
        <w:ind w:firstLine="709"/>
        <w:jc w:val="both"/>
        <w:rPr>
          <w:b/>
          <w:color w:val="FF0000"/>
        </w:rPr>
      </w:pPr>
    </w:p>
    <w:p w:rsidR="00166066" w:rsidRDefault="00167ACF" w:rsidP="00166066">
      <w:pPr>
        <w:ind w:firstLine="708"/>
        <w:jc w:val="both"/>
      </w:pPr>
      <w:r w:rsidRPr="00166066">
        <w:rPr>
          <w:bCs/>
        </w:rPr>
        <w:t xml:space="preserve">Количество обращений по </w:t>
      </w:r>
      <w:r w:rsidRPr="004411E7">
        <w:rPr>
          <w:b/>
          <w:bCs/>
          <w:u w:val="single"/>
        </w:rPr>
        <w:t>вопросам строительства</w:t>
      </w:r>
      <w:r w:rsidRPr="00166066">
        <w:rPr>
          <w:bCs/>
        </w:rPr>
        <w:t xml:space="preserve"> в </w:t>
      </w:r>
      <w:r w:rsidR="00AF3464">
        <w:rPr>
          <w:bCs/>
        </w:rPr>
        <w:t>4</w:t>
      </w:r>
      <w:r w:rsidRPr="00166066">
        <w:rPr>
          <w:bCs/>
        </w:rPr>
        <w:t xml:space="preserve"> квартале </w:t>
      </w:r>
      <w:r w:rsidR="0042204F" w:rsidRPr="00166066">
        <w:rPr>
          <w:bCs/>
        </w:rPr>
        <w:t xml:space="preserve">увеличилось </w:t>
      </w:r>
      <w:r w:rsidRPr="00166066">
        <w:rPr>
          <w:bCs/>
        </w:rPr>
        <w:t xml:space="preserve">на </w:t>
      </w:r>
      <w:r w:rsidR="00AF3464">
        <w:rPr>
          <w:bCs/>
        </w:rPr>
        <w:t>21</w:t>
      </w:r>
      <w:r w:rsidRPr="00166066">
        <w:rPr>
          <w:bCs/>
        </w:rPr>
        <w:t xml:space="preserve"> и составило - </w:t>
      </w:r>
      <w:r w:rsidR="00AF3464">
        <w:rPr>
          <w:bCs/>
        </w:rPr>
        <w:t>130</w:t>
      </w:r>
      <w:r w:rsidRPr="00166066">
        <w:t xml:space="preserve">. </w:t>
      </w:r>
      <w:r w:rsidR="00660292">
        <w:t xml:space="preserve">Увеличение количества </w:t>
      </w:r>
      <w:r w:rsidR="001C29F2">
        <w:t xml:space="preserve">обращений произошло по </w:t>
      </w:r>
      <w:proofErr w:type="spellStart"/>
      <w:r w:rsidR="001C29F2">
        <w:t>подтематикам</w:t>
      </w:r>
      <w:proofErr w:type="spellEnd"/>
      <w:r w:rsidR="001C29F2">
        <w:t xml:space="preserve">: перепланировка квартир, лестничных клеток и др. помещений; открытие, закрытие автостоянок. </w:t>
      </w:r>
    </w:p>
    <w:p w:rsidR="005A3C04" w:rsidRPr="007038C5" w:rsidRDefault="005A3C04" w:rsidP="005A3C04">
      <w:pPr>
        <w:pStyle w:val="a7"/>
        <w:rPr>
          <w:b w:val="0"/>
        </w:rPr>
      </w:pPr>
      <w:r w:rsidRPr="007038C5">
        <w:rPr>
          <w:b w:val="0"/>
        </w:rPr>
        <w:t xml:space="preserve">Основную позицию в данной тематике занимают вопросы перепланировки помещений – </w:t>
      </w:r>
      <w:r>
        <w:rPr>
          <w:b w:val="0"/>
        </w:rPr>
        <w:t>84</w:t>
      </w:r>
      <w:r w:rsidRPr="007038C5">
        <w:rPr>
          <w:b w:val="0"/>
        </w:rPr>
        <w:t xml:space="preserve">, в </w:t>
      </w:r>
      <w:proofErr w:type="spellStart"/>
      <w:r w:rsidRPr="007038C5">
        <w:rPr>
          <w:b w:val="0"/>
        </w:rPr>
        <w:t>т.ч</w:t>
      </w:r>
      <w:proofErr w:type="spellEnd"/>
      <w:r w:rsidRPr="007038C5">
        <w:rPr>
          <w:b w:val="0"/>
        </w:rPr>
        <w:t xml:space="preserve">. самовольная перепланировка фасадов зданий, демонтаж незаконно установленных перегородок в квартирах. Из них </w:t>
      </w:r>
      <w:r>
        <w:rPr>
          <w:b w:val="0"/>
        </w:rPr>
        <w:t>10</w:t>
      </w:r>
      <w:r w:rsidRPr="007038C5">
        <w:rPr>
          <w:b w:val="0"/>
        </w:rPr>
        <w:t xml:space="preserve"> обращений по данным вопросам поступило из Государственной жилищной инспекции Санкт-Петербурга, </w:t>
      </w:r>
      <w:r>
        <w:rPr>
          <w:b w:val="0"/>
        </w:rPr>
        <w:t>7</w:t>
      </w:r>
      <w:r w:rsidRPr="007038C5">
        <w:rPr>
          <w:b w:val="0"/>
        </w:rPr>
        <w:t xml:space="preserve"> – из прокуратуры Калининского района.</w:t>
      </w:r>
    </w:p>
    <w:p w:rsidR="005A3C04" w:rsidRPr="00D834E2" w:rsidRDefault="005A3C04" w:rsidP="005A3C04">
      <w:pPr>
        <w:ind w:firstLine="720"/>
        <w:jc w:val="both"/>
      </w:pPr>
      <w:r>
        <w:t>Представители отдела строительства и землепользования администрации Калининского района Санкт-Петербурга принимали участие в работе районных комиссий по распоряжению объектами недвижимости и по проведению аукционов на право заключения договоров аренды земельных участков, расположенных на территории Калининского района. Результатами данных комиссий явилось положительное рассмотрение вопросов предоставления земельных участков, а так же продления договоров аренды.  Еженедельно проводились заседания Межведомственной Комиссии по работе с объектами нежилого фонда на территории Калининского района Санкт-Петербурга. 17.10</w:t>
      </w:r>
      <w:r w:rsidRPr="005D064A">
        <w:t xml:space="preserve">.2013, </w:t>
      </w:r>
      <w:r>
        <w:t>12.12</w:t>
      </w:r>
      <w:r w:rsidRPr="005D064A">
        <w:t>.2013 проведены заседания Комиссии по приемке в эксплуатацию нестационарных и некапитальных объектов, в том числе объектов и комплексов мелкорозничной торговли некапитального характера, возведенных на предоставленных Санкт-Петербургом в аренду земельных участках в Калининском районе Санкт-Петербурга</w:t>
      </w:r>
      <w:r>
        <w:t xml:space="preserve">. </w:t>
      </w:r>
    </w:p>
    <w:p w:rsidR="00E34331" w:rsidRPr="00660292" w:rsidRDefault="00E34331" w:rsidP="00660292">
      <w:pPr>
        <w:ind w:firstLine="709"/>
        <w:jc w:val="both"/>
      </w:pPr>
    </w:p>
    <w:p w:rsidR="009F0C08" w:rsidRDefault="00C30CC0" w:rsidP="00A75A79">
      <w:pPr>
        <w:tabs>
          <w:tab w:val="left" w:pos="0"/>
        </w:tabs>
        <w:ind w:firstLine="709"/>
        <w:jc w:val="both"/>
      </w:pPr>
      <w:r>
        <w:t>Количество вопросов в</w:t>
      </w:r>
      <w:r w:rsidR="006B1361">
        <w:t xml:space="preserve"> тематике </w:t>
      </w:r>
      <w:r w:rsidR="006B1361" w:rsidRPr="004411E7">
        <w:rPr>
          <w:u w:val="single"/>
        </w:rPr>
        <w:t>«</w:t>
      </w:r>
      <w:r w:rsidR="0039048C">
        <w:rPr>
          <w:b/>
          <w:u w:val="single"/>
        </w:rPr>
        <w:t>органы юстиции</w:t>
      </w:r>
      <w:r w:rsidR="006B1361" w:rsidRPr="004411E7">
        <w:rPr>
          <w:b/>
          <w:u w:val="single"/>
        </w:rPr>
        <w:t>»</w:t>
      </w:r>
      <w:r w:rsidRPr="00C30CC0">
        <w:t xml:space="preserve"> </w:t>
      </w:r>
      <w:r w:rsidR="00850C72">
        <w:t xml:space="preserve">увеличилось на </w:t>
      </w:r>
      <w:r w:rsidR="00A75A79">
        <w:t>27</w:t>
      </w:r>
      <w:r w:rsidRPr="00C30CC0">
        <w:t xml:space="preserve"> </w:t>
      </w:r>
      <w:r w:rsidR="006B1361" w:rsidRPr="00376428">
        <w:t>(</w:t>
      </w:r>
      <w:r w:rsidR="00A75A79">
        <w:t>80</w:t>
      </w:r>
      <w:r w:rsidR="00850C72">
        <w:t xml:space="preserve"> вопросов – 2012</w:t>
      </w:r>
      <w:r>
        <w:t xml:space="preserve">г.; </w:t>
      </w:r>
      <w:r w:rsidR="00A75A79">
        <w:t>107</w:t>
      </w:r>
      <w:r>
        <w:t xml:space="preserve"> вопроса – 201</w:t>
      </w:r>
      <w:r w:rsidR="00850C72">
        <w:t>3</w:t>
      </w:r>
      <w:r>
        <w:t xml:space="preserve">г.). </w:t>
      </w:r>
    </w:p>
    <w:p w:rsidR="00850C72" w:rsidRDefault="00850C72" w:rsidP="00A75A79">
      <w:pPr>
        <w:tabs>
          <w:tab w:val="left" w:pos="0"/>
        </w:tabs>
        <w:ind w:firstLine="709"/>
        <w:jc w:val="both"/>
      </w:pPr>
      <w:r>
        <w:t>Основные вопросы здесь – жалобы граждан на нарушения в сфере уличной торговли, нарушения парковок автотранспорта, нарушение тишины и покоя граждан в ночное время.</w:t>
      </w:r>
    </w:p>
    <w:p w:rsidR="00A75A79" w:rsidRPr="00DE7359" w:rsidRDefault="00A75A79" w:rsidP="00A75A79">
      <w:pPr>
        <w:ind w:firstLine="709"/>
        <w:jc w:val="both"/>
        <w:rPr>
          <w:szCs w:val="20"/>
        </w:rPr>
      </w:pPr>
      <w:r w:rsidRPr="00DE7359">
        <w:rPr>
          <w:szCs w:val="20"/>
        </w:rPr>
        <w:t xml:space="preserve">За </w:t>
      </w:r>
      <w:r>
        <w:rPr>
          <w:szCs w:val="20"/>
        </w:rPr>
        <w:t>4</w:t>
      </w:r>
      <w:r w:rsidRPr="00DE7359">
        <w:rPr>
          <w:szCs w:val="20"/>
        </w:rPr>
        <w:t xml:space="preserve"> квартал 201</w:t>
      </w:r>
      <w:r w:rsidRPr="005A3026">
        <w:rPr>
          <w:szCs w:val="20"/>
        </w:rPr>
        <w:t>3</w:t>
      </w:r>
      <w:r w:rsidRPr="00DE7359">
        <w:rPr>
          <w:szCs w:val="20"/>
        </w:rPr>
        <w:t xml:space="preserve"> года пер</w:t>
      </w:r>
      <w:r>
        <w:rPr>
          <w:szCs w:val="20"/>
        </w:rPr>
        <w:t>емещено по Адресным программам 36</w:t>
      </w:r>
      <w:r w:rsidRPr="00DE7359">
        <w:rPr>
          <w:szCs w:val="20"/>
        </w:rPr>
        <w:t xml:space="preserve"> транспортн</w:t>
      </w:r>
      <w:r>
        <w:rPr>
          <w:szCs w:val="20"/>
        </w:rPr>
        <w:t>ых             средств</w:t>
      </w:r>
      <w:r w:rsidRPr="00DE7359">
        <w:rPr>
          <w:szCs w:val="20"/>
        </w:rPr>
        <w:t>.</w:t>
      </w:r>
      <w:r>
        <w:rPr>
          <w:szCs w:val="20"/>
        </w:rPr>
        <w:t xml:space="preserve"> Н</w:t>
      </w:r>
      <w:r w:rsidRPr="00DE7359">
        <w:rPr>
          <w:szCs w:val="20"/>
        </w:rPr>
        <w:t>а территории Калининского района Санкт-Петербурга проведено</w:t>
      </w:r>
      <w:r>
        <w:rPr>
          <w:szCs w:val="20"/>
        </w:rPr>
        <w:t xml:space="preserve"> 18 </w:t>
      </w:r>
      <w:r w:rsidRPr="00DE7359">
        <w:rPr>
          <w:szCs w:val="20"/>
        </w:rPr>
        <w:t xml:space="preserve">публичных мероприятий. </w:t>
      </w:r>
    </w:p>
    <w:p w:rsidR="00A75A79" w:rsidRDefault="00A75A79" w:rsidP="00A75A79">
      <w:pPr>
        <w:ind w:firstLine="709"/>
        <w:jc w:val="both"/>
        <w:rPr>
          <w:szCs w:val="20"/>
        </w:rPr>
      </w:pPr>
      <w:r w:rsidRPr="00DE7359">
        <w:rPr>
          <w:szCs w:val="20"/>
        </w:rPr>
        <w:t>В</w:t>
      </w:r>
      <w:r>
        <w:rPr>
          <w:szCs w:val="20"/>
        </w:rPr>
        <w:t xml:space="preserve"> </w:t>
      </w:r>
      <w:r w:rsidRPr="00DE7359">
        <w:rPr>
          <w:szCs w:val="20"/>
        </w:rPr>
        <w:t xml:space="preserve"> </w:t>
      </w:r>
      <w:r>
        <w:rPr>
          <w:szCs w:val="20"/>
        </w:rPr>
        <w:t>4</w:t>
      </w:r>
      <w:r w:rsidRPr="00DE7359">
        <w:rPr>
          <w:szCs w:val="20"/>
        </w:rPr>
        <w:t xml:space="preserve"> квартале 201</w:t>
      </w:r>
      <w:r>
        <w:rPr>
          <w:szCs w:val="20"/>
        </w:rPr>
        <w:t>3</w:t>
      </w:r>
      <w:r w:rsidRPr="00DE7359">
        <w:rPr>
          <w:szCs w:val="20"/>
        </w:rPr>
        <w:t xml:space="preserve"> года проведено 1</w:t>
      </w:r>
      <w:r>
        <w:rPr>
          <w:szCs w:val="20"/>
        </w:rPr>
        <w:t>3</w:t>
      </w:r>
      <w:r w:rsidRPr="00DE7359">
        <w:rPr>
          <w:szCs w:val="20"/>
        </w:rPr>
        <w:t xml:space="preserve"> заседаний административной комиссии,               </w:t>
      </w:r>
      <w:r>
        <w:rPr>
          <w:szCs w:val="20"/>
        </w:rPr>
        <w:t xml:space="preserve">            </w:t>
      </w:r>
      <w:r w:rsidRPr="00DE7359">
        <w:rPr>
          <w:szCs w:val="20"/>
        </w:rPr>
        <w:t xml:space="preserve">на которых рассмотрено </w:t>
      </w:r>
      <w:r>
        <w:rPr>
          <w:szCs w:val="20"/>
        </w:rPr>
        <w:t xml:space="preserve">487 </w:t>
      </w:r>
      <w:r w:rsidRPr="00DE7359">
        <w:rPr>
          <w:szCs w:val="20"/>
        </w:rPr>
        <w:t>протокол</w:t>
      </w:r>
      <w:r>
        <w:rPr>
          <w:szCs w:val="20"/>
        </w:rPr>
        <w:t>ов</w:t>
      </w:r>
      <w:r w:rsidRPr="00DE7359">
        <w:rPr>
          <w:szCs w:val="20"/>
        </w:rPr>
        <w:t xml:space="preserve"> об административных правонарушениях.                 На физических лиц наложено штрафов на сумму </w:t>
      </w:r>
      <w:r>
        <w:rPr>
          <w:szCs w:val="20"/>
        </w:rPr>
        <w:t>835000</w:t>
      </w:r>
      <w:r w:rsidRPr="00DE7359">
        <w:rPr>
          <w:szCs w:val="20"/>
        </w:rPr>
        <w:t xml:space="preserve">  рублей.  Взыскано штрафов        </w:t>
      </w:r>
      <w:r>
        <w:rPr>
          <w:szCs w:val="20"/>
        </w:rPr>
        <w:t xml:space="preserve">                 </w:t>
      </w:r>
      <w:r w:rsidRPr="00DE7359">
        <w:rPr>
          <w:szCs w:val="20"/>
        </w:rPr>
        <w:t xml:space="preserve">на сумму около </w:t>
      </w:r>
      <w:r>
        <w:rPr>
          <w:szCs w:val="20"/>
        </w:rPr>
        <w:t xml:space="preserve">456403 </w:t>
      </w:r>
      <w:r w:rsidRPr="00DE7359">
        <w:rPr>
          <w:szCs w:val="20"/>
        </w:rPr>
        <w:t xml:space="preserve">рублей. Направлено </w:t>
      </w:r>
      <w:r>
        <w:rPr>
          <w:szCs w:val="20"/>
        </w:rPr>
        <w:t>521</w:t>
      </w:r>
      <w:r w:rsidRPr="00DE7359">
        <w:rPr>
          <w:szCs w:val="20"/>
        </w:rPr>
        <w:t xml:space="preserve"> постановлени</w:t>
      </w:r>
      <w:r>
        <w:rPr>
          <w:szCs w:val="20"/>
        </w:rPr>
        <w:t>е</w:t>
      </w:r>
      <w:r w:rsidRPr="00DE7359">
        <w:rPr>
          <w:szCs w:val="20"/>
        </w:rPr>
        <w:t xml:space="preserve"> судебным приставам                       на принудительное  взыскание штрафов.</w:t>
      </w:r>
    </w:p>
    <w:p w:rsidR="00850C72" w:rsidRDefault="00850C72" w:rsidP="003661DC">
      <w:pPr>
        <w:jc w:val="both"/>
      </w:pPr>
    </w:p>
    <w:p w:rsidR="00ED51B8" w:rsidRDefault="00ED51B8" w:rsidP="00ED51B8">
      <w:pPr>
        <w:pStyle w:val="a7"/>
        <w:rPr>
          <w:b w:val="0"/>
          <w:bCs w:val="0"/>
        </w:rPr>
      </w:pPr>
      <w:r>
        <w:rPr>
          <w:bCs w:val="0"/>
          <w:i/>
        </w:rPr>
        <w:t>Снижение количества обращений</w:t>
      </w:r>
      <w:r>
        <w:t xml:space="preserve"> </w:t>
      </w:r>
      <w:r>
        <w:rPr>
          <w:b w:val="0"/>
          <w:bCs w:val="0"/>
        </w:rPr>
        <w:t>по сравнению с отчетным периодом 20</w:t>
      </w:r>
      <w:r w:rsidR="003661DC">
        <w:rPr>
          <w:b w:val="0"/>
          <w:bCs w:val="0"/>
        </w:rPr>
        <w:t>1</w:t>
      </w:r>
      <w:r w:rsidR="005360A3">
        <w:rPr>
          <w:b w:val="0"/>
          <w:bCs w:val="0"/>
        </w:rPr>
        <w:t>2</w:t>
      </w:r>
      <w:r>
        <w:rPr>
          <w:b w:val="0"/>
          <w:bCs w:val="0"/>
        </w:rPr>
        <w:t xml:space="preserve"> года отмечается по вопросам:</w:t>
      </w:r>
    </w:p>
    <w:p w:rsidR="00B87BFB" w:rsidRDefault="00B87BFB" w:rsidP="004E21E6">
      <w:pPr>
        <w:numPr>
          <w:ilvl w:val="0"/>
          <w:numId w:val="1"/>
        </w:numPr>
        <w:jc w:val="both"/>
      </w:pPr>
      <w:r>
        <w:t>труда и заработной платы</w:t>
      </w:r>
    </w:p>
    <w:p w:rsidR="00AC0C30" w:rsidRDefault="00AC0C30" w:rsidP="00AC0C30">
      <w:pPr>
        <w:numPr>
          <w:ilvl w:val="0"/>
          <w:numId w:val="1"/>
        </w:numPr>
        <w:jc w:val="both"/>
      </w:pPr>
      <w:r>
        <w:t xml:space="preserve">коммунально-бытового обслуживания </w:t>
      </w:r>
    </w:p>
    <w:p w:rsidR="00AC0C30" w:rsidRDefault="00AC0C30" w:rsidP="00AC0C30">
      <w:pPr>
        <w:numPr>
          <w:ilvl w:val="0"/>
          <w:numId w:val="1"/>
        </w:numPr>
        <w:jc w:val="both"/>
      </w:pPr>
      <w:r>
        <w:t xml:space="preserve">науки, культуры, информации </w:t>
      </w:r>
    </w:p>
    <w:p w:rsidR="00AC0C30" w:rsidRDefault="00AC0C30" w:rsidP="00AC0C30">
      <w:pPr>
        <w:numPr>
          <w:ilvl w:val="0"/>
          <w:numId w:val="1"/>
        </w:numPr>
        <w:jc w:val="both"/>
      </w:pPr>
      <w:r>
        <w:t xml:space="preserve">службы в армии </w:t>
      </w:r>
    </w:p>
    <w:p w:rsidR="00AC0C30" w:rsidRDefault="00AC0C30" w:rsidP="00AC0C30">
      <w:pPr>
        <w:numPr>
          <w:ilvl w:val="0"/>
          <w:numId w:val="1"/>
        </w:numPr>
        <w:jc w:val="both"/>
      </w:pPr>
      <w:r>
        <w:t>транспорта  и связи</w:t>
      </w:r>
    </w:p>
    <w:p w:rsidR="00AC0C30" w:rsidRDefault="00AC0C30" w:rsidP="00AC0C30">
      <w:pPr>
        <w:numPr>
          <w:ilvl w:val="0"/>
          <w:numId w:val="1"/>
        </w:numPr>
        <w:jc w:val="both"/>
      </w:pPr>
      <w:r>
        <w:t>экономической реформы</w:t>
      </w:r>
    </w:p>
    <w:p w:rsidR="00AC0C30" w:rsidRDefault="00AC0C30" w:rsidP="00AC0C30">
      <w:pPr>
        <w:numPr>
          <w:ilvl w:val="0"/>
          <w:numId w:val="1"/>
        </w:numPr>
        <w:jc w:val="both"/>
      </w:pPr>
      <w:r>
        <w:t>жилищным</w:t>
      </w:r>
    </w:p>
    <w:p w:rsidR="00AC0C30" w:rsidRDefault="00AC0C30" w:rsidP="00AC0C30">
      <w:pPr>
        <w:numPr>
          <w:ilvl w:val="0"/>
          <w:numId w:val="1"/>
        </w:numPr>
        <w:jc w:val="both"/>
      </w:pPr>
      <w:r>
        <w:t>образования</w:t>
      </w:r>
    </w:p>
    <w:p w:rsidR="00B87BFB" w:rsidRDefault="00B87BFB" w:rsidP="00B87BFB">
      <w:pPr>
        <w:tabs>
          <w:tab w:val="left" w:pos="240"/>
        </w:tabs>
        <w:ind w:left="680"/>
        <w:jc w:val="both"/>
      </w:pPr>
    </w:p>
    <w:p w:rsidR="00ED51B8" w:rsidRDefault="00B87BFB" w:rsidP="00ED51B8">
      <w:pPr>
        <w:tabs>
          <w:tab w:val="left" w:pos="240"/>
        </w:tabs>
        <w:ind w:left="109"/>
        <w:jc w:val="both"/>
      </w:pPr>
      <w:r>
        <w:tab/>
      </w:r>
      <w:r>
        <w:tab/>
      </w:r>
      <w:r w:rsidR="00ED51B8">
        <w:t xml:space="preserve">Незначительный </w:t>
      </w:r>
      <w:r w:rsidR="00ED51B8">
        <w:rPr>
          <w:b/>
          <w:bCs/>
          <w:i/>
          <w:iCs/>
        </w:rPr>
        <w:t>рост обращений</w:t>
      </w:r>
      <w:r w:rsidR="00ED51B8">
        <w:t xml:space="preserve"> отмечен по вопросам:</w:t>
      </w:r>
    </w:p>
    <w:p w:rsidR="00AC0C30" w:rsidRDefault="00AC0C30" w:rsidP="00AC0C30">
      <w:pPr>
        <w:numPr>
          <w:ilvl w:val="0"/>
          <w:numId w:val="1"/>
        </w:numPr>
        <w:jc w:val="both"/>
      </w:pPr>
      <w:r>
        <w:t>агропромышленного комплекса</w:t>
      </w:r>
    </w:p>
    <w:p w:rsidR="00AC0C30" w:rsidRDefault="00AC0C30" w:rsidP="00AC0C30">
      <w:pPr>
        <w:numPr>
          <w:ilvl w:val="0"/>
          <w:numId w:val="1"/>
        </w:numPr>
        <w:jc w:val="both"/>
      </w:pPr>
      <w:r>
        <w:t>здравоохранения</w:t>
      </w:r>
    </w:p>
    <w:p w:rsidR="00AC0C30" w:rsidRDefault="00AC0C30" w:rsidP="00AC0C30">
      <w:pPr>
        <w:numPr>
          <w:ilvl w:val="0"/>
          <w:numId w:val="1"/>
        </w:numPr>
        <w:jc w:val="both"/>
      </w:pPr>
      <w:r>
        <w:t xml:space="preserve">государства, общества, политики </w:t>
      </w:r>
    </w:p>
    <w:p w:rsidR="00E033B7" w:rsidRDefault="00E033B7" w:rsidP="004E21E6">
      <w:pPr>
        <w:numPr>
          <w:ilvl w:val="0"/>
          <w:numId w:val="1"/>
        </w:numPr>
        <w:jc w:val="both"/>
      </w:pPr>
      <w:r>
        <w:lastRenderedPageBreak/>
        <w:t>органов юстиции</w:t>
      </w:r>
    </w:p>
    <w:p w:rsidR="00B87BFB" w:rsidRDefault="00B87BFB" w:rsidP="004E21E6">
      <w:pPr>
        <w:numPr>
          <w:ilvl w:val="0"/>
          <w:numId w:val="1"/>
        </w:numPr>
        <w:jc w:val="both"/>
      </w:pPr>
      <w:r>
        <w:t>работы органов внутренних дел</w:t>
      </w:r>
    </w:p>
    <w:p w:rsidR="00AC0C30" w:rsidRDefault="00AC0C30" w:rsidP="00AC0C30">
      <w:pPr>
        <w:numPr>
          <w:ilvl w:val="0"/>
          <w:numId w:val="1"/>
        </w:numPr>
        <w:jc w:val="both"/>
      </w:pPr>
      <w:r>
        <w:t>работы с обращениями граждан</w:t>
      </w:r>
    </w:p>
    <w:p w:rsidR="00B87BFB" w:rsidRDefault="00B87BFB" w:rsidP="004E21E6">
      <w:pPr>
        <w:numPr>
          <w:ilvl w:val="0"/>
          <w:numId w:val="1"/>
        </w:numPr>
        <w:jc w:val="both"/>
      </w:pPr>
      <w:r>
        <w:t xml:space="preserve">социального обеспечения </w:t>
      </w:r>
    </w:p>
    <w:p w:rsidR="00E033B7" w:rsidRDefault="00E033B7" w:rsidP="004E21E6">
      <w:pPr>
        <w:numPr>
          <w:ilvl w:val="0"/>
          <w:numId w:val="1"/>
        </w:numPr>
        <w:jc w:val="both"/>
      </w:pPr>
      <w:r>
        <w:t>строительства</w:t>
      </w:r>
    </w:p>
    <w:p w:rsidR="00AC0C30" w:rsidRDefault="00B87BFB" w:rsidP="004E21E6">
      <w:pPr>
        <w:numPr>
          <w:ilvl w:val="0"/>
          <w:numId w:val="1"/>
        </w:numPr>
        <w:jc w:val="both"/>
      </w:pPr>
      <w:r>
        <w:t>торговли</w:t>
      </w:r>
    </w:p>
    <w:p w:rsidR="00ED51B8" w:rsidRDefault="00ED51B8" w:rsidP="00ED51B8">
      <w:pPr>
        <w:pStyle w:val="a7"/>
        <w:ind w:left="-600"/>
        <w:jc w:val="center"/>
      </w:pPr>
    </w:p>
    <w:p w:rsidR="00FA7F09" w:rsidRPr="005A2218" w:rsidRDefault="00FA7F09" w:rsidP="005A2218">
      <w:pPr>
        <w:jc w:val="right"/>
        <w:rPr>
          <w:sz w:val="20"/>
        </w:rPr>
      </w:pPr>
    </w:p>
    <w:sectPr w:rsidR="00FA7F09" w:rsidRPr="005A2218" w:rsidSect="00D761FE">
      <w:headerReference w:type="even" r:id="rId8"/>
      <w:headerReference w:type="default" r:id="rId9"/>
      <w:pgSz w:w="11906" w:h="16838"/>
      <w:pgMar w:top="397" w:right="851" w:bottom="567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6AD" w:rsidRDefault="002546AD">
      <w:r>
        <w:separator/>
      </w:r>
    </w:p>
  </w:endnote>
  <w:endnote w:type="continuationSeparator" w:id="0">
    <w:p w:rsidR="002546AD" w:rsidRDefault="00254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6AD" w:rsidRDefault="002546AD">
      <w:r>
        <w:separator/>
      </w:r>
    </w:p>
  </w:footnote>
  <w:footnote w:type="continuationSeparator" w:id="0">
    <w:p w:rsidR="002546AD" w:rsidRDefault="002546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6AD" w:rsidRDefault="002546AD" w:rsidP="00D167F5">
    <w:pPr>
      <w:pStyle w:val="a4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546AD" w:rsidRDefault="002546A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6AD" w:rsidRDefault="002546AD" w:rsidP="00D167F5">
    <w:pPr>
      <w:pStyle w:val="a4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3E530E">
      <w:rPr>
        <w:rStyle w:val="ae"/>
        <w:noProof/>
      </w:rPr>
      <w:t>2</w:t>
    </w:r>
    <w:r>
      <w:rPr>
        <w:rStyle w:val="ae"/>
      </w:rPr>
      <w:fldChar w:fldCharType="end"/>
    </w:r>
  </w:p>
  <w:p w:rsidR="002546AD" w:rsidRPr="005A2218" w:rsidRDefault="002546AD" w:rsidP="005A2218">
    <w:pPr>
      <w:pStyle w:val="a4"/>
      <w:jc w:val="center"/>
      <w:rPr>
        <w:i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8C6F27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6D09B7"/>
    <w:multiLevelType w:val="hybridMultilevel"/>
    <w:tmpl w:val="BF54B0E6"/>
    <w:lvl w:ilvl="0" w:tplc="B1A21394">
      <w:start w:val="1"/>
      <w:numFmt w:val="bullet"/>
      <w:lvlText w:val="­"/>
      <w:lvlJc w:val="left"/>
      <w:pPr>
        <w:tabs>
          <w:tab w:val="num" w:pos="2260"/>
        </w:tabs>
        <w:ind w:left="2260" w:hanging="360"/>
      </w:pPr>
      <w:rPr>
        <w:rFonts w:ascii="Courier New" w:hAnsi="Courier New" w:hint="default"/>
      </w:rPr>
    </w:lvl>
    <w:lvl w:ilvl="1" w:tplc="B1A21394">
      <w:start w:val="1"/>
      <w:numFmt w:val="bullet"/>
      <w:lvlText w:val="­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E906262"/>
    <w:multiLevelType w:val="hybridMultilevel"/>
    <w:tmpl w:val="92266806"/>
    <w:lvl w:ilvl="0" w:tplc="FFFFFFFF">
      <w:start w:val="1"/>
      <w:numFmt w:val="bullet"/>
      <w:lvlText w:val=""/>
      <w:lvlJc w:val="left"/>
      <w:pPr>
        <w:tabs>
          <w:tab w:val="num" w:pos="829"/>
        </w:tabs>
        <w:ind w:left="82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549"/>
        </w:tabs>
        <w:ind w:left="1549" w:hanging="360"/>
      </w:pPr>
      <w:rPr>
        <w:rFonts w:ascii="Symbol" w:hAnsi="Symbol" w:hint="default"/>
      </w:rPr>
    </w:lvl>
    <w:lvl w:ilvl="2" w:tplc="0D70EAFE">
      <w:start w:val="7"/>
      <w:numFmt w:val="bullet"/>
      <w:lvlText w:val="-"/>
      <w:lvlJc w:val="left"/>
      <w:pPr>
        <w:tabs>
          <w:tab w:val="num" w:pos="927"/>
        </w:tabs>
        <w:ind w:left="397" w:firstLine="170"/>
      </w:pPr>
      <w:rPr>
        <w:rFonts w:ascii="Times New Roman" w:eastAsia="Times New Roman" w:hAnsi="Times New Roman" w:cs="Times New Roman" w:hint="default"/>
      </w:rPr>
    </w:lvl>
    <w:lvl w:ilvl="3" w:tplc="318640E6">
      <w:start w:val="1"/>
      <w:numFmt w:val="bullet"/>
      <w:lvlText w:val=""/>
      <w:lvlJc w:val="left"/>
      <w:pPr>
        <w:tabs>
          <w:tab w:val="num" w:pos="510"/>
        </w:tabs>
        <w:ind w:left="510" w:hanging="397"/>
      </w:pPr>
      <w:rPr>
        <w:rFonts w:ascii="Wingdings" w:hAnsi="Wingdings" w:hint="default"/>
      </w:rPr>
    </w:lvl>
    <w:lvl w:ilvl="4" w:tplc="FFFFFFFF">
      <w:start w:val="1"/>
      <w:numFmt w:val="bullet"/>
      <w:lvlText w:val="o"/>
      <w:lvlJc w:val="left"/>
      <w:pPr>
        <w:tabs>
          <w:tab w:val="num" w:pos="3709"/>
        </w:tabs>
        <w:ind w:left="37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29"/>
        </w:tabs>
        <w:ind w:left="44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49"/>
        </w:tabs>
        <w:ind w:left="51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69"/>
        </w:tabs>
        <w:ind w:left="58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89"/>
        </w:tabs>
        <w:ind w:left="6589" w:hanging="360"/>
      </w:pPr>
      <w:rPr>
        <w:rFonts w:ascii="Wingdings" w:hAnsi="Wingdings" w:hint="default"/>
      </w:rPr>
    </w:lvl>
  </w:abstractNum>
  <w:abstractNum w:abstractNumId="3">
    <w:nsid w:val="129634A6"/>
    <w:multiLevelType w:val="hybridMultilevel"/>
    <w:tmpl w:val="9E6031FE"/>
    <w:lvl w:ilvl="0" w:tplc="4030D176">
      <w:start w:val="1"/>
      <w:numFmt w:val="bullet"/>
      <w:lvlText w:val=""/>
      <w:lvlJc w:val="left"/>
      <w:pPr>
        <w:tabs>
          <w:tab w:val="num" w:pos="829"/>
        </w:tabs>
        <w:ind w:left="680" w:hanging="211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20325B49"/>
    <w:multiLevelType w:val="multilevel"/>
    <w:tmpl w:val="2D0A2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7A459A"/>
    <w:multiLevelType w:val="hybridMultilevel"/>
    <w:tmpl w:val="C94A9726"/>
    <w:lvl w:ilvl="0" w:tplc="B1A21394">
      <w:start w:val="1"/>
      <w:numFmt w:val="bullet"/>
      <w:lvlText w:val="­"/>
      <w:lvlJc w:val="left"/>
      <w:pPr>
        <w:tabs>
          <w:tab w:val="num" w:pos="2260"/>
        </w:tabs>
        <w:ind w:left="2260" w:hanging="360"/>
      </w:pPr>
      <w:rPr>
        <w:rFonts w:ascii="Courier New" w:hAnsi="Courier New" w:hint="default"/>
      </w:rPr>
    </w:lvl>
    <w:lvl w:ilvl="1" w:tplc="B1A21394">
      <w:start w:val="1"/>
      <w:numFmt w:val="bullet"/>
      <w:lvlText w:val="­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2CF55C19"/>
    <w:multiLevelType w:val="singleLevel"/>
    <w:tmpl w:val="5DB8C23E"/>
    <w:lvl w:ilvl="0">
      <w:start w:val="1"/>
      <w:numFmt w:val="decimal"/>
      <w:lvlText w:val="%1."/>
      <w:lvlJc w:val="left"/>
      <w:pPr>
        <w:ind w:left="720" w:hanging="550"/>
      </w:pPr>
    </w:lvl>
  </w:abstractNum>
  <w:abstractNum w:abstractNumId="7">
    <w:nsid w:val="30CA6358"/>
    <w:multiLevelType w:val="hybridMultilevel"/>
    <w:tmpl w:val="D49268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FE41FB7"/>
    <w:multiLevelType w:val="hybridMultilevel"/>
    <w:tmpl w:val="0D04CB8A"/>
    <w:lvl w:ilvl="0" w:tplc="FC284AF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8"/>
  </w:num>
  <w:num w:numId="7">
    <w:abstractNumId w:val="6"/>
  </w:num>
  <w:num w:numId="8">
    <w:abstractNumId w:val="0"/>
  </w:num>
  <w:num w:numId="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218"/>
    <w:rsid w:val="00000412"/>
    <w:rsid w:val="00002D21"/>
    <w:rsid w:val="000108A3"/>
    <w:rsid w:val="00012B1A"/>
    <w:rsid w:val="000134F4"/>
    <w:rsid w:val="00015EC3"/>
    <w:rsid w:val="00017A54"/>
    <w:rsid w:val="0002448F"/>
    <w:rsid w:val="00024CF1"/>
    <w:rsid w:val="000256FB"/>
    <w:rsid w:val="00027628"/>
    <w:rsid w:val="000302D2"/>
    <w:rsid w:val="00030BCC"/>
    <w:rsid w:val="00033D99"/>
    <w:rsid w:val="00040575"/>
    <w:rsid w:val="000445BC"/>
    <w:rsid w:val="00047BAF"/>
    <w:rsid w:val="00050231"/>
    <w:rsid w:val="00050990"/>
    <w:rsid w:val="00052B60"/>
    <w:rsid w:val="00056AC8"/>
    <w:rsid w:val="00056E61"/>
    <w:rsid w:val="000719B3"/>
    <w:rsid w:val="000802CB"/>
    <w:rsid w:val="00080A13"/>
    <w:rsid w:val="00080ABB"/>
    <w:rsid w:val="0008546B"/>
    <w:rsid w:val="00094706"/>
    <w:rsid w:val="00094DCD"/>
    <w:rsid w:val="000A1522"/>
    <w:rsid w:val="000A209A"/>
    <w:rsid w:val="000A2640"/>
    <w:rsid w:val="000A600F"/>
    <w:rsid w:val="000A6C0A"/>
    <w:rsid w:val="000B615A"/>
    <w:rsid w:val="000C00AB"/>
    <w:rsid w:val="000C6834"/>
    <w:rsid w:val="000C6A50"/>
    <w:rsid w:val="000D07DC"/>
    <w:rsid w:val="000D10BC"/>
    <w:rsid w:val="000D4836"/>
    <w:rsid w:val="000D4C21"/>
    <w:rsid w:val="000D5C5C"/>
    <w:rsid w:val="000D609F"/>
    <w:rsid w:val="000D71B5"/>
    <w:rsid w:val="000E3A04"/>
    <w:rsid w:val="000E4395"/>
    <w:rsid w:val="000E4EBC"/>
    <w:rsid w:val="000F096A"/>
    <w:rsid w:val="000F5AF1"/>
    <w:rsid w:val="000F5E83"/>
    <w:rsid w:val="000F7652"/>
    <w:rsid w:val="000F7D57"/>
    <w:rsid w:val="0010290C"/>
    <w:rsid w:val="00104E58"/>
    <w:rsid w:val="001059FE"/>
    <w:rsid w:val="001129FC"/>
    <w:rsid w:val="001137FF"/>
    <w:rsid w:val="00116730"/>
    <w:rsid w:val="00116D10"/>
    <w:rsid w:val="00124D33"/>
    <w:rsid w:val="00127BB2"/>
    <w:rsid w:val="00140455"/>
    <w:rsid w:val="001413CE"/>
    <w:rsid w:val="001414AE"/>
    <w:rsid w:val="0014218D"/>
    <w:rsid w:val="00144DE3"/>
    <w:rsid w:val="00151387"/>
    <w:rsid w:val="00156285"/>
    <w:rsid w:val="001601D6"/>
    <w:rsid w:val="00160850"/>
    <w:rsid w:val="00162612"/>
    <w:rsid w:val="001652CE"/>
    <w:rsid w:val="001658CC"/>
    <w:rsid w:val="00165EC3"/>
    <w:rsid w:val="00166066"/>
    <w:rsid w:val="00167ACF"/>
    <w:rsid w:val="00175C2C"/>
    <w:rsid w:val="001809F1"/>
    <w:rsid w:val="001816DC"/>
    <w:rsid w:val="00185CF6"/>
    <w:rsid w:val="00185E0B"/>
    <w:rsid w:val="00186B3D"/>
    <w:rsid w:val="00186D9F"/>
    <w:rsid w:val="001873A4"/>
    <w:rsid w:val="00187E1E"/>
    <w:rsid w:val="001969F1"/>
    <w:rsid w:val="001A2208"/>
    <w:rsid w:val="001A497E"/>
    <w:rsid w:val="001A7DA3"/>
    <w:rsid w:val="001B25E7"/>
    <w:rsid w:val="001B3234"/>
    <w:rsid w:val="001C29F2"/>
    <w:rsid w:val="001C69BA"/>
    <w:rsid w:val="001D066D"/>
    <w:rsid w:val="001D586E"/>
    <w:rsid w:val="001D7BCA"/>
    <w:rsid w:val="001D7CC2"/>
    <w:rsid w:val="001E1733"/>
    <w:rsid w:val="002033B2"/>
    <w:rsid w:val="002055C6"/>
    <w:rsid w:val="0021017C"/>
    <w:rsid w:val="002123D4"/>
    <w:rsid w:val="00221363"/>
    <w:rsid w:val="002215A1"/>
    <w:rsid w:val="00224AE6"/>
    <w:rsid w:val="00226EBB"/>
    <w:rsid w:val="002304CB"/>
    <w:rsid w:val="00233869"/>
    <w:rsid w:val="00234571"/>
    <w:rsid w:val="00234F34"/>
    <w:rsid w:val="0024071B"/>
    <w:rsid w:val="00242CD1"/>
    <w:rsid w:val="00251634"/>
    <w:rsid w:val="00253428"/>
    <w:rsid w:val="002546AD"/>
    <w:rsid w:val="0026045B"/>
    <w:rsid w:val="00261284"/>
    <w:rsid w:val="00261D1D"/>
    <w:rsid w:val="00272F28"/>
    <w:rsid w:val="00274406"/>
    <w:rsid w:val="00286CF5"/>
    <w:rsid w:val="0029062D"/>
    <w:rsid w:val="002911ED"/>
    <w:rsid w:val="00291D4A"/>
    <w:rsid w:val="00293C9B"/>
    <w:rsid w:val="00293CB2"/>
    <w:rsid w:val="00293EE1"/>
    <w:rsid w:val="002969C1"/>
    <w:rsid w:val="002A12C0"/>
    <w:rsid w:val="002A2225"/>
    <w:rsid w:val="002A3B7E"/>
    <w:rsid w:val="002A4FD3"/>
    <w:rsid w:val="002A5018"/>
    <w:rsid w:val="002A5F90"/>
    <w:rsid w:val="002B0914"/>
    <w:rsid w:val="002B21F4"/>
    <w:rsid w:val="002C2B0A"/>
    <w:rsid w:val="002C60C5"/>
    <w:rsid w:val="002C6448"/>
    <w:rsid w:val="002C6D60"/>
    <w:rsid w:val="002C6F93"/>
    <w:rsid w:val="002D1DAF"/>
    <w:rsid w:val="002D53C8"/>
    <w:rsid w:val="002D6D07"/>
    <w:rsid w:val="002E0796"/>
    <w:rsid w:val="002E2035"/>
    <w:rsid w:val="002E67D7"/>
    <w:rsid w:val="002F3181"/>
    <w:rsid w:val="002F400D"/>
    <w:rsid w:val="002F489C"/>
    <w:rsid w:val="002F4A3F"/>
    <w:rsid w:val="00305767"/>
    <w:rsid w:val="00306697"/>
    <w:rsid w:val="00307A03"/>
    <w:rsid w:val="00310AF9"/>
    <w:rsid w:val="0031632C"/>
    <w:rsid w:val="00316B80"/>
    <w:rsid w:val="003240A4"/>
    <w:rsid w:val="0033780F"/>
    <w:rsid w:val="00340CD4"/>
    <w:rsid w:val="00341432"/>
    <w:rsid w:val="00342424"/>
    <w:rsid w:val="003437B3"/>
    <w:rsid w:val="00345C8D"/>
    <w:rsid w:val="003475FF"/>
    <w:rsid w:val="00351C1C"/>
    <w:rsid w:val="00352240"/>
    <w:rsid w:val="003543E2"/>
    <w:rsid w:val="0036159C"/>
    <w:rsid w:val="00361700"/>
    <w:rsid w:val="0036249B"/>
    <w:rsid w:val="00363D3D"/>
    <w:rsid w:val="00364CF4"/>
    <w:rsid w:val="0036540D"/>
    <w:rsid w:val="003659FD"/>
    <w:rsid w:val="003661DC"/>
    <w:rsid w:val="00366492"/>
    <w:rsid w:val="00371C34"/>
    <w:rsid w:val="00371D61"/>
    <w:rsid w:val="003736EB"/>
    <w:rsid w:val="00376428"/>
    <w:rsid w:val="0037652E"/>
    <w:rsid w:val="003830B2"/>
    <w:rsid w:val="0038700B"/>
    <w:rsid w:val="0038784A"/>
    <w:rsid w:val="0039048C"/>
    <w:rsid w:val="00391FED"/>
    <w:rsid w:val="003961CD"/>
    <w:rsid w:val="003A0ED8"/>
    <w:rsid w:val="003A1C42"/>
    <w:rsid w:val="003A715D"/>
    <w:rsid w:val="003B0E04"/>
    <w:rsid w:val="003B467C"/>
    <w:rsid w:val="003B583B"/>
    <w:rsid w:val="003B5C43"/>
    <w:rsid w:val="003B6364"/>
    <w:rsid w:val="003C3E5E"/>
    <w:rsid w:val="003C5207"/>
    <w:rsid w:val="003C5E3A"/>
    <w:rsid w:val="003D6DFD"/>
    <w:rsid w:val="003E530E"/>
    <w:rsid w:val="003E54AF"/>
    <w:rsid w:val="003E66D3"/>
    <w:rsid w:val="003E6DAB"/>
    <w:rsid w:val="003E7C30"/>
    <w:rsid w:val="003F234A"/>
    <w:rsid w:val="003F24C2"/>
    <w:rsid w:val="003F2EB8"/>
    <w:rsid w:val="003F5634"/>
    <w:rsid w:val="003F64B0"/>
    <w:rsid w:val="0040020A"/>
    <w:rsid w:val="00400466"/>
    <w:rsid w:val="00400C9E"/>
    <w:rsid w:val="00402E01"/>
    <w:rsid w:val="004038E9"/>
    <w:rsid w:val="00410433"/>
    <w:rsid w:val="00412A12"/>
    <w:rsid w:val="00414C33"/>
    <w:rsid w:val="0042124C"/>
    <w:rsid w:val="0042204F"/>
    <w:rsid w:val="004223ED"/>
    <w:rsid w:val="00423813"/>
    <w:rsid w:val="004240BA"/>
    <w:rsid w:val="00426E59"/>
    <w:rsid w:val="004277E5"/>
    <w:rsid w:val="00437E09"/>
    <w:rsid w:val="004411E7"/>
    <w:rsid w:val="00444075"/>
    <w:rsid w:val="00444262"/>
    <w:rsid w:val="0044728E"/>
    <w:rsid w:val="00451FA6"/>
    <w:rsid w:val="004536F9"/>
    <w:rsid w:val="00454336"/>
    <w:rsid w:val="00457A40"/>
    <w:rsid w:val="004606E8"/>
    <w:rsid w:val="00460F9D"/>
    <w:rsid w:val="00462287"/>
    <w:rsid w:val="00466BD4"/>
    <w:rsid w:val="0047293E"/>
    <w:rsid w:val="004734FE"/>
    <w:rsid w:val="00473FB5"/>
    <w:rsid w:val="00483AF0"/>
    <w:rsid w:val="00484AF3"/>
    <w:rsid w:val="00485AC5"/>
    <w:rsid w:val="004916AA"/>
    <w:rsid w:val="00497208"/>
    <w:rsid w:val="004A2ED6"/>
    <w:rsid w:val="004A2FF2"/>
    <w:rsid w:val="004A3046"/>
    <w:rsid w:val="004A368D"/>
    <w:rsid w:val="004A4CB3"/>
    <w:rsid w:val="004A64DE"/>
    <w:rsid w:val="004A7617"/>
    <w:rsid w:val="004A7962"/>
    <w:rsid w:val="004B1F38"/>
    <w:rsid w:val="004C009D"/>
    <w:rsid w:val="004C3B60"/>
    <w:rsid w:val="004C6D82"/>
    <w:rsid w:val="004D477F"/>
    <w:rsid w:val="004E21E6"/>
    <w:rsid w:val="004E2C73"/>
    <w:rsid w:val="004E4075"/>
    <w:rsid w:val="004E6BD1"/>
    <w:rsid w:val="004E73B0"/>
    <w:rsid w:val="004E7C0C"/>
    <w:rsid w:val="004F3373"/>
    <w:rsid w:val="004F337C"/>
    <w:rsid w:val="004F4A6A"/>
    <w:rsid w:val="004F4E59"/>
    <w:rsid w:val="004F60A9"/>
    <w:rsid w:val="004F7DC5"/>
    <w:rsid w:val="005000F4"/>
    <w:rsid w:val="00501DF0"/>
    <w:rsid w:val="005036B5"/>
    <w:rsid w:val="00512B5C"/>
    <w:rsid w:val="00515F95"/>
    <w:rsid w:val="00517C6C"/>
    <w:rsid w:val="00521593"/>
    <w:rsid w:val="00524A3F"/>
    <w:rsid w:val="00525089"/>
    <w:rsid w:val="005254B4"/>
    <w:rsid w:val="00525F7F"/>
    <w:rsid w:val="005277C7"/>
    <w:rsid w:val="00531A23"/>
    <w:rsid w:val="00531AFB"/>
    <w:rsid w:val="005360A3"/>
    <w:rsid w:val="005362FF"/>
    <w:rsid w:val="0053749E"/>
    <w:rsid w:val="005436BA"/>
    <w:rsid w:val="00544384"/>
    <w:rsid w:val="00547041"/>
    <w:rsid w:val="00547C97"/>
    <w:rsid w:val="005515FF"/>
    <w:rsid w:val="005522FD"/>
    <w:rsid w:val="00560CF8"/>
    <w:rsid w:val="00561F68"/>
    <w:rsid w:val="0056241A"/>
    <w:rsid w:val="005669F4"/>
    <w:rsid w:val="005674FE"/>
    <w:rsid w:val="005677A1"/>
    <w:rsid w:val="0057113F"/>
    <w:rsid w:val="0057222C"/>
    <w:rsid w:val="00574BF2"/>
    <w:rsid w:val="00575532"/>
    <w:rsid w:val="00577AF2"/>
    <w:rsid w:val="005830AD"/>
    <w:rsid w:val="00585E6F"/>
    <w:rsid w:val="0058711F"/>
    <w:rsid w:val="00594DCF"/>
    <w:rsid w:val="0059736B"/>
    <w:rsid w:val="005A194F"/>
    <w:rsid w:val="005A2218"/>
    <w:rsid w:val="005A2F87"/>
    <w:rsid w:val="005A3300"/>
    <w:rsid w:val="005A3BF5"/>
    <w:rsid w:val="005A3C04"/>
    <w:rsid w:val="005B1C2E"/>
    <w:rsid w:val="005B49F7"/>
    <w:rsid w:val="005C002C"/>
    <w:rsid w:val="005C07D8"/>
    <w:rsid w:val="005C1040"/>
    <w:rsid w:val="005C13C3"/>
    <w:rsid w:val="005D2B27"/>
    <w:rsid w:val="005D6180"/>
    <w:rsid w:val="005D7216"/>
    <w:rsid w:val="005F0F0F"/>
    <w:rsid w:val="005F181B"/>
    <w:rsid w:val="005F2E5A"/>
    <w:rsid w:val="005F2FE8"/>
    <w:rsid w:val="005F4D69"/>
    <w:rsid w:val="005F7CD1"/>
    <w:rsid w:val="00600F4A"/>
    <w:rsid w:val="00603030"/>
    <w:rsid w:val="0060440D"/>
    <w:rsid w:val="006058AE"/>
    <w:rsid w:val="00616144"/>
    <w:rsid w:val="00621CA8"/>
    <w:rsid w:val="00622A69"/>
    <w:rsid w:val="0062394D"/>
    <w:rsid w:val="006256FF"/>
    <w:rsid w:val="0062666D"/>
    <w:rsid w:val="00634139"/>
    <w:rsid w:val="006413CF"/>
    <w:rsid w:val="00644D5E"/>
    <w:rsid w:val="00651484"/>
    <w:rsid w:val="00657BCD"/>
    <w:rsid w:val="00657C85"/>
    <w:rsid w:val="00657E7D"/>
    <w:rsid w:val="00657EA9"/>
    <w:rsid w:val="00660292"/>
    <w:rsid w:val="00662994"/>
    <w:rsid w:val="0066416E"/>
    <w:rsid w:val="00665145"/>
    <w:rsid w:val="0066691D"/>
    <w:rsid w:val="00672498"/>
    <w:rsid w:val="006760EA"/>
    <w:rsid w:val="00676312"/>
    <w:rsid w:val="006830F0"/>
    <w:rsid w:val="006838E0"/>
    <w:rsid w:val="0068791C"/>
    <w:rsid w:val="00691782"/>
    <w:rsid w:val="006929E0"/>
    <w:rsid w:val="0069382B"/>
    <w:rsid w:val="00694437"/>
    <w:rsid w:val="006A5468"/>
    <w:rsid w:val="006A5683"/>
    <w:rsid w:val="006B000F"/>
    <w:rsid w:val="006B1361"/>
    <w:rsid w:val="006B1A87"/>
    <w:rsid w:val="006B25BB"/>
    <w:rsid w:val="006B47E2"/>
    <w:rsid w:val="006C2613"/>
    <w:rsid w:val="006D02D3"/>
    <w:rsid w:val="006D26E8"/>
    <w:rsid w:val="006D29BB"/>
    <w:rsid w:val="006D522F"/>
    <w:rsid w:val="006E0EC0"/>
    <w:rsid w:val="006F45BE"/>
    <w:rsid w:val="006F79BE"/>
    <w:rsid w:val="007009FD"/>
    <w:rsid w:val="00701A7B"/>
    <w:rsid w:val="00701B91"/>
    <w:rsid w:val="00702486"/>
    <w:rsid w:val="007046B9"/>
    <w:rsid w:val="00705B6B"/>
    <w:rsid w:val="00707D35"/>
    <w:rsid w:val="007135B5"/>
    <w:rsid w:val="00715B12"/>
    <w:rsid w:val="00716854"/>
    <w:rsid w:val="00721F45"/>
    <w:rsid w:val="007244FF"/>
    <w:rsid w:val="00724EAD"/>
    <w:rsid w:val="00730364"/>
    <w:rsid w:val="00730869"/>
    <w:rsid w:val="0073443E"/>
    <w:rsid w:val="00740B92"/>
    <w:rsid w:val="00744B0A"/>
    <w:rsid w:val="00750388"/>
    <w:rsid w:val="007508A2"/>
    <w:rsid w:val="0075640C"/>
    <w:rsid w:val="00763073"/>
    <w:rsid w:val="0076560E"/>
    <w:rsid w:val="00765718"/>
    <w:rsid w:val="00770CED"/>
    <w:rsid w:val="007712AB"/>
    <w:rsid w:val="00773D72"/>
    <w:rsid w:val="007743E5"/>
    <w:rsid w:val="00776292"/>
    <w:rsid w:val="0077710C"/>
    <w:rsid w:val="00777A0A"/>
    <w:rsid w:val="00780733"/>
    <w:rsid w:val="00786247"/>
    <w:rsid w:val="00787572"/>
    <w:rsid w:val="00791D72"/>
    <w:rsid w:val="007924A8"/>
    <w:rsid w:val="0079322D"/>
    <w:rsid w:val="00795D3F"/>
    <w:rsid w:val="007A1393"/>
    <w:rsid w:val="007A1DF6"/>
    <w:rsid w:val="007A354A"/>
    <w:rsid w:val="007B003B"/>
    <w:rsid w:val="007B1AAA"/>
    <w:rsid w:val="007B218C"/>
    <w:rsid w:val="007B644C"/>
    <w:rsid w:val="007C20BD"/>
    <w:rsid w:val="007C45B3"/>
    <w:rsid w:val="007D079C"/>
    <w:rsid w:val="007D2B6B"/>
    <w:rsid w:val="007D2E7F"/>
    <w:rsid w:val="007D427E"/>
    <w:rsid w:val="007D466A"/>
    <w:rsid w:val="007D4715"/>
    <w:rsid w:val="007E2E8B"/>
    <w:rsid w:val="007E2F73"/>
    <w:rsid w:val="007E443D"/>
    <w:rsid w:val="007E501B"/>
    <w:rsid w:val="007E6830"/>
    <w:rsid w:val="007F0612"/>
    <w:rsid w:val="007F3A92"/>
    <w:rsid w:val="007F600A"/>
    <w:rsid w:val="007F6F30"/>
    <w:rsid w:val="008022F6"/>
    <w:rsid w:val="00803054"/>
    <w:rsid w:val="008101CD"/>
    <w:rsid w:val="0081254E"/>
    <w:rsid w:val="00814EBF"/>
    <w:rsid w:val="00820B02"/>
    <w:rsid w:val="00826C57"/>
    <w:rsid w:val="00833F27"/>
    <w:rsid w:val="00834975"/>
    <w:rsid w:val="00840CA4"/>
    <w:rsid w:val="00841308"/>
    <w:rsid w:val="00846A53"/>
    <w:rsid w:val="00850C72"/>
    <w:rsid w:val="00851768"/>
    <w:rsid w:val="00854006"/>
    <w:rsid w:val="00857E20"/>
    <w:rsid w:val="00863B88"/>
    <w:rsid w:val="00867E0E"/>
    <w:rsid w:val="00870F04"/>
    <w:rsid w:val="00873140"/>
    <w:rsid w:val="0088167C"/>
    <w:rsid w:val="008818C4"/>
    <w:rsid w:val="0088266D"/>
    <w:rsid w:val="00884714"/>
    <w:rsid w:val="0088543E"/>
    <w:rsid w:val="00885C1B"/>
    <w:rsid w:val="00886B1F"/>
    <w:rsid w:val="00896B5B"/>
    <w:rsid w:val="008A0478"/>
    <w:rsid w:val="008A0D11"/>
    <w:rsid w:val="008B2D97"/>
    <w:rsid w:val="008C2530"/>
    <w:rsid w:val="008C650B"/>
    <w:rsid w:val="008D2E9B"/>
    <w:rsid w:val="008D35C5"/>
    <w:rsid w:val="008E2126"/>
    <w:rsid w:val="008E30E6"/>
    <w:rsid w:val="008E49D8"/>
    <w:rsid w:val="008E7F0D"/>
    <w:rsid w:val="008F4553"/>
    <w:rsid w:val="008F72BD"/>
    <w:rsid w:val="009015C3"/>
    <w:rsid w:val="009020DC"/>
    <w:rsid w:val="00913E8A"/>
    <w:rsid w:val="0091729B"/>
    <w:rsid w:val="00922FAE"/>
    <w:rsid w:val="009248BD"/>
    <w:rsid w:val="00925275"/>
    <w:rsid w:val="009318C6"/>
    <w:rsid w:val="00933F12"/>
    <w:rsid w:val="00943B5B"/>
    <w:rsid w:val="00947A59"/>
    <w:rsid w:val="00952004"/>
    <w:rsid w:val="00961820"/>
    <w:rsid w:val="0096586A"/>
    <w:rsid w:val="00970A83"/>
    <w:rsid w:val="00971F92"/>
    <w:rsid w:val="00973800"/>
    <w:rsid w:val="00976F9F"/>
    <w:rsid w:val="0098115A"/>
    <w:rsid w:val="009842F8"/>
    <w:rsid w:val="0098430F"/>
    <w:rsid w:val="00985612"/>
    <w:rsid w:val="009878E4"/>
    <w:rsid w:val="00991716"/>
    <w:rsid w:val="00996EAB"/>
    <w:rsid w:val="00997CEE"/>
    <w:rsid w:val="009A483A"/>
    <w:rsid w:val="009A50F3"/>
    <w:rsid w:val="009A566C"/>
    <w:rsid w:val="009B227E"/>
    <w:rsid w:val="009C2467"/>
    <w:rsid w:val="009C3476"/>
    <w:rsid w:val="009C7140"/>
    <w:rsid w:val="009C7FC4"/>
    <w:rsid w:val="009D7525"/>
    <w:rsid w:val="009E0733"/>
    <w:rsid w:val="009E0B94"/>
    <w:rsid w:val="009F067A"/>
    <w:rsid w:val="009F0C08"/>
    <w:rsid w:val="009F21F3"/>
    <w:rsid w:val="009F5701"/>
    <w:rsid w:val="00A030C3"/>
    <w:rsid w:val="00A05F82"/>
    <w:rsid w:val="00A0719B"/>
    <w:rsid w:val="00A11B04"/>
    <w:rsid w:val="00A13ECD"/>
    <w:rsid w:val="00A21B80"/>
    <w:rsid w:val="00A2288A"/>
    <w:rsid w:val="00A23F16"/>
    <w:rsid w:val="00A272D9"/>
    <w:rsid w:val="00A33A0A"/>
    <w:rsid w:val="00A34B7D"/>
    <w:rsid w:val="00A4183F"/>
    <w:rsid w:val="00A46409"/>
    <w:rsid w:val="00A4778D"/>
    <w:rsid w:val="00A5535A"/>
    <w:rsid w:val="00A55DD8"/>
    <w:rsid w:val="00A60164"/>
    <w:rsid w:val="00A60284"/>
    <w:rsid w:val="00A62F07"/>
    <w:rsid w:val="00A633BC"/>
    <w:rsid w:val="00A74DEF"/>
    <w:rsid w:val="00A75A79"/>
    <w:rsid w:val="00A86B3D"/>
    <w:rsid w:val="00A93580"/>
    <w:rsid w:val="00A949EC"/>
    <w:rsid w:val="00A96FD4"/>
    <w:rsid w:val="00AB1C51"/>
    <w:rsid w:val="00AB37DF"/>
    <w:rsid w:val="00AB4941"/>
    <w:rsid w:val="00AB49B2"/>
    <w:rsid w:val="00AB5D89"/>
    <w:rsid w:val="00AC0C30"/>
    <w:rsid w:val="00AC18C1"/>
    <w:rsid w:val="00AC2AD5"/>
    <w:rsid w:val="00AC3FE8"/>
    <w:rsid w:val="00AD114B"/>
    <w:rsid w:val="00AD2D44"/>
    <w:rsid w:val="00AD5008"/>
    <w:rsid w:val="00AD714B"/>
    <w:rsid w:val="00AD71A1"/>
    <w:rsid w:val="00AE37F1"/>
    <w:rsid w:val="00AE6D49"/>
    <w:rsid w:val="00AF12AE"/>
    <w:rsid w:val="00AF3464"/>
    <w:rsid w:val="00AF5148"/>
    <w:rsid w:val="00AF70C0"/>
    <w:rsid w:val="00B0565B"/>
    <w:rsid w:val="00B06148"/>
    <w:rsid w:val="00B128D0"/>
    <w:rsid w:val="00B15486"/>
    <w:rsid w:val="00B20003"/>
    <w:rsid w:val="00B259A2"/>
    <w:rsid w:val="00B33570"/>
    <w:rsid w:val="00B33899"/>
    <w:rsid w:val="00B36928"/>
    <w:rsid w:val="00B370ED"/>
    <w:rsid w:val="00B37234"/>
    <w:rsid w:val="00B40065"/>
    <w:rsid w:val="00B42428"/>
    <w:rsid w:val="00B44515"/>
    <w:rsid w:val="00B450A5"/>
    <w:rsid w:val="00B4690B"/>
    <w:rsid w:val="00B5154A"/>
    <w:rsid w:val="00B51985"/>
    <w:rsid w:val="00B535E9"/>
    <w:rsid w:val="00B53966"/>
    <w:rsid w:val="00B53E6B"/>
    <w:rsid w:val="00B54EA8"/>
    <w:rsid w:val="00B60315"/>
    <w:rsid w:val="00B639C5"/>
    <w:rsid w:val="00B657BF"/>
    <w:rsid w:val="00B65A0D"/>
    <w:rsid w:val="00B662E2"/>
    <w:rsid w:val="00B67E3B"/>
    <w:rsid w:val="00B700A5"/>
    <w:rsid w:val="00B73C17"/>
    <w:rsid w:val="00B82473"/>
    <w:rsid w:val="00B87BFB"/>
    <w:rsid w:val="00B927B7"/>
    <w:rsid w:val="00B933FB"/>
    <w:rsid w:val="00B93552"/>
    <w:rsid w:val="00BA07B7"/>
    <w:rsid w:val="00BA2CA7"/>
    <w:rsid w:val="00BA2CDB"/>
    <w:rsid w:val="00BA4EFC"/>
    <w:rsid w:val="00BA6391"/>
    <w:rsid w:val="00BB0B18"/>
    <w:rsid w:val="00BB30E8"/>
    <w:rsid w:val="00BB438C"/>
    <w:rsid w:val="00BB6F86"/>
    <w:rsid w:val="00BB737B"/>
    <w:rsid w:val="00BC068C"/>
    <w:rsid w:val="00BC1EEA"/>
    <w:rsid w:val="00BC3063"/>
    <w:rsid w:val="00BC349F"/>
    <w:rsid w:val="00BC5D59"/>
    <w:rsid w:val="00BD1649"/>
    <w:rsid w:val="00BD259F"/>
    <w:rsid w:val="00BD3B08"/>
    <w:rsid w:val="00BE2CFE"/>
    <w:rsid w:val="00BF1DA1"/>
    <w:rsid w:val="00BF3DE8"/>
    <w:rsid w:val="00BF45C9"/>
    <w:rsid w:val="00BF52A0"/>
    <w:rsid w:val="00BF7B74"/>
    <w:rsid w:val="00C01D98"/>
    <w:rsid w:val="00C02756"/>
    <w:rsid w:val="00C03EF2"/>
    <w:rsid w:val="00C04AC0"/>
    <w:rsid w:val="00C04CC1"/>
    <w:rsid w:val="00C04EBA"/>
    <w:rsid w:val="00C12162"/>
    <w:rsid w:val="00C1787B"/>
    <w:rsid w:val="00C228EB"/>
    <w:rsid w:val="00C23BB1"/>
    <w:rsid w:val="00C23FBB"/>
    <w:rsid w:val="00C30CC0"/>
    <w:rsid w:val="00C32985"/>
    <w:rsid w:val="00C345C9"/>
    <w:rsid w:val="00C41246"/>
    <w:rsid w:val="00C4124B"/>
    <w:rsid w:val="00C472F9"/>
    <w:rsid w:val="00C5020D"/>
    <w:rsid w:val="00C52DAB"/>
    <w:rsid w:val="00C62780"/>
    <w:rsid w:val="00C62A8B"/>
    <w:rsid w:val="00C63140"/>
    <w:rsid w:val="00C7056A"/>
    <w:rsid w:val="00C714F8"/>
    <w:rsid w:val="00C719A3"/>
    <w:rsid w:val="00C76B53"/>
    <w:rsid w:val="00C84103"/>
    <w:rsid w:val="00C84DDE"/>
    <w:rsid w:val="00C87BA2"/>
    <w:rsid w:val="00C9006F"/>
    <w:rsid w:val="00C93040"/>
    <w:rsid w:val="00C9318B"/>
    <w:rsid w:val="00C93C2F"/>
    <w:rsid w:val="00C94721"/>
    <w:rsid w:val="00C9557D"/>
    <w:rsid w:val="00C95768"/>
    <w:rsid w:val="00CA32D8"/>
    <w:rsid w:val="00CA35AC"/>
    <w:rsid w:val="00CA3762"/>
    <w:rsid w:val="00CA4188"/>
    <w:rsid w:val="00CA41E6"/>
    <w:rsid w:val="00CA503D"/>
    <w:rsid w:val="00CA5C60"/>
    <w:rsid w:val="00CB24FA"/>
    <w:rsid w:val="00CB7236"/>
    <w:rsid w:val="00CC5BB6"/>
    <w:rsid w:val="00CD3515"/>
    <w:rsid w:val="00CD4415"/>
    <w:rsid w:val="00CE01C3"/>
    <w:rsid w:val="00CE4089"/>
    <w:rsid w:val="00CE4287"/>
    <w:rsid w:val="00CE55D4"/>
    <w:rsid w:val="00CE64E4"/>
    <w:rsid w:val="00CF23E6"/>
    <w:rsid w:val="00CF2AFB"/>
    <w:rsid w:val="00CF76DE"/>
    <w:rsid w:val="00CF790E"/>
    <w:rsid w:val="00D00322"/>
    <w:rsid w:val="00D0112B"/>
    <w:rsid w:val="00D031D7"/>
    <w:rsid w:val="00D04253"/>
    <w:rsid w:val="00D06F39"/>
    <w:rsid w:val="00D076AA"/>
    <w:rsid w:val="00D11420"/>
    <w:rsid w:val="00D13969"/>
    <w:rsid w:val="00D1472E"/>
    <w:rsid w:val="00D162DD"/>
    <w:rsid w:val="00D167F5"/>
    <w:rsid w:val="00D21D6A"/>
    <w:rsid w:val="00D22903"/>
    <w:rsid w:val="00D24806"/>
    <w:rsid w:val="00D248C5"/>
    <w:rsid w:val="00D30E01"/>
    <w:rsid w:val="00D313C1"/>
    <w:rsid w:val="00D31970"/>
    <w:rsid w:val="00D32E37"/>
    <w:rsid w:val="00D34A58"/>
    <w:rsid w:val="00D34CB7"/>
    <w:rsid w:val="00D36325"/>
    <w:rsid w:val="00D37F38"/>
    <w:rsid w:val="00D4104F"/>
    <w:rsid w:val="00D45AD4"/>
    <w:rsid w:val="00D50AC0"/>
    <w:rsid w:val="00D50E74"/>
    <w:rsid w:val="00D518CF"/>
    <w:rsid w:val="00D61627"/>
    <w:rsid w:val="00D619DC"/>
    <w:rsid w:val="00D63084"/>
    <w:rsid w:val="00D64252"/>
    <w:rsid w:val="00D64D57"/>
    <w:rsid w:val="00D65B1E"/>
    <w:rsid w:val="00D65CAB"/>
    <w:rsid w:val="00D71B62"/>
    <w:rsid w:val="00D74778"/>
    <w:rsid w:val="00D755DB"/>
    <w:rsid w:val="00D761AE"/>
    <w:rsid w:val="00D761FE"/>
    <w:rsid w:val="00D80020"/>
    <w:rsid w:val="00D849B9"/>
    <w:rsid w:val="00D90416"/>
    <w:rsid w:val="00D95C91"/>
    <w:rsid w:val="00DA0B3D"/>
    <w:rsid w:val="00DA1459"/>
    <w:rsid w:val="00DA34EA"/>
    <w:rsid w:val="00DA4D95"/>
    <w:rsid w:val="00DB125A"/>
    <w:rsid w:val="00DC045E"/>
    <w:rsid w:val="00DC35F3"/>
    <w:rsid w:val="00DC40DF"/>
    <w:rsid w:val="00DD0DE6"/>
    <w:rsid w:val="00DD2B45"/>
    <w:rsid w:val="00DD4A3E"/>
    <w:rsid w:val="00DE33BC"/>
    <w:rsid w:val="00DE6C42"/>
    <w:rsid w:val="00DF267A"/>
    <w:rsid w:val="00DF6382"/>
    <w:rsid w:val="00E033B7"/>
    <w:rsid w:val="00E04513"/>
    <w:rsid w:val="00E052B2"/>
    <w:rsid w:val="00E1048E"/>
    <w:rsid w:val="00E11DEC"/>
    <w:rsid w:val="00E126DB"/>
    <w:rsid w:val="00E13406"/>
    <w:rsid w:val="00E14D82"/>
    <w:rsid w:val="00E153EA"/>
    <w:rsid w:val="00E20D2F"/>
    <w:rsid w:val="00E24DEB"/>
    <w:rsid w:val="00E24EA5"/>
    <w:rsid w:val="00E26A59"/>
    <w:rsid w:val="00E27597"/>
    <w:rsid w:val="00E34331"/>
    <w:rsid w:val="00E408DF"/>
    <w:rsid w:val="00E41176"/>
    <w:rsid w:val="00E46510"/>
    <w:rsid w:val="00E524EA"/>
    <w:rsid w:val="00E52D2F"/>
    <w:rsid w:val="00E6132A"/>
    <w:rsid w:val="00E61494"/>
    <w:rsid w:val="00E63DC1"/>
    <w:rsid w:val="00E65462"/>
    <w:rsid w:val="00E65C3C"/>
    <w:rsid w:val="00E77AFD"/>
    <w:rsid w:val="00E80614"/>
    <w:rsid w:val="00E858BF"/>
    <w:rsid w:val="00E87061"/>
    <w:rsid w:val="00E90085"/>
    <w:rsid w:val="00E921DD"/>
    <w:rsid w:val="00E97988"/>
    <w:rsid w:val="00EA1392"/>
    <w:rsid w:val="00EA41AF"/>
    <w:rsid w:val="00EA587B"/>
    <w:rsid w:val="00EB2B97"/>
    <w:rsid w:val="00EC2342"/>
    <w:rsid w:val="00EC7920"/>
    <w:rsid w:val="00ED097E"/>
    <w:rsid w:val="00ED0C27"/>
    <w:rsid w:val="00ED0EFB"/>
    <w:rsid w:val="00ED51B8"/>
    <w:rsid w:val="00ED6B3D"/>
    <w:rsid w:val="00ED6CF1"/>
    <w:rsid w:val="00EF2BF6"/>
    <w:rsid w:val="00F0106E"/>
    <w:rsid w:val="00F01E8E"/>
    <w:rsid w:val="00F01EA7"/>
    <w:rsid w:val="00F15D66"/>
    <w:rsid w:val="00F2440C"/>
    <w:rsid w:val="00F3041A"/>
    <w:rsid w:val="00F30D45"/>
    <w:rsid w:val="00F33A09"/>
    <w:rsid w:val="00F4014E"/>
    <w:rsid w:val="00F439E2"/>
    <w:rsid w:val="00F45110"/>
    <w:rsid w:val="00F51114"/>
    <w:rsid w:val="00F66F70"/>
    <w:rsid w:val="00F67688"/>
    <w:rsid w:val="00F70172"/>
    <w:rsid w:val="00F718B0"/>
    <w:rsid w:val="00F720B6"/>
    <w:rsid w:val="00F73A14"/>
    <w:rsid w:val="00F7427F"/>
    <w:rsid w:val="00F74DFE"/>
    <w:rsid w:val="00F76ECF"/>
    <w:rsid w:val="00F77EB7"/>
    <w:rsid w:val="00F80739"/>
    <w:rsid w:val="00F81E3E"/>
    <w:rsid w:val="00F8240D"/>
    <w:rsid w:val="00F853B6"/>
    <w:rsid w:val="00F92351"/>
    <w:rsid w:val="00F94C7E"/>
    <w:rsid w:val="00F97361"/>
    <w:rsid w:val="00FA0AC8"/>
    <w:rsid w:val="00FA4295"/>
    <w:rsid w:val="00FA42BA"/>
    <w:rsid w:val="00FA7F09"/>
    <w:rsid w:val="00FB0E81"/>
    <w:rsid w:val="00FC1C6E"/>
    <w:rsid w:val="00FC26B4"/>
    <w:rsid w:val="00FC3749"/>
    <w:rsid w:val="00FC3FBD"/>
    <w:rsid w:val="00FC62D6"/>
    <w:rsid w:val="00FC6B75"/>
    <w:rsid w:val="00FC789C"/>
    <w:rsid w:val="00FD4378"/>
    <w:rsid w:val="00FD60A1"/>
    <w:rsid w:val="00FD617C"/>
    <w:rsid w:val="00FE0C50"/>
    <w:rsid w:val="00FE1502"/>
    <w:rsid w:val="00FE64E7"/>
    <w:rsid w:val="00FE6C61"/>
    <w:rsid w:val="00FF0C8E"/>
    <w:rsid w:val="00FF1593"/>
    <w:rsid w:val="00FF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CE64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CE64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0F096A"/>
    <w:pPr>
      <w:keepNext/>
      <w:framePr w:hSpace="180" w:wrap="notBeside" w:vAnchor="text" w:hAnchor="margin" w:xAlign="center" w:y="-39"/>
      <w:spacing w:before="60" w:after="60"/>
      <w:jc w:val="center"/>
      <w:outlineLvl w:val="2"/>
    </w:pPr>
    <w:rPr>
      <w:b/>
    </w:rPr>
  </w:style>
  <w:style w:type="paragraph" w:styleId="4">
    <w:name w:val="heading 4"/>
    <w:basedOn w:val="a0"/>
    <w:next w:val="a0"/>
    <w:qFormat/>
    <w:rsid w:val="002E2035"/>
    <w:pPr>
      <w:keepNext/>
      <w:outlineLvl w:val="3"/>
    </w:pPr>
    <w:rPr>
      <w:b/>
      <w:bCs/>
    </w:rPr>
  </w:style>
  <w:style w:type="paragraph" w:styleId="6">
    <w:name w:val="heading 6"/>
    <w:basedOn w:val="a0"/>
    <w:next w:val="a0"/>
    <w:link w:val="60"/>
    <w:qFormat/>
    <w:rsid w:val="00CE64E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CE64E4"/>
    <w:pPr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A2218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5A2218"/>
    <w:pPr>
      <w:tabs>
        <w:tab w:val="center" w:pos="4677"/>
        <w:tab w:val="right" w:pos="9355"/>
      </w:tabs>
    </w:pPr>
  </w:style>
  <w:style w:type="paragraph" w:styleId="20">
    <w:name w:val="Body Text Indent 2"/>
    <w:basedOn w:val="a0"/>
    <w:rsid w:val="00CE64E4"/>
    <w:pPr>
      <w:autoSpaceDE w:val="0"/>
      <w:autoSpaceDN w:val="0"/>
      <w:ind w:firstLine="360"/>
      <w:jc w:val="both"/>
    </w:pPr>
    <w:rPr>
      <w:b/>
      <w:i/>
      <w:sz w:val="20"/>
      <w:szCs w:val="20"/>
    </w:rPr>
  </w:style>
  <w:style w:type="paragraph" w:styleId="a7">
    <w:name w:val="Body Text Indent"/>
    <w:basedOn w:val="a0"/>
    <w:link w:val="a8"/>
    <w:rsid w:val="00CE64E4"/>
    <w:pPr>
      <w:ind w:firstLine="709"/>
      <w:jc w:val="both"/>
    </w:pPr>
    <w:rPr>
      <w:b/>
      <w:bCs/>
    </w:rPr>
  </w:style>
  <w:style w:type="paragraph" w:styleId="a9">
    <w:name w:val="Title"/>
    <w:basedOn w:val="a0"/>
    <w:qFormat/>
    <w:rsid w:val="00CE64E4"/>
    <w:pPr>
      <w:jc w:val="center"/>
    </w:pPr>
    <w:rPr>
      <w:sz w:val="36"/>
    </w:rPr>
  </w:style>
  <w:style w:type="paragraph" w:styleId="30">
    <w:name w:val="Body Text Indent 3"/>
    <w:basedOn w:val="a0"/>
    <w:link w:val="31"/>
    <w:rsid w:val="00CE64E4"/>
    <w:pPr>
      <w:ind w:firstLine="720"/>
      <w:jc w:val="both"/>
    </w:pPr>
    <w:rPr>
      <w:b/>
      <w:bCs/>
    </w:rPr>
  </w:style>
  <w:style w:type="paragraph" w:styleId="aa">
    <w:name w:val="Body Text"/>
    <w:basedOn w:val="a0"/>
    <w:link w:val="ab"/>
    <w:rsid w:val="00CE64E4"/>
    <w:pPr>
      <w:jc w:val="both"/>
    </w:pPr>
  </w:style>
  <w:style w:type="paragraph" w:styleId="ac">
    <w:name w:val="Block Text"/>
    <w:basedOn w:val="a0"/>
    <w:rsid w:val="00CE64E4"/>
    <w:pPr>
      <w:ind w:left="-357" w:right="-369" w:firstLine="709"/>
      <w:jc w:val="both"/>
    </w:pPr>
    <w:rPr>
      <w:b/>
      <w:i/>
      <w:sz w:val="28"/>
    </w:rPr>
  </w:style>
  <w:style w:type="character" w:styleId="ad">
    <w:name w:val="Hyperlink"/>
    <w:rsid w:val="00CE64E4"/>
    <w:rPr>
      <w:color w:val="0000FF"/>
      <w:u w:val="single"/>
    </w:rPr>
  </w:style>
  <w:style w:type="paragraph" w:styleId="32">
    <w:name w:val="Body Text 3"/>
    <w:basedOn w:val="a0"/>
    <w:rsid w:val="002E2035"/>
    <w:rPr>
      <w:b/>
      <w:bCs/>
      <w:i/>
      <w:iCs/>
      <w:sz w:val="28"/>
    </w:rPr>
  </w:style>
  <w:style w:type="paragraph" w:styleId="21">
    <w:name w:val="Body Text 2"/>
    <w:basedOn w:val="a0"/>
    <w:rsid w:val="002E2035"/>
    <w:pPr>
      <w:jc w:val="both"/>
    </w:pPr>
    <w:rPr>
      <w:b/>
      <w:szCs w:val="20"/>
    </w:rPr>
  </w:style>
  <w:style w:type="character" w:styleId="ae">
    <w:name w:val="page number"/>
    <w:basedOn w:val="a1"/>
    <w:rsid w:val="002E2035"/>
  </w:style>
  <w:style w:type="character" w:styleId="af">
    <w:name w:val="FollowedHyperlink"/>
    <w:rsid w:val="002E2035"/>
    <w:rPr>
      <w:color w:val="800080"/>
      <w:u w:val="single"/>
    </w:rPr>
  </w:style>
  <w:style w:type="paragraph" w:customStyle="1" w:styleId="ConsPlusTitle">
    <w:name w:val="ConsPlusTitle"/>
    <w:rsid w:val="003B5C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3B5C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0">
    <w:name w:val="Знак"/>
    <w:basedOn w:val="a0"/>
    <w:rsid w:val="00913E8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1">
    <w:name w:val="Balloon Text"/>
    <w:basedOn w:val="a0"/>
    <w:semiHidden/>
    <w:rsid w:val="00547041"/>
    <w:rPr>
      <w:rFonts w:ascii="Tahoma" w:hAnsi="Tahoma" w:cs="Tahoma"/>
      <w:sz w:val="16"/>
      <w:szCs w:val="16"/>
    </w:rPr>
  </w:style>
  <w:style w:type="paragraph" w:styleId="af2">
    <w:name w:val="List Paragraph"/>
    <w:basedOn w:val="a0"/>
    <w:link w:val="af3"/>
    <w:uiPriority w:val="34"/>
    <w:qFormat/>
    <w:rsid w:val="007F6F30"/>
    <w:pPr>
      <w:ind w:left="720"/>
      <w:contextualSpacing/>
    </w:pPr>
  </w:style>
  <w:style w:type="character" w:customStyle="1" w:styleId="a8">
    <w:name w:val="Основной текст с отступом Знак"/>
    <w:link w:val="a7"/>
    <w:locked/>
    <w:rsid w:val="004F60A9"/>
    <w:rPr>
      <w:b/>
      <w:bCs/>
      <w:sz w:val="24"/>
      <w:szCs w:val="24"/>
      <w:lang w:val="ru-RU" w:eastAsia="ru-RU" w:bidi="ar-SA"/>
    </w:rPr>
  </w:style>
  <w:style w:type="table" w:styleId="af4">
    <w:name w:val="Table Grid"/>
    <w:basedOn w:val="a2"/>
    <w:rsid w:val="00412A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0"/>
    <w:rsid w:val="003F2EB8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character" w:customStyle="1" w:styleId="a5">
    <w:name w:val="Верхний колонтитул Знак"/>
    <w:link w:val="a4"/>
    <w:rsid w:val="00242CD1"/>
    <w:rPr>
      <w:sz w:val="24"/>
      <w:szCs w:val="24"/>
    </w:rPr>
  </w:style>
  <w:style w:type="paragraph" w:customStyle="1" w:styleId="12">
    <w:name w:val="Без интервала1"/>
    <w:rsid w:val="00242CD1"/>
    <w:rPr>
      <w:rFonts w:ascii="Calibri" w:hAnsi="Calibri"/>
      <w:sz w:val="22"/>
      <w:szCs w:val="22"/>
      <w:lang w:eastAsia="en-US"/>
    </w:rPr>
  </w:style>
  <w:style w:type="paragraph" w:customStyle="1" w:styleId="af5">
    <w:name w:val="Содержимое таблицы"/>
    <w:basedOn w:val="aa"/>
    <w:rsid w:val="00F720B6"/>
    <w:pPr>
      <w:suppressLineNumbers/>
    </w:pPr>
    <w:rPr>
      <w:szCs w:val="20"/>
    </w:rPr>
  </w:style>
  <w:style w:type="character" w:customStyle="1" w:styleId="af6">
    <w:name w:val="Знак Знак Знак"/>
    <w:aliases w:val="Знак Знак Знак1"/>
    <w:locked/>
    <w:rsid w:val="00CA503D"/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3">
    <w:name w:val="Абзац списка Знак"/>
    <w:link w:val="af2"/>
    <w:rsid w:val="00CA503D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515F95"/>
    <w:rPr>
      <w:rFonts w:ascii="Arial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basedOn w:val="a1"/>
    <w:link w:val="6"/>
    <w:rsid w:val="00515F95"/>
    <w:rPr>
      <w:b/>
      <w:bCs/>
      <w:sz w:val="22"/>
      <w:szCs w:val="22"/>
    </w:rPr>
  </w:style>
  <w:style w:type="character" w:customStyle="1" w:styleId="31">
    <w:name w:val="Основной текст с отступом 3 Знак"/>
    <w:basedOn w:val="a1"/>
    <w:link w:val="30"/>
    <w:rsid w:val="00515F95"/>
    <w:rPr>
      <w:b/>
      <w:bCs/>
      <w:sz w:val="24"/>
      <w:szCs w:val="24"/>
    </w:rPr>
  </w:style>
  <w:style w:type="paragraph" w:styleId="af7">
    <w:name w:val="No Spacing"/>
    <w:uiPriority w:val="1"/>
    <w:qFormat/>
    <w:rsid w:val="00C9557D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0"/>
    <w:uiPriority w:val="99"/>
    <w:rsid w:val="00C9557D"/>
    <w:pPr>
      <w:spacing w:before="100" w:beforeAutospacing="1" w:after="100" w:afterAutospacing="1"/>
    </w:pPr>
  </w:style>
  <w:style w:type="paragraph" w:customStyle="1" w:styleId="Char">
    <w:name w:val="Char Знак Знак"/>
    <w:basedOn w:val="a0"/>
    <w:rsid w:val="00F15D66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f8">
    <w:name w:val="Normal (Web)"/>
    <w:basedOn w:val="a0"/>
    <w:uiPriority w:val="99"/>
    <w:rsid w:val="00050231"/>
    <w:pPr>
      <w:spacing w:before="100" w:beforeAutospacing="1" w:after="115"/>
    </w:pPr>
    <w:rPr>
      <w:color w:val="000000"/>
    </w:rPr>
  </w:style>
  <w:style w:type="paragraph" w:styleId="af9">
    <w:name w:val="Body Text First Indent"/>
    <w:basedOn w:val="aa"/>
    <w:link w:val="afa"/>
    <w:rsid w:val="00657E7D"/>
    <w:pPr>
      <w:ind w:firstLine="360"/>
      <w:jc w:val="left"/>
    </w:pPr>
  </w:style>
  <w:style w:type="character" w:customStyle="1" w:styleId="ab">
    <w:name w:val="Основной текст Знак"/>
    <w:basedOn w:val="a1"/>
    <w:link w:val="aa"/>
    <w:rsid w:val="00657E7D"/>
    <w:rPr>
      <w:sz w:val="24"/>
      <w:szCs w:val="24"/>
    </w:rPr>
  </w:style>
  <w:style w:type="character" w:customStyle="1" w:styleId="afa">
    <w:name w:val="Красная строка Знак"/>
    <w:basedOn w:val="ab"/>
    <w:link w:val="af9"/>
    <w:rsid w:val="00657E7D"/>
    <w:rPr>
      <w:sz w:val="24"/>
      <w:szCs w:val="24"/>
    </w:rPr>
  </w:style>
  <w:style w:type="paragraph" w:styleId="a">
    <w:name w:val="List Bullet"/>
    <w:basedOn w:val="a0"/>
    <w:rsid w:val="00657E7D"/>
    <w:pPr>
      <w:numPr>
        <w:numId w:val="8"/>
      </w:numPr>
    </w:pPr>
  </w:style>
  <w:style w:type="paragraph" w:customStyle="1" w:styleId="22">
    <w:name w:val="Без интервала2"/>
    <w:rsid w:val="00657E7D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CE64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CE64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0F096A"/>
    <w:pPr>
      <w:keepNext/>
      <w:framePr w:hSpace="180" w:wrap="notBeside" w:vAnchor="text" w:hAnchor="margin" w:xAlign="center" w:y="-39"/>
      <w:spacing w:before="60" w:after="60"/>
      <w:jc w:val="center"/>
      <w:outlineLvl w:val="2"/>
    </w:pPr>
    <w:rPr>
      <w:b/>
    </w:rPr>
  </w:style>
  <w:style w:type="paragraph" w:styleId="4">
    <w:name w:val="heading 4"/>
    <w:basedOn w:val="a0"/>
    <w:next w:val="a0"/>
    <w:qFormat/>
    <w:rsid w:val="002E2035"/>
    <w:pPr>
      <w:keepNext/>
      <w:outlineLvl w:val="3"/>
    </w:pPr>
    <w:rPr>
      <w:b/>
      <w:bCs/>
    </w:rPr>
  </w:style>
  <w:style w:type="paragraph" w:styleId="6">
    <w:name w:val="heading 6"/>
    <w:basedOn w:val="a0"/>
    <w:next w:val="a0"/>
    <w:link w:val="60"/>
    <w:qFormat/>
    <w:rsid w:val="00CE64E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CE64E4"/>
    <w:pPr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A2218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5A2218"/>
    <w:pPr>
      <w:tabs>
        <w:tab w:val="center" w:pos="4677"/>
        <w:tab w:val="right" w:pos="9355"/>
      </w:tabs>
    </w:pPr>
  </w:style>
  <w:style w:type="paragraph" w:styleId="20">
    <w:name w:val="Body Text Indent 2"/>
    <w:basedOn w:val="a0"/>
    <w:rsid w:val="00CE64E4"/>
    <w:pPr>
      <w:autoSpaceDE w:val="0"/>
      <w:autoSpaceDN w:val="0"/>
      <w:ind w:firstLine="360"/>
      <w:jc w:val="both"/>
    </w:pPr>
    <w:rPr>
      <w:b/>
      <w:i/>
      <w:sz w:val="20"/>
      <w:szCs w:val="20"/>
    </w:rPr>
  </w:style>
  <w:style w:type="paragraph" w:styleId="a7">
    <w:name w:val="Body Text Indent"/>
    <w:basedOn w:val="a0"/>
    <w:link w:val="a8"/>
    <w:rsid w:val="00CE64E4"/>
    <w:pPr>
      <w:ind w:firstLine="709"/>
      <w:jc w:val="both"/>
    </w:pPr>
    <w:rPr>
      <w:b/>
      <w:bCs/>
    </w:rPr>
  </w:style>
  <w:style w:type="paragraph" w:styleId="a9">
    <w:name w:val="Title"/>
    <w:basedOn w:val="a0"/>
    <w:qFormat/>
    <w:rsid w:val="00CE64E4"/>
    <w:pPr>
      <w:jc w:val="center"/>
    </w:pPr>
    <w:rPr>
      <w:sz w:val="36"/>
    </w:rPr>
  </w:style>
  <w:style w:type="paragraph" w:styleId="30">
    <w:name w:val="Body Text Indent 3"/>
    <w:basedOn w:val="a0"/>
    <w:link w:val="31"/>
    <w:rsid w:val="00CE64E4"/>
    <w:pPr>
      <w:ind w:firstLine="720"/>
      <w:jc w:val="both"/>
    </w:pPr>
    <w:rPr>
      <w:b/>
      <w:bCs/>
    </w:rPr>
  </w:style>
  <w:style w:type="paragraph" w:styleId="aa">
    <w:name w:val="Body Text"/>
    <w:basedOn w:val="a0"/>
    <w:link w:val="ab"/>
    <w:rsid w:val="00CE64E4"/>
    <w:pPr>
      <w:jc w:val="both"/>
    </w:pPr>
  </w:style>
  <w:style w:type="paragraph" w:styleId="ac">
    <w:name w:val="Block Text"/>
    <w:basedOn w:val="a0"/>
    <w:rsid w:val="00CE64E4"/>
    <w:pPr>
      <w:ind w:left="-357" w:right="-369" w:firstLine="709"/>
      <w:jc w:val="both"/>
    </w:pPr>
    <w:rPr>
      <w:b/>
      <w:i/>
      <w:sz w:val="28"/>
    </w:rPr>
  </w:style>
  <w:style w:type="character" w:styleId="ad">
    <w:name w:val="Hyperlink"/>
    <w:rsid w:val="00CE64E4"/>
    <w:rPr>
      <w:color w:val="0000FF"/>
      <w:u w:val="single"/>
    </w:rPr>
  </w:style>
  <w:style w:type="paragraph" w:styleId="32">
    <w:name w:val="Body Text 3"/>
    <w:basedOn w:val="a0"/>
    <w:rsid w:val="002E2035"/>
    <w:rPr>
      <w:b/>
      <w:bCs/>
      <w:i/>
      <w:iCs/>
      <w:sz w:val="28"/>
    </w:rPr>
  </w:style>
  <w:style w:type="paragraph" w:styleId="21">
    <w:name w:val="Body Text 2"/>
    <w:basedOn w:val="a0"/>
    <w:rsid w:val="002E2035"/>
    <w:pPr>
      <w:jc w:val="both"/>
    </w:pPr>
    <w:rPr>
      <w:b/>
      <w:szCs w:val="20"/>
    </w:rPr>
  </w:style>
  <w:style w:type="character" w:styleId="ae">
    <w:name w:val="page number"/>
    <w:basedOn w:val="a1"/>
    <w:rsid w:val="002E2035"/>
  </w:style>
  <w:style w:type="character" w:styleId="af">
    <w:name w:val="FollowedHyperlink"/>
    <w:rsid w:val="002E2035"/>
    <w:rPr>
      <w:color w:val="800080"/>
      <w:u w:val="single"/>
    </w:rPr>
  </w:style>
  <w:style w:type="paragraph" w:customStyle="1" w:styleId="ConsPlusTitle">
    <w:name w:val="ConsPlusTitle"/>
    <w:rsid w:val="003B5C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3B5C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0">
    <w:name w:val="Знак"/>
    <w:basedOn w:val="a0"/>
    <w:rsid w:val="00913E8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1">
    <w:name w:val="Balloon Text"/>
    <w:basedOn w:val="a0"/>
    <w:semiHidden/>
    <w:rsid w:val="00547041"/>
    <w:rPr>
      <w:rFonts w:ascii="Tahoma" w:hAnsi="Tahoma" w:cs="Tahoma"/>
      <w:sz w:val="16"/>
      <w:szCs w:val="16"/>
    </w:rPr>
  </w:style>
  <w:style w:type="paragraph" w:styleId="af2">
    <w:name w:val="List Paragraph"/>
    <w:basedOn w:val="a0"/>
    <w:link w:val="af3"/>
    <w:uiPriority w:val="34"/>
    <w:qFormat/>
    <w:rsid w:val="007F6F30"/>
    <w:pPr>
      <w:ind w:left="720"/>
      <w:contextualSpacing/>
    </w:pPr>
  </w:style>
  <w:style w:type="character" w:customStyle="1" w:styleId="a8">
    <w:name w:val="Основной текст с отступом Знак"/>
    <w:link w:val="a7"/>
    <w:locked/>
    <w:rsid w:val="004F60A9"/>
    <w:rPr>
      <w:b/>
      <w:bCs/>
      <w:sz w:val="24"/>
      <w:szCs w:val="24"/>
      <w:lang w:val="ru-RU" w:eastAsia="ru-RU" w:bidi="ar-SA"/>
    </w:rPr>
  </w:style>
  <w:style w:type="table" w:styleId="af4">
    <w:name w:val="Table Grid"/>
    <w:basedOn w:val="a2"/>
    <w:rsid w:val="00412A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0"/>
    <w:rsid w:val="003F2EB8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character" w:customStyle="1" w:styleId="a5">
    <w:name w:val="Верхний колонтитул Знак"/>
    <w:link w:val="a4"/>
    <w:rsid w:val="00242CD1"/>
    <w:rPr>
      <w:sz w:val="24"/>
      <w:szCs w:val="24"/>
    </w:rPr>
  </w:style>
  <w:style w:type="paragraph" w:customStyle="1" w:styleId="12">
    <w:name w:val="Без интервала1"/>
    <w:rsid w:val="00242CD1"/>
    <w:rPr>
      <w:rFonts w:ascii="Calibri" w:hAnsi="Calibri"/>
      <w:sz w:val="22"/>
      <w:szCs w:val="22"/>
      <w:lang w:eastAsia="en-US"/>
    </w:rPr>
  </w:style>
  <w:style w:type="paragraph" w:customStyle="1" w:styleId="af5">
    <w:name w:val="Содержимое таблицы"/>
    <w:basedOn w:val="aa"/>
    <w:rsid w:val="00F720B6"/>
    <w:pPr>
      <w:suppressLineNumbers/>
    </w:pPr>
    <w:rPr>
      <w:szCs w:val="20"/>
    </w:rPr>
  </w:style>
  <w:style w:type="character" w:customStyle="1" w:styleId="af6">
    <w:name w:val="Знак Знак Знак"/>
    <w:aliases w:val="Знак Знак Знак1"/>
    <w:locked/>
    <w:rsid w:val="00CA503D"/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3">
    <w:name w:val="Абзац списка Знак"/>
    <w:link w:val="af2"/>
    <w:rsid w:val="00CA503D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515F95"/>
    <w:rPr>
      <w:rFonts w:ascii="Arial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basedOn w:val="a1"/>
    <w:link w:val="6"/>
    <w:rsid w:val="00515F95"/>
    <w:rPr>
      <w:b/>
      <w:bCs/>
      <w:sz w:val="22"/>
      <w:szCs w:val="22"/>
    </w:rPr>
  </w:style>
  <w:style w:type="character" w:customStyle="1" w:styleId="31">
    <w:name w:val="Основной текст с отступом 3 Знак"/>
    <w:basedOn w:val="a1"/>
    <w:link w:val="30"/>
    <w:rsid w:val="00515F95"/>
    <w:rPr>
      <w:b/>
      <w:bCs/>
      <w:sz w:val="24"/>
      <w:szCs w:val="24"/>
    </w:rPr>
  </w:style>
  <w:style w:type="paragraph" w:styleId="af7">
    <w:name w:val="No Spacing"/>
    <w:uiPriority w:val="1"/>
    <w:qFormat/>
    <w:rsid w:val="00C9557D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0"/>
    <w:uiPriority w:val="99"/>
    <w:rsid w:val="00C9557D"/>
    <w:pPr>
      <w:spacing w:before="100" w:beforeAutospacing="1" w:after="100" w:afterAutospacing="1"/>
    </w:pPr>
  </w:style>
  <w:style w:type="paragraph" w:customStyle="1" w:styleId="Char">
    <w:name w:val="Char Знак Знак"/>
    <w:basedOn w:val="a0"/>
    <w:rsid w:val="00F15D66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f8">
    <w:name w:val="Normal (Web)"/>
    <w:basedOn w:val="a0"/>
    <w:uiPriority w:val="99"/>
    <w:rsid w:val="00050231"/>
    <w:pPr>
      <w:spacing w:before="100" w:beforeAutospacing="1" w:after="115"/>
    </w:pPr>
    <w:rPr>
      <w:color w:val="000000"/>
    </w:rPr>
  </w:style>
  <w:style w:type="paragraph" w:styleId="af9">
    <w:name w:val="Body Text First Indent"/>
    <w:basedOn w:val="aa"/>
    <w:link w:val="afa"/>
    <w:rsid w:val="00657E7D"/>
    <w:pPr>
      <w:ind w:firstLine="360"/>
      <w:jc w:val="left"/>
    </w:pPr>
  </w:style>
  <w:style w:type="character" w:customStyle="1" w:styleId="ab">
    <w:name w:val="Основной текст Знак"/>
    <w:basedOn w:val="a1"/>
    <w:link w:val="aa"/>
    <w:rsid w:val="00657E7D"/>
    <w:rPr>
      <w:sz w:val="24"/>
      <w:szCs w:val="24"/>
    </w:rPr>
  </w:style>
  <w:style w:type="character" w:customStyle="1" w:styleId="afa">
    <w:name w:val="Красная строка Знак"/>
    <w:basedOn w:val="ab"/>
    <w:link w:val="af9"/>
    <w:rsid w:val="00657E7D"/>
    <w:rPr>
      <w:sz w:val="24"/>
      <w:szCs w:val="24"/>
    </w:rPr>
  </w:style>
  <w:style w:type="paragraph" w:styleId="a">
    <w:name w:val="List Bullet"/>
    <w:basedOn w:val="a0"/>
    <w:rsid w:val="00657E7D"/>
    <w:pPr>
      <w:numPr>
        <w:numId w:val="8"/>
      </w:numPr>
    </w:pPr>
  </w:style>
  <w:style w:type="paragraph" w:customStyle="1" w:styleId="22">
    <w:name w:val="Без интервала2"/>
    <w:rsid w:val="00657E7D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8739</Words>
  <Characters>49817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работе с письменными и устными обращениями граждан в администрации Калининского района Санкт-Петербурга за  квартал 2006 года</vt:lpstr>
    </vt:vector>
  </TitlesOfParts>
  <Company>администрация Калинского района</Company>
  <LinksUpToDate>false</LinksUpToDate>
  <CharactersWithSpaces>58440</CharactersWithSpaces>
  <SharedDoc>false</SharedDoc>
  <HLinks>
    <vt:vector size="6" baseType="variant">
      <vt:variant>
        <vt:i4>3801151</vt:i4>
      </vt:variant>
      <vt:variant>
        <vt:i4>0</vt:i4>
      </vt:variant>
      <vt:variant>
        <vt:i4>0</vt:i4>
      </vt:variant>
      <vt:variant>
        <vt:i4>5</vt:i4>
      </vt:variant>
      <vt:variant>
        <vt:lpwstr>http://www.gov/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работе с письменными и устными обращениями граждан в администрации Калининского района Санкт-Петербурга за  квартал 2006 года</dc:title>
  <dc:creator>Sokolova</dc:creator>
  <cp:lastModifiedBy>Соколова Наталья Анатольевна</cp:lastModifiedBy>
  <cp:revision>2</cp:revision>
  <cp:lastPrinted>2014-01-09T13:28:00Z</cp:lastPrinted>
  <dcterms:created xsi:type="dcterms:W3CDTF">2014-02-11T12:18:00Z</dcterms:created>
  <dcterms:modified xsi:type="dcterms:W3CDTF">2014-02-11T12:18:00Z</dcterms:modified>
</cp:coreProperties>
</file>