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91" w:rsidRDefault="00E81E91" w:rsidP="00E81E91">
      <w:pPr>
        <w:shd w:val="clear" w:color="auto" w:fill="FFFFFF"/>
        <w:spacing w:after="0" w:line="360" w:lineRule="atLeast"/>
        <w:ind w:right="150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</w:p>
    <w:p w:rsidR="00E81E91" w:rsidRDefault="00E81E91" w:rsidP="00E81E91">
      <w:pPr>
        <w:shd w:val="clear" w:color="auto" w:fill="FFFFFF"/>
        <w:spacing w:after="0" w:line="360" w:lineRule="atLeast"/>
        <w:ind w:right="150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</w:p>
    <w:p w:rsidR="00E81E91" w:rsidRDefault="00E81E91" w:rsidP="00E81E91">
      <w:pPr>
        <w:shd w:val="clear" w:color="auto" w:fill="FFFFFF"/>
        <w:spacing w:after="0" w:line="360" w:lineRule="atLeast"/>
        <w:ind w:right="150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</w:p>
    <w:p w:rsidR="00E81E91" w:rsidRDefault="00E81E91" w:rsidP="00E81E91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  <w:r w:rsidRPr="00E81E91"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  <w:t>Статистические данные о работе с обращениями граждан в III квартале 2014 г.</w:t>
      </w:r>
    </w:p>
    <w:p w:rsidR="00E81E91" w:rsidRPr="00E81E91" w:rsidRDefault="00E81E91" w:rsidP="00E81E91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</w:p>
    <w:tbl>
      <w:tblPr>
        <w:tblW w:w="90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121"/>
        <w:gridCol w:w="4121"/>
      </w:tblGrid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proofErr w:type="gramEnd"/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13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По данным отделов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Поступило письменных обращений граждан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1348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Из них: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Доложено руководителю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1348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Взято на контроль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1307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1.3.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Проверено </w:t>
            </w:r>
            <w:proofErr w:type="spellStart"/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комиссионно</w:t>
            </w:r>
            <w:proofErr w:type="spellEnd"/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или с выездом на место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118</w:t>
            </w:r>
          </w:p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Сколько выявлено случаев волокиты либо нарушения прав и законных интересов</w:t>
            </w:r>
          </w:p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 заявителей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Приняты меры к виновным</w:t>
            </w: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по фактам нарушения прав</w:t>
            </w: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и законных интересов граждан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Принято граждан на личном приеме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60</w:t>
            </w:r>
          </w:p>
        </w:tc>
      </w:tr>
      <w:tr w:rsidR="00E81E91" w:rsidRPr="00E81E91" w:rsidTr="00E81E91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</w:t>
            </w:r>
            <w:proofErr w:type="spellStart"/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т.ч</w:t>
            </w:r>
            <w:proofErr w:type="spellEnd"/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. руководителем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48</w:t>
            </w:r>
          </w:p>
        </w:tc>
      </w:tr>
      <w:tr w:rsidR="00E81E91" w:rsidRPr="00E81E91" w:rsidTr="00E81E91">
        <w:trPr>
          <w:trHeight w:val="510"/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подразделения</w:t>
            </w:r>
          </w:p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по организации работы</w:t>
            </w:r>
          </w:p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с обращениями граждан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81E91" w:rsidRPr="00E81E91" w:rsidRDefault="00E81E91" w:rsidP="00E81E91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81E91">
              <w:rPr>
                <w:rFonts w:eastAsia="Times New Roman" w:cs="Times New Roman"/>
                <w:color w:val="000000"/>
                <w:szCs w:val="24"/>
                <w:lang w:eastAsia="ru-RU"/>
              </w:rPr>
              <w:t>Отдел государственной службы, кадров и организационной рабо</w:t>
            </w:r>
            <w:r w:rsidR="00603129">
              <w:rPr>
                <w:rFonts w:eastAsia="Times New Roman" w:cs="Times New Roman"/>
                <w:color w:val="000000"/>
                <w:szCs w:val="24"/>
                <w:lang w:eastAsia="ru-RU"/>
              </w:rPr>
              <w:t>ты</w:t>
            </w:r>
            <w:bookmarkStart w:id="0" w:name="_GoBack"/>
            <w:bookmarkEnd w:id="0"/>
          </w:p>
        </w:tc>
      </w:tr>
    </w:tbl>
    <w:p w:rsidR="00927029" w:rsidRDefault="00927029"/>
    <w:sectPr w:rsidR="0092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E91"/>
    <w:rsid w:val="00603129"/>
    <w:rsid w:val="00927029"/>
    <w:rsid w:val="00E8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E9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E9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81E91"/>
    <w:rPr>
      <w:b/>
      <w:bCs/>
    </w:rPr>
  </w:style>
  <w:style w:type="paragraph" w:styleId="a4">
    <w:name w:val="Normal (Web)"/>
    <w:basedOn w:val="a"/>
    <w:uiPriority w:val="99"/>
    <w:unhideWhenUsed/>
    <w:rsid w:val="00E81E9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E9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E9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81E91"/>
    <w:rPr>
      <w:b/>
      <w:bCs/>
    </w:rPr>
  </w:style>
  <w:style w:type="paragraph" w:styleId="a4">
    <w:name w:val="Normal (Web)"/>
    <w:basedOn w:val="a"/>
    <w:uiPriority w:val="99"/>
    <w:unhideWhenUsed/>
    <w:rsid w:val="00E81E9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2</cp:revision>
  <dcterms:created xsi:type="dcterms:W3CDTF">2014-11-14T08:53:00Z</dcterms:created>
  <dcterms:modified xsi:type="dcterms:W3CDTF">2014-11-14T08:55:00Z</dcterms:modified>
</cp:coreProperties>
</file>