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02" w:rsidRDefault="00536802">
      <w:pPr>
        <w:widowControl w:val="0"/>
        <w:spacing w:after="0" w:line="240" w:lineRule="auto"/>
        <w:jc w:val="center"/>
        <w:rPr>
          <w:rFonts w:ascii="Arial" w:hAnsi="Arial"/>
          <w:b/>
          <w:i/>
          <w:caps/>
          <w:sz w:val="32"/>
          <w:u w:val="single"/>
        </w:rPr>
      </w:pPr>
      <w:r w:rsidRPr="00536802">
        <w:rPr>
          <w:rFonts w:ascii="Times New Roman" w:hAnsi="Times New Roman"/>
          <w:b/>
          <w:noProof/>
          <w:sz w:val="28"/>
        </w:rPr>
        <w:drawing>
          <wp:inline distT="0" distB="0" distL="0" distR="0" wp14:anchorId="087BC4BE" wp14:editId="0F375AA8">
            <wp:extent cx="5643311" cy="1357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21" cy="138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97" w:rsidRDefault="00536802">
      <w:pPr>
        <w:widowControl w:val="0"/>
        <w:spacing w:after="0" w:line="240" w:lineRule="auto"/>
        <w:jc w:val="center"/>
        <w:rPr>
          <w:rFonts w:ascii="Arial" w:hAnsi="Arial"/>
          <w:b/>
          <w:i/>
          <w:caps/>
          <w:sz w:val="32"/>
          <w:u w:val="single"/>
        </w:rPr>
      </w:pPr>
      <w:r>
        <w:rPr>
          <w:rFonts w:ascii="Arial" w:hAnsi="Arial"/>
          <w:b/>
          <w:i/>
          <w:caps/>
          <w:sz w:val="32"/>
          <w:u w:val="single"/>
        </w:rPr>
        <w:t xml:space="preserve">ПАМЯТКА </w:t>
      </w:r>
    </w:p>
    <w:p w:rsidR="00E43E97" w:rsidRDefault="00E43E97">
      <w:pPr>
        <w:widowControl w:val="0"/>
        <w:spacing w:after="0" w:line="240" w:lineRule="auto"/>
        <w:jc w:val="center"/>
        <w:rPr>
          <w:rFonts w:ascii="Arial" w:hAnsi="Arial"/>
          <w:b/>
          <w:i/>
          <w:caps/>
          <w:sz w:val="32"/>
        </w:rPr>
      </w:pPr>
    </w:p>
    <w:p w:rsidR="00E43E97" w:rsidRDefault="00536802">
      <w:pPr>
        <w:widowControl w:val="0"/>
        <w:spacing w:after="0" w:line="240" w:lineRule="auto"/>
        <w:jc w:val="center"/>
        <w:rPr>
          <w:rFonts w:ascii="Arial" w:hAnsi="Arial"/>
          <w:i/>
          <w:sz w:val="32"/>
        </w:rPr>
      </w:pPr>
      <w:r>
        <w:rPr>
          <w:rFonts w:ascii="Arial" w:hAnsi="Arial"/>
          <w:b/>
          <w:i/>
          <w:caps/>
          <w:sz w:val="32"/>
        </w:rPr>
        <w:t xml:space="preserve">«КАК НЕ БЫТЬ ВОВЛЕЧЕННЫМ В КОРРУПЦИЮ» </w:t>
      </w:r>
    </w:p>
    <w:p w:rsidR="00E43E97" w:rsidRDefault="00E43E9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43E97" w:rsidRDefault="00E43E97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43E97" w:rsidRDefault="00536802">
      <w:pPr>
        <w:widowControl w:val="0"/>
        <w:spacing w:after="120" w:line="30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памятка разработана в целях исключения и профилактики проявлений коррупционного характера в отношении государственных гражданских служащих администрации Колпинского района Санкт-</w:t>
      </w:r>
      <w:proofErr w:type="gramStart"/>
      <w:r>
        <w:rPr>
          <w:rFonts w:ascii="Times New Roman" w:hAnsi="Times New Roman"/>
          <w:sz w:val="28"/>
        </w:rPr>
        <w:t>Петербурга  при</w:t>
      </w:r>
      <w:proofErr w:type="gramEnd"/>
      <w:r>
        <w:rPr>
          <w:rFonts w:ascii="Times New Roman" w:hAnsi="Times New Roman"/>
          <w:sz w:val="28"/>
        </w:rPr>
        <w:t xml:space="preserve"> осуществлении ими своих должностных обязанностей.</w:t>
      </w:r>
    </w:p>
    <w:p w:rsidR="00E43E97" w:rsidRDefault="00536802">
      <w:pPr>
        <w:widowControl w:val="0"/>
        <w:numPr>
          <w:ilvl w:val="0"/>
          <w:numId w:val="1"/>
        </w:numPr>
        <w:spacing w:beforeAutospacing="1" w:afterAutospacing="1" w:line="240" w:lineRule="auto"/>
        <w:ind w:left="357" w:hanging="3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Недопустимость коррупционного поведения на государственной гражданской службе и совершения коррупционных правонарушений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</w:t>
      </w:r>
      <w:r>
        <w:rPr>
          <w:rFonts w:ascii="Times New Roman" w:hAnsi="Times New Roman"/>
          <w:b/>
          <w:i/>
          <w:sz w:val="28"/>
          <w:u w:val="single"/>
        </w:rPr>
        <w:t>коррупцией</w:t>
      </w:r>
      <w:r>
        <w:rPr>
          <w:rFonts w:ascii="Times New Roman" w:hAnsi="Times New Roman"/>
          <w:sz w:val="28"/>
        </w:rPr>
        <w:t xml:space="preserve"> на государственной гражданской службе понимается незаконное использование государственным гражданским служащим своего должностного положения вопреки законным интересам общества и государства </w:t>
      </w:r>
      <w:r>
        <w:rPr>
          <w:rFonts w:ascii="Times New Roman" w:hAnsi="Times New Roman"/>
          <w:sz w:val="28"/>
        </w:rPr>
        <w:br/>
        <w:t>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Коррупционное правонарушение</w:t>
      </w:r>
      <w:r>
        <w:rPr>
          <w:rFonts w:ascii="Times New Roman" w:hAnsi="Times New Roman"/>
          <w:sz w:val="28"/>
        </w:rPr>
        <w:t xml:space="preserve"> рассматривается действующим законодательством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Коррупционным поведением</w:t>
      </w:r>
      <w:r>
        <w:rPr>
          <w:rFonts w:ascii="Times New Roman" w:hAnsi="Times New Roman"/>
          <w:sz w:val="28"/>
        </w:rPr>
        <w:t xml:space="preserve"> государственного гражданского служащего считается такое действие или бездействие государственного гражданского служащего, которое в ситуации конфликта интересов создаёт условия для получения им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Коррупционной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является любая </w:t>
      </w:r>
      <w:r>
        <w:rPr>
          <w:rFonts w:ascii="Times New Roman" w:hAnsi="Times New Roman"/>
          <w:b/>
          <w:i/>
          <w:sz w:val="28"/>
          <w:u w:val="single"/>
        </w:rPr>
        <w:t>ситуация</w:t>
      </w:r>
      <w:r>
        <w:rPr>
          <w:rFonts w:ascii="Times New Roman" w:hAnsi="Times New Roman"/>
          <w:sz w:val="28"/>
        </w:rPr>
        <w:t xml:space="preserve"> в профессиональной деятельности государственного гражданского служащего, создающая возможность нарушения запретов, ограничений и обязанностей, направленных на предупреждение коррупции (антикоррупционных стандартов).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Государственному гражданскому служащему независимо от занимаемой должности государственной гражданской службы следует принимать меры антикоррупционной защиты, состоящие в предотвращении коррупционных ситуаций и их последствий.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Законодательство о противодействии коррупции и профессиональный долг обязывают государственного гражданского служащего уведомить представителя нанимателя (работодателя), органы прокуратуры и другие государственные органы обо всех случаях обращения к нему каких-либо лиц в целях склонения </w:t>
      </w:r>
      <w:r>
        <w:rPr>
          <w:rFonts w:ascii="Times New Roman" w:hAnsi="Times New Roman"/>
          <w:sz w:val="28"/>
        </w:rPr>
        <w:lastRenderedPageBreak/>
        <w:t>его к совершению коррупционных правонарушений.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государственного гражданского служащего должны быть сформированы навыки антикоррупционного поведения путём сознательного восприятия им нравственных принципов – ценностей государственной гражданской службы. Служение государству и обществу, законопослушность, верность, профессиональный долг составляют основу профессионально-этического стандарта государственного гражданского служащего.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Нравственные принципы – ценности государственной гражданской службы не позволяют государственному гражданскому служащему: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осуществлять предпринимательскую деятельность;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участвовать на платной основе в деятельности органа управления коммерческой организацией, за исключением случаев, установленных действующим законодательством;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приобретать в случаях, установленных действующим законодательством, ценные бумаги, по которым может быть получен доход;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выстраивать отношения личной заинтересованности с субъектами предпринимательской деятельности;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 проявлять заинтересованность и (или) вмешиваться в споры субъектов предпринимательской деятельности за исключением случаев, установленных действующим законодательством;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 составлять протекцию субъектам предпринимательской деятельности в личных, имущественных (финансовых) и иных корыстных целях;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 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 предоставлять услуги, предусматривающие денежную или иную имущественную компенсацию, за исключением случаев, установленных действующим законодательством;</w:t>
      </w:r>
    </w:p>
    <w:p w:rsidR="00E43E97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и) создавать условия для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43E97" w:rsidRDefault="00536802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Что нужно знать о взяточничестве</w:t>
      </w:r>
    </w:p>
    <w:p w:rsidR="00E43E97" w:rsidRDefault="00E43E9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серьезнейших преступлений против государственной власти и интересов государственной гражданской службы является взяточничество,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включающее в себя получение (ст. 290 УК РФ) и дачу взятки (ст. 291 УК РФ), является тяжким преступлением, дестабилизирующим деятельность органов государственной власти, органов местного самоуправления и государственных гражданских служащих, подрывающим государственную дисциплину, нарушающим охраняемые законом права и интересы граждан.</w:t>
      </w:r>
    </w:p>
    <w:p w:rsidR="00E43E97" w:rsidRDefault="00E43E9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Предметом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взятки могут быть любые материальные ценности: деньги, в том числе иностранная валюта, иные валютные ценности (например, чеки, </w:t>
      </w:r>
      <w:r>
        <w:rPr>
          <w:rFonts w:ascii="Times New Roman" w:hAnsi="Times New Roman"/>
          <w:sz w:val="28"/>
        </w:rPr>
        <w:lastRenderedPageBreak/>
        <w:t>аккредитивы), ценные бумаги (акции, облигации, складские свидетельства), драгоценные металлы (золото, серебро, платина) и драгоценные камни (алмазы, изумруды, сапфиры, рубины и др.), продовольственные и промышленные товары, недвижимое имущество, а также различного рода услуги имущественного характера, оказываемые взяткополучателю безвозмездно, хотя в принципе они подлежат оплате, или по явно заниженной стоимости. Это может быть предоставление санаторных или туристических путевок, проездных билетов, оплата расходов и развлечений должностного лица, производство ремонтных, строительных и других работ и т.д.</w:t>
      </w:r>
    </w:p>
    <w:p w:rsidR="00E43E97" w:rsidRDefault="00E43E9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Взятка может быть завуалирована</w:t>
      </w:r>
      <w:r>
        <w:rPr>
          <w:rFonts w:ascii="Times New Roman" w:hAnsi="Times New Roman"/>
          <w:sz w:val="28"/>
        </w:rPr>
        <w:t xml:space="preserve"> в виде банковской ссуды либо получения денег в долг или под видом погашения несуществующего долга лица посредством продажи-покупки ценных вещей за бесценок, по явно заниженной цене или, напротив, путём покупки-продажи вещи по явно завышенной цене.</w:t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Взятка может осуществляться путём заключения фиктивных трудовых соглашений и выплаты по ним взяткополучателю, его родственникам или иным доверенным лицам заработной платы или премии за якобы произведенную ими работу, оказанную техническую помощь, либо в виде завышенных гонораров за лекционную деятельность и литературные работы.</w:t>
      </w:r>
    </w:p>
    <w:p w:rsidR="00E43E97" w:rsidRDefault="00E43E9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Получение взятки</w:t>
      </w:r>
      <w:r>
        <w:rPr>
          <w:rFonts w:ascii="Times New Roman" w:hAnsi="Times New Roman"/>
          <w:sz w:val="28"/>
        </w:rPr>
        <w:t xml:space="preserve">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E43E97" w:rsidRDefault="00536802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43E97" w:rsidRDefault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Дача взятки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E43E97" w:rsidRDefault="00E43E9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</w:p>
    <w:p w:rsidR="00E43E97" w:rsidRDefault="00A2157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hyperlink r:id="rId8" w:history="1">
        <w:r w:rsidR="00536802">
          <w:rPr>
            <w:rFonts w:ascii="Times New Roman" w:hAnsi="Times New Roman"/>
            <w:b/>
            <w:i/>
            <w:sz w:val="28"/>
            <w:u w:val="single"/>
          </w:rPr>
          <w:t>Провокация взятки</w:t>
        </w:r>
      </w:hyperlink>
      <w:r w:rsidR="00536802">
        <w:rPr>
          <w:rFonts w:ascii="Times New Roman" w:hAnsi="Times New Roman"/>
          <w:i/>
          <w:sz w:val="28"/>
        </w:rPr>
        <w:t xml:space="preserve"> </w:t>
      </w:r>
      <w:r w:rsidR="00536802">
        <w:rPr>
          <w:rFonts w:ascii="Times New Roman" w:hAnsi="Times New Roman"/>
          <w:sz w:val="28"/>
        </w:rPr>
        <w:t xml:space="preserve">либо коммерческого подкупа, то есть попытка передачи должностному лицу либо лицу, выполняющему управленческие функции в коммерческих или иных организациях, без его согласия денег, ценных бумаг, иного имущества или оказания ему услуг имущественного характера </w:t>
      </w:r>
      <w:r w:rsidR="00E16CC3">
        <w:rPr>
          <w:rFonts w:ascii="Times New Roman" w:hAnsi="Times New Roman"/>
          <w:sz w:val="28"/>
        </w:rPr>
        <w:br/>
      </w:r>
      <w:r w:rsidR="00536802">
        <w:rPr>
          <w:rFonts w:ascii="Times New Roman" w:hAnsi="Times New Roman"/>
          <w:sz w:val="28"/>
        </w:rPr>
        <w:t>в целях искусственного создания доказательств совершения преступления либо шантажа.</w:t>
      </w:r>
    </w:p>
    <w:p w:rsidR="00E43E97" w:rsidRDefault="00E43E9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</w:rPr>
      </w:pPr>
    </w:p>
    <w:p w:rsidR="00E43E97" w:rsidRDefault="0053680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u w:val="single"/>
        </w:rPr>
        <w:t>Коммерческий подкуп</w:t>
      </w:r>
      <w:r>
        <w:rPr>
          <w:rFonts w:ascii="Times New Roman" w:hAnsi="Times New Roman"/>
          <w:sz w:val="28"/>
        </w:rPr>
        <w:t xml:space="preserve"> общие признаки преступного деяния при взяточничестве и коммерческом подкупе совпадают. Как и взяточничество, коммерческий подкуп имеет двуединый характер (дача и получение материальных ценностей или материальной выгоды). Как и при взяточничестве, разделяется ответственность за передачу материальных ценностей и за их незаконное получение.</w:t>
      </w:r>
    </w:p>
    <w:p w:rsidR="00E43E97" w:rsidRDefault="00E43E9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36802" w:rsidRPr="0036323E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u w:val="single"/>
        </w:rPr>
      </w:pPr>
      <w:r w:rsidRPr="0036323E">
        <w:rPr>
          <w:rFonts w:ascii="Times New Roman" w:hAnsi="Times New Roman"/>
          <w:b/>
          <w:sz w:val="28"/>
          <w:u w:val="single"/>
        </w:rPr>
        <w:lastRenderedPageBreak/>
        <w:t>Действия и высказывания, которые могут быть восприняты как согласие принять взятку или как просьба о даче взятки</w:t>
      </w:r>
      <w:r w:rsidR="0036323E" w:rsidRPr="0036323E">
        <w:rPr>
          <w:rFonts w:ascii="Times New Roman" w:hAnsi="Times New Roman"/>
          <w:sz w:val="28"/>
          <w:u w:val="single"/>
        </w:rPr>
        <w:t>:</w:t>
      </w:r>
    </w:p>
    <w:p w:rsidR="0036323E" w:rsidRDefault="0036323E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36802" w:rsidRDefault="0036323E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20C28">
        <w:rPr>
          <w:rFonts w:ascii="Times New Roman" w:hAnsi="Times New Roman"/>
          <w:b/>
          <w:sz w:val="28"/>
        </w:rPr>
        <w:t>При обсуждении рабочих вопросов, следует избегать:</w:t>
      </w:r>
    </w:p>
    <w:p w:rsidR="00A20C28" w:rsidRPr="00A20C28" w:rsidRDefault="00A20C28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36323E" w:rsidRDefault="0036323E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</w:t>
      </w:r>
      <w:r w:rsidR="00A20C28">
        <w:rPr>
          <w:rFonts w:ascii="Times New Roman" w:hAnsi="Times New Roman"/>
          <w:sz w:val="28"/>
        </w:rPr>
        <w:t xml:space="preserve">рных жестов, мимики и выражений, </w:t>
      </w:r>
      <w:proofErr w:type="gramStart"/>
      <w:r w:rsidR="00A20C28">
        <w:rPr>
          <w:rFonts w:ascii="Times New Roman" w:hAnsi="Times New Roman"/>
          <w:sz w:val="28"/>
        </w:rPr>
        <w:t>например</w:t>
      </w:r>
      <w:proofErr w:type="gramEnd"/>
      <w:r w:rsidR="00A20C28">
        <w:rPr>
          <w:rFonts w:ascii="Times New Roman" w:hAnsi="Times New Roman"/>
          <w:sz w:val="28"/>
        </w:rPr>
        <w:t>:</w:t>
      </w:r>
    </w:p>
    <w:p w:rsidR="00536802" w:rsidRPr="00A20C28" w:rsidRDefault="0036323E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 xml:space="preserve"> </w:t>
      </w:r>
      <w:r w:rsidR="00536802" w:rsidRPr="00A20C28">
        <w:rPr>
          <w:rFonts w:ascii="Times New Roman" w:hAnsi="Times New Roman"/>
          <w:i/>
          <w:sz w:val="28"/>
        </w:rPr>
        <w:t>«вопрос решить трудно, но можно»,</w:t>
      </w:r>
      <w:r w:rsidR="00077FA1" w:rsidRPr="00A20C28">
        <w:rPr>
          <w:rFonts w:ascii="Times New Roman" w:hAnsi="Times New Roman"/>
          <w:i/>
          <w:sz w:val="28"/>
        </w:rPr>
        <w:t xml:space="preserve"> </w:t>
      </w:r>
    </w:p>
    <w:p w:rsidR="00536802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«договоримся»,</w:t>
      </w:r>
    </w:p>
    <w:p w:rsidR="00536802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«нужны более веские аргументы»,</w:t>
      </w:r>
    </w:p>
    <w:p w:rsidR="00536802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«нужно обсудить параметры в другой обстановке»,</w:t>
      </w:r>
    </w:p>
    <w:p w:rsidR="00536802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«ну что делать будем?» и т.п.</w:t>
      </w:r>
    </w:p>
    <w:p w:rsidR="00A20C28" w:rsidRPr="00A20C28" w:rsidRDefault="00A20C28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</w:p>
    <w:p w:rsidR="00536802" w:rsidRDefault="00A20C28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определенных тем, </w:t>
      </w:r>
      <w:proofErr w:type="gramStart"/>
      <w:r>
        <w:rPr>
          <w:rFonts w:ascii="Times New Roman" w:hAnsi="Times New Roman"/>
          <w:sz w:val="28"/>
        </w:rPr>
        <w:t>например</w:t>
      </w:r>
      <w:proofErr w:type="gramEnd"/>
      <w:r>
        <w:rPr>
          <w:rFonts w:ascii="Times New Roman" w:hAnsi="Times New Roman"/>
          <w:sz w:val="28"/>
        </w:rPr>
        <w:t>:</w:t>
      </w:r>
    </w:p>
    <w:p w:rsidR="005E2286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низкий уровень заработной платы служащих,</w:t>
      </w:r>
    </w:p>
    <w:p w:rsidR="005E2286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нехватка средств на реализацию нужд,</w:t>
      </w:r>
    </w:p>
    <w:p w:rsidR="005E2286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желание приобрести имущество или услугу,</w:t>
      </w:r>
    </w:p>
    <w:p w:rsidR="005E2286" w:rsidRPr="00A20C28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</w:rPr>
      </w:pPr>
      <w:r w:rsidRPr="00A20C28">
        <w:rPr>
          <w:rFonts w:ascii="Times New Roman" w:hAnsi="Times New Roman"/>
          <w:i/>
          <w:sz w:val="28"/>
        </w:rPr>
        <w:t>отсутствие работы у близких,</w:t>
      </w:r>
    </w:p>
    <w:p w:rsidR="0036323E" w:rsidRDefault="00536802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20C28">
        <w:rPr>
          <w:rFonts w:ascii="Times New Roman" w:hAnsi="Times New Roman"/>
          <w:i/>
          <w:sz w:val="28"/>
        </w:rPr>
        <w:t>необходимость поступления детей в образовательные учреждения</w:t>
      </w:r>
    </w:p>
    <w:p w:rsidR="0036323E" w:rsidRDefault="0036323E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E2286" w:rsidRPr="00A20C28" w:rsidRDefault="0036323E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20C28">
        <w:rPr>
          <w:rFonts w:ascii="Times New Roman" w:hAnsi="Times New Roman"/>
          <w:sz w:val="28"/>
        </w:rPr>
        <w:t xml:space="preserve">- </w:t>
      </w:r>
      <w:r w:rsidR="00536802" w:rsidRPr="00A20C28">
        <w:rPr>
          <w:rFonts w:ascii="Times New Roman" w:hAnsi="Times New Roman"/>
          <w:sz w:val="28"/>
        </w:rPr>
        <w:t>получения под</w:t>
      </w:r>
      <w:r w:rsidR="00E16CC3">
        <w:rPr>
          <w:rFonts w:ascii="Times New Roman" w:hAnsi="Times New Roman"/>
          <w:sz w:val="28"/>
        </w:rPr>
        <w:t>арков и приглашений в рестораны;</w:t>
      </w:r>
    </w:p>
    <w:p w:rsidR="005E2286" w:rsidRDefault="005E2286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E2286" w:rsidRPr="00A20C28" w:rsidRDefault="00A20C28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36802" w:rsidRPr="00A20C28">
        <w:rPr>
          <w:rFonts w:ascii="Times New Roman" w:hAnsi="Times New Roman"/>
          <w:sz w:val="28"/>
        </w:rPr>
        <w:t>предложений о предоставлении скидки, услуг по подготовке необходимых документов, взносе в благотворительный фонд, поддерж</w:t>
      </w:r>
      <w:r w:rsidR="00E16CC3">
        <w:rPr>
          <w:rFonts w:ascii="Times New Roman" w:hAnsi="Times New Roman"/>
          <w:sz w:val="28"/>
        </w:rPr>
        <w:t>ке конкретной спортивной команд;</w:t>
      </w:r>
    </w:p>
    <w:p w:rsidR="005E2286" w:rsidRPr="00A20C28" w:rsidRDefault="005E2286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E2286" w:rsidRPr="00A20C28" w:rsidRDefault="00A20C28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36802" w:rsidRPr="00A20C28">
        <w:rPr>
          <w:rFonts w:ascii="Times New Roman" w:hAnsi="Times New Roman"/>
          <w:sz w:val="28"/>
        </w:rPr>
        <w:t xml:space="preserve">неожиданно прерывать беседу и под благовидным предлогом оставлять посетителя одного в кабинете, оставив при этом открытыми ящик стола, папку </w:t>
      </w:r>
      <w:r w:rsidR="00E16CC3">
        <w:rPr>
          <w:rFonts w:ascii="Times New Roman" w:hAnsi="Times New Roman"/>
          <w:sz w:val="28"/>
        </w:rPr>
        <w:br/>
      </w:r>
      <w:r w:rsidR="00536802" w:rsidRPr="00A20C28">
        <w:rPr>
          <w:rFonts w:ascii="Times New Roman" w:hAnsi="Times New Roman"/>
          <w:sz w:val="28"/>
        </w:rPr>
        <w:t>с материал</w:t>
      </w:r>
      <w:r w:rsidR="00E16CC3">
        <w:rPr>
          <w:rFonts w:ascii="Times New Roman" w:hAnsi="Times New Roman"/>
          <w:sz w:val="28"/>
        </w:rPr>
        <w:t>ами, сумку, портфель;</w:t>
      </w:r>
    </w:p>
    <w:p w:rsidR="005E2286" w:rsidRPr="00A20C28" w:rsidRDefault="005E2286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5E2286" w:rsidRPr="00A20C28" w:rsidRDefault="00A20C28" w:rsidP="005368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36802" w:rsidRPr="00A20C28">
        <w:rPr>
          <w:rFonts w:ascii="Times New Roman" w:hAnsi="Times New Roman"/>
          <w:sz w:val="28"/>
        </w:rPr>
        <w:t xml:space="preserve">написания посторонних цифр на бумаге или набора на калькуляторе </w:t>
      </w:r>
      <w:r w:rsidR="00E16CC3">
        <w:rPr>
          <w:rFonts w:ascii="Times New Roman" w:hAnsi="Times New Roman"/>
          <w:sz w:val="28"/>
        </w:rPr>
        <w:br/>
      </w:r>
      <w:r w:rsidR="00536802" w:rsidRPr="00A20C28">
        <w:rPr>
          <w:rFonts w:ascii="Times New Roman" w:hAnsi="Times New Roman"/>
          <w:sz w:val="28"/>
        </w:rPr>
        <w:t>с последующей их демонстрацией посетителю. </w:t>
      </w:r>
    </w:p>
    <w:p w:rsidR="005E2286" w:rsidRDefault="005E22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77FA1" w:rsidRDefault="00077FA1" w:rsidP="00077FA1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за коррупционные преступления.</w:t>
      </w:r>
    </w:p>
    <w:p w:rsidR="005E2286" w:rsidRPr="00077FA1" w:rsidRDefault="005E2286" w:rsidP="00077FA1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77FA1" w:rsidRPr="00077FA1" w:rsidRDefault="00077FA1" w:rsidP="00077FA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77FA1">
        <w:rPr>
          <w:rFonts w:ascii="Times New Roman" w:hAnsi="Times New Roman" w:cs="Times New Roman"/>
          <w:b/>
          <w:bCs/>
          <w:sz w:val="28"/>
          <w:szCs w:val="28"/>
        </w:rPr>
        <w:t>Уголовный кодекс РФ предусматривает несколько видов преступлений, связанных со взяткой:</w:t>
      </w:r>
    </w:p>
    <w:p w:rsidR="00077FA1" w:rsidRPr="00077FA1" w:rsidRDefault="00077FA1" w:rsidP="00077FA1">
      <w:pPr>
        <w:pStyle w:val="Default"/>
        <w:spacing w:after="173"/>
        <w:rPr>
          <w:rFonts w:ascii="Times New Roman" w:hAnsi="Times New Roman" w:cs="Times New Roman"/>
          <w:sz w:val="28"/>
          <w:szCs w:val="28"/>
        </w:rPr>
      </w:pPr>
      <w:r w:rsidRPr="00077FA1">
        <w:rPr>
          <w:rFonts w:ascii="Times New Roman" w:hAnsi="Times New Roman" w:cs="Times New Roman"/>
          <w:sz w:val="28"/>
          <w:szCs w:val="28"/>
        </w:rPr>
        <w:t xml:space="preserve">получение взятки; </w:t>
      </w:r>
    </w:p>
    <w:p w:rsidR="00077FA1" w:rsidRPr="00077FA1" w:rsidRDefault="00077FA1" w:rsidP="00077FA1">
      <w:pPr>
        <w:pStyle w:val="Default"/>
        <w:spacing w:after="173"/>
        <w:rPr>
          <w:rFonts w:ascii="Times New Roman" w:hAnsi="Times New Roman" w:cs="Times New Roman"/>
          <w:sz w:val="28"/>
          <w:szCs w:val="28"/>
        </w:rPr>
      </w:pPr>
      <w:r w:rsidRPr="00077FA1">
        <w:rPr>
          <w:rFonts w:ascii="Times New Roman" w:hAnsi="Times New Roman" w:cs="Times New Roman"/>
          <w:sz w:val="28"/>
          <w:szCs w:val="28"/>
        </w:rPr>
        <w:t xml:space="preserve">дача взятки; </w:t>
      </w:r>
    </w:p>
    <w:p w:rsidR="00077FA1" w:rsidRPr="00077FA1" w:rsidRDefault="00077FA1" w:rsidP="00077FA1">
      <w:pPr>
        <w:pStyle w:val="Default"/>
        <w:spacing w:after="173"/>
        <w:rPr>
          <w:rFonts w:ascii="Times New Roman" w:hAnsi="Times New Roman" w:cs="Times New Roman"/>
          <w:sz w:val="28"/>
          <w:szCs w:val="28"/>
        </w:rPr>
      </w:pPr>
      <w:r w:rsidRPr="00077FA1">
        <w:rPr>
          <w:rFonts w:ascii="Times New Roman" w:hAnsi="Times New Roman" w:cs="Times New Roman"/>
          <w:sz w:val="28"/>
          <w:szCs w:val="28"/>
        </w:rPr>
        <w:t xml:space="preserve">посредничество во взяточничестве; </w:t>
      </w:r>
    </w:p>
    <w:p w:rsidR="00077FA1" w:rsidRPr="00077FA1" w:rsidRDefault="00077FA1" w:rsidP="00077FA1">
      <w:pPr>
        <w:pStyle w:val="Default"/>
        <w:spacing w:after="173"/>
        <w:rPr>
          <w:rFonts w:ascii="Times New Roman" w:hAnsi="Times New Roman" w:cs="Times New Roman"/>
          <w:sz w:val="28"/>
          <w:szCs w:val="28"/>
        </w:rPr>
      </w:pPr>
      <w:r w:rsidRPr="00077FA1">
        <w:rPr>
          <w:rFonts w:ascii="Times New Roman" w:hAnsi="Times New Roman" w:cs="Times New Roman"/>
          <w:sz w:val="28"/>
          <w:szCs w:val="28"/>
        </w:rPr>
        <w:t xml:space="preserve">коммерческий подкуп; </w:t>
      </w:r>
    </w:p>
    <w:p w:rsidR="005E2286" w:rsidRDefault="00077FA1" w:rsidP="00E16CC3">
      <w:pPr>
        <w:pStyle w:val="Default"/>
        <w:rPr>
          <w:rFonts w:ascii="Times New Roman" w:hAnsi="Times New Roman"/>
          <w:sz w:val="28"/>
        </w:rPr>
      </w:pPr>
      <w:r w:rsidRPr="00077FA1">
        <w:rPr>
          <w:rFonts w:ascii="Times New Roman" w:hAnsi="Times New Roman" w:cs="Times New Roman"/>
          <w:sz w:val="28"/>
          <w:szCs w:val="28"/>
        </w:rPr>
        <w:t xml:space="preserve">провокация взятки либо коммерческого подкупа. </w:t>
      </w:r>
    </w:p>
    <w:p w:rsidR="00077FA1" w:rsidRDefault="00077FA1" w:rsidP="00077F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20C28">
        <w:rPr>
          <w:rFonts w:ascii="Times New Roman" w:hAnsi="Times New Roman"/>
          <w:b/>
          <w:sz w:val="28"/>
          <w:szCs w:val="28"/>
        </w:rPr>
        <w:lastRenderedPageBreak/>
        <w:t xml:space="preserve">Ответственность за получение, дачу взятки, посредничество </w:t>
      </w:r>
      <w:r w:rsidR="00E16CC3">
        <w:rPr>
          <w:rFonts w:ascii="Times New Roman" w:hAnsi="Times New Roman"/>
          <w:b/>
          <w:sz w:val="28"/>
          <w:szCs w:val="28"/>
        </w:rPr>
        <w:br/>
      </w:r>
      <w:r w:rsidRPr="00A20C28">
        <w:rPr>
          <w:rFonts w:ascii="Times New Roman" w:hAnsi="Times New Roman"/>
          <w:b/>
          <w:sz w:val="28"/>
          <w:szCs w:val="28"/>
        </w:rPr>
        <w:t>во взяточничестве наступает независимо от времени получения должностным лицом взятки</w:t>
      </w:r>
      <w:r>
        <w:rPr>
          <w:rFonts w:ascii="Times New Roman" w:hAnsi="Times New Roman"/>
          <w:sz w:val="28"/>
          <w:szCs w:val="28"/>
        </w:rPr>
        <w:t xml:space="preserve"> - до или после совершения им действий (бездействия) по службе в пользу взяткодателя или представляемых им лиц, </w:t>
      </w:r>
      <w:r w:rsidR="00E16C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 также независимо от того, были ли указанные действия (бездействие) заранее обусловлены взяткой или договоренностью с должностным лицом о передаче </w:t>
      </w:r>
      <w:r w:rsidR="00E16C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их совершение взятки.</w:t>
      </w:r>
    </w:p>
    <w:p w:rsidR="00A20C28" w:rsidRDefault="00A20C28" w:rsidP="00077F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86237" w:rsidRDefault="00AE337B" w:rsidP="00077FA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CharStyle8"/>
          <w:rFonts w:ascii="Times New Roman" w:hAnsi="Times New Roman"/>
          <w:bCs w:val="0"/>
          <w:sz w:val="36"/>
          <w:szCs w:val="36"/>
        </w:rPr>
      </w:pPr>
      <w:r w:rsidRPr="00AE337B">
        <w:rPr>
          <w:rFonts w:ascii="Times New Roman" w:hAnsi="Times New Roman"/>
          <w:b/>
          <w:sz w:val="36"/>
          <w:szCs w:val="36"/>
        </w:rPr>
        <w:t xml:space="preserve">За коррупционные преступления </w:t>
      </w:r>
      <w:r w:rsidRPr="00AE337B">
        <w:rPr>
          <w:rStyle w:val="CharStyle8"/>
          <w:rFonts w:ascii="Times New Roman" w:hAnsi="Times New Roman"/>
          <w:bCs w:val="0"/>
          <w:sz w:val="36"/>
          <w:szCs w:val="36"/>
        </w:rPr>
        <w:t>предусмотрена уголовная ответственность</w:t>
      </w:r>
      <w:r w:rsidR="00586237">
        <w:rPr>
          <w:rStyle w:val="CharStyle8"/>
          <w:rFonts w:ascii="Times New Roman" w:hAnsi="Times New Roman"/>
          <w:bCs w:val="0"/>
          <w:sz w:val="36"/>
          <w:szCs w:val="36"/>
        </w:rPr>
        <w:t xml:space="preserve">! А также возможность понести </w:t>
      </w:r>
      <w:r w:rsidRPr="00AE337B">
        <w:rPr>
          <w:rStyle w:val="CharStyle8"/>
          <w:rFonts w:ascii="Times New Roman" w:hAnsi="Times New Roman"/>
          <w:bCs w:val="0"/>
          <w:sz w:val="36"/>
          <w:szCs w:val="36"/>
        </w:rPr>
        <w:t xml:space="preserve">существенные </w:t>
      </w:r>
      <w:proofErr w:type="spellStart"/>
      <w:r w:rsidRPr="00AE337B">
        <w:rPr>
          <w:rStyle w:val="CharStyle8"/>
          <w:rFonts w:ascii="Times New Roman" w:hAnsi="Times New Roman"/>
          <w:bCs w:val="0"/>
          <w:sz w:val="36"/>
          <w:szCs w:val="36"/>
        </w:rPr>
        <w:t>репутационные</w:t>
      </w:r>
      <w:proofErr w:type="spellEnd"/>
      <w:r w:rsidRPr="00AE337B">
        <w:rPr>
          <w:rStyle w:val="CharStyle8"/>
          <w:rFonts w:ascii="Times New Roman" w:hAnsi="Times New Roman"/>
          <w:bCs w:val="0"/>
          <w:sz w:val="36"/>
          <w:szCs w:val="36"/>
        </w:rPr>
        <w:t xml:space="preserve"> потери</w:t>
      </w:r>
      <w:r w:rsidR="00586237">
        <w:rPr>
          <w:rStyle w:val="CharStyle8"/>
          <w:rFonts w:ascii="Times New Roman" w:hAnsi="Times New Roman"/>
          <w:bCs w:val="0"/>
          <w:sz w:val="36"/>
          <w:szCs w:val="36"/>
        </w:rPr>
        <w:t xml:space="preserve">. </w:t>
      </w:r>
    </w:p>
    <w:p w:rsidR="00A20C28" w:rsidRPr="00AE337B" w:rsidRDefault="00586237" w:rsidP="00586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>
        <w:rPr>
          <w:rStyle w:val="CharStyle8"/>
          <w:rFonts w:ascii="Times New Roman" w:hAnsi="Times New Roman"/>
          <w:bCs w:val="0"/>
          <w:sz w:val="36"/>
          <w:szCs w:val="36"/>
        </w:rPr>
        <w:t xml:space="preserve">     С</w:t>
      </w:r>
      <w:r w:rsidR="00AE337B" w:rsidRPr="00AE337B">
        <w:rPr>
          <w:rStyle w:val="CharStyle8"/>
          <w:rFonts w:ascii="Times New Roman" w:hAnsi="Times New Roman"/>
          <w:bCs w:val="0"/>
          <w:sz w:val="36"/>
          <w:szCs w:val="36"/>
        </w:rPr>
        <w:t>уд</w:t>
      </w:r>
      <w:r>
        <w:rPr>
          <w:rStyle w:val="CharStyle8"/>
          <w:rFonts w:ascii="Times New Roman" w:hAnsi="Times New Roman"/>
          <w:bCs w:val="0"/>
          <w:sz w:val="36"/>
          <w:szCs w:val="36"/>
        </w:rPr>
        <w:t>ам</w:t>
      </w:r>
      <w:r w:rsidR="00AE337B" w:rsidRPr="00AE337B">
        <w:rPr>
          <w:rStyle w:val="CharStyle8"/>
          <w:rFonts w:ascii="Times New Roman" w:hAnsi="Times New Roman"/>
          <w:bCs w:val="0"/>
          <w:sz w:val="36"/>
          <w:szCs w:val="36"/>
        </w:rPr>
        <w:t xml:space="preserve"> Российской Федерации при рассмотрении </w:t>
      </w:r>
      <w:r>
        <w:rPr>
          <w:rStyle w:val="CharStyle8"/>
          <w:rFonts w:ascii="Times New Roman" w:hAnsi="Times New Roman"/>
          <w:bCs w:val="0"/>
          <w:sz w:val="36"/>
          <w:szCs w:val="36"/>
        </w:rPr>
        <w:br/>
      </w:r>
      <w:r w:rsidR="00AE337B" w:rsidRPr="00AE337B">
        <w:rPr>
          <w:rStyle w:val="CharStyle8"/>
          <w:rFonts w:ascii="Times New Roman" w:hAnsi="Times New Roman"/>
          <w:bCs w:val="0"/>
          <w:sz w:val="36"/>
          <w:szCs w:val="36"/>
        </w:rPr>
        <w:t>по существу уголовных дел о коррупционных преступлениях</w:t>
      </w:r>
      <w:r>
        <w:rPr>
          <w:rStyle w:val="CharStyle8"/>
          <w:rFonts w:ascii="Times New Roman" w:hAnsi="Times New Roman"/>
          <w:bCs w:val="0"/>
          <w:sz w:val="36"/>
          <w:szCs w:val="36"/>
        </w:rPr>
        <w:t xml:space="preserve"> предоставлена возможность </w:t>
      </w:r>
      <w:r w:rsidR="00AE337B" w:rsidRPr="00AE337B">
        <w:rPr>
          <w:rStyle w:val="CharStyle8"/>
          <w:rFonts w:ascii="Times New Roman" w:hAnsi="Times New Roman"/>
          <w:bCs w:val="0"/>
          <w:sz w:val="36"/>
          <w:szCs w:val="36"/>
        </w:rPr>
        <w:t>назначать</w:t>
      </w:r>
      <w:r>
        <w:rPr>
          <w:rStyle w:val="CharStyle8"/>
          <w:rFonts w:ascii="Times New Roman" w:hAnsi="Times New Roman"/>
          <w:bCs w:val="0"/>
          <w:sz w:val="36"/>
          <w:szCs w:val="36"/>
        </w:rPr>
        <w:br/>
      </w:r>
      <w:r w:rsidR="00AE337B" w:rsidRPr="00AE337B">
        <w:rPr>
          <w:rStyle w:val="CharStyle8"/>
          <w:rFonts w:ascii="Times New Roman" w:hAnsi="Times New Roman"/>
          <w:bCs w:val="0"/>
          <w:sz w:val="36"/>
          <w:szCs w:val="36"/>
        </w:rPr>
        <w:t>в качестве наказания штрафы вплоть до стократной суммы взятки</w:t>
      </w:r>
      <w:r>
        <w:rPr>
          <w:rStyle w:val="CharStyle8"/>
          <w:rFonts w:ascii="Times New Roman" w:hAnsi="Times New Roman"/>
          <w:bCs w:val="0"/>
          <w:sz w:val="36"/>
          <w:szCs w:val="36"/>
        </w:rPr>
        <w:t xml:space="preserve"> </w:t>
      </w:r>
      <w:r w:rsidR="00AE337B" w:rsidRPr="00AE337B">
        <w:rPr>
          <w:rStyle w:val="CharStyle8"/>
          <w:rFonts w:ascii="Times New Roman" w:hAnsi="Times New Roman"/>
          <w:bCs w:val="0"/>
          <w:sz w:val="36"/>
          <w:szCs w:val="36"/>
        </w:rPr>
        <w:t>с лишением права занимать определенные должности или заниматься определенной деятельностью на срок до 15 лет</w:t>
      </w:r>
      <w:r w:rsidR="00AE337B">
        <w:rPr>
          <w:rStyle w:val="CharStyle8"/>
          <w:rFonts w:ascii="Times New Roman" w:hAnsi="Times New Roman"/>
          <w:bCs w:val="0"/>
          <w:sz w:val="36"/>
          <w:szCs w:val="36"/>
        </w:rPr>
        <w:t>.</w:t>
      </w:r>
    </w:p>
    <w:p w:rsidR="005E2286" w:rsidRPr="00AE337B" w:rsidRDefault="005E228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36"/>
          <w:szCs w:val="36"/>
        </w:rPr>
      </w:pPr>
    </w:p>
    <w:p w:rsidR="00A20C28" w:rsidRDefault="00A20C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20C28" w:rsidRDefault="00A20C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20C28" w:rsidRDefault="00A20C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20C28" w:rsidRDefault="00A20C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20C28" w:rsidRDefault="00A20C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A20C28" w:rsidRDefault="00A20C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Default="00E16C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16CC3" w:rsidRPr="00670BAE" w:rsidRDefault="005E2286" w:rsidP="00E16CC3">
      <w:pPr>
        <w:jc w:val="both"/>
        <w:rPr>
          <w:rFonts w:ascii="Verdana" w:hAnsi="Verdana"/>
          <w:i/>
          <w:color w:val="4F4F4F"/>
          <w:sz w:val="16"/>
          <w:szCs w:val="16"/>
        </w:rPr>
      </w:pPr>
      <w:r w:rsidRPr="00670BAE">
        <w:rPr>
          <w:rFonts w:ascii="Verdana" w:hAnsi="Verdana"/>
          <w:i/>
          <w:color w:val="4F4F4F"/>
          <w:sz w:val="16"/>
          <w:szCs w:val="16"/>
        </w:rPr>
        <w:t xml:space="preserve">При возникновении у гражданских служащих администрации Колпинского района </w:t>
      </w:r>
      <w:r w:rsidRPr="00670BAE">
        <w:rPr>
          <w:rFonts w:ascii="Verdana" w:hAnsi="Verdana"/>
          <w:i/>
          <w:color w:val="4F4F4F"/>
          <w:sz w:val="16"/>
          <w:szCs w:val="16"/>
        </w:rPr>
        <w:br/>
        <w:t xml:space="preserve">Санкт-Петербурга вопросов в области профилактики коррупционных и иных правонарушений и прохождения государственной гражданской службы, целесообразно обращаться в отдел по вопросам государственной службы и кадров для получения необходимых  разъяснений. </w:t>
      </w:r>
    </w:p>
    <w:p w:rsidR="005E2286" w:rsidRPr="00670BAE" w:rsidRDefault="00E16CC3" w:rsidP="00E16CC3">
      <w:pPr>
        <w:jc w:val="both"/>
        <w:rPr>
          <w:rFonts w:ascii="Times New Roman" w:hAnsi="Times New Roman"/>
          <w:sz w:val="16"/>
          <w:szCs w:val="16"/>
        </w:rPr>
      </w:pPr>
      <w:r w:rsidRPr="00670BAE">
        <w:rPr>
          <w:rFonts w:ascii="Verdana" w:hAnsi="Verdana"/>
          <w:i/>
          <w:color w:val="4F4F4F"/>
          <w:sz w:val="16"/>
          <w:szCs w:val="16"/>
        </w:rPr>
        <w:t>Тел. для связи 8(812) 576-96-36 - Колзина Марина Владимировна</w:t>
      </w:r>
    </w:p>
    <w:sectPr w:rsidR="005E2286" w:rsidRPr="00670BAE" w:rsidSect="00E16CC3">
      <w:headerReference w:type="default" r:id="rId9"/>
      <w:pgSz w:w="11906" w:h="16838"/>
      <w:pgMar w:top="709" w:right="849" w:bottom="85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BAE" w:rsidRDefault="00670BAE">
      <w:pPr>
        <w:spacing w:after="0" w:line="240" w:lineRule="auto"/>
      </w:pPr>
      <w:r>
        <w:separator/>
      </w:r>
    </w:p>
  </w:endnote>
  <w:endnote w:type="continuationSeparator" w:id="0">
    <w:p w:rsidR="00670BAE" w:rsidRDefault="0067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BAE" w:rsidRDefault="00670BAE">
      <w:pPr>
        <w:spacing w:after="0" w:line="240" w:lineRule="auto"/>
      </w:pPr>
      <w:r>
        <w:separator/>
      </w:r>
    </w:p>
  </w:footnote>
  <w:footnote w:type="continuationSeparator" w:id="0">
    <w:p w:rsidR="00670BAE" w:rsidRDefault="0067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BAE" w:rsidRDefault="00670BA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2157D">
      <w:rPr>
        <w:noProof/>
      </w:rPr>
      <w:t>5</w:t>
    </w:r>
    <w:r>
      <w:fldChar w:fldCharType="end"/>
    </w:r>
  </w:p>
  <w:p w:rsidR="00670BAE" w:rsidRDefault="00670BAE">
    <w:pPr>
      <w:pStyle w:val="ab"/>
      <w:jc w:val="center"/>
    </w:pPr>
  </w:p>
  <w:p w:rsidR="00670BAE" w:rsidRDefault="00670B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B9E"/>
    <w:multiLevelType w:val="multilevel"/>
    <w:tmpl w:val="F724BA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97"/>
    <w:rsid w:val="00077FA1"/>
    <w:rsid w:val="0036323E"/>
    <w:rsid w:val="003F6096"/>
    <w:rsid w:val="00536802"/>
    <w:rsid w:val="00586237"/>
    <w:rsid w:val="005E2286"/>
    <w:rsid w:val="00670BAE"/>
    <w:rsid w:val="00A20C28"/>
    <w:rsid w:val="00A2157D"/>
    <w:rsid w:val="00AE337B"/>
    <w:rsid w:val="00DD49D9"/>
    <w:rsid w:val="00E16CC3"/>
    <w:rsid w:val="00E4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78AF9-361C-45A3-856A-8465AF27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Standard">
    <w:name w:val="Standard"/>
    <w:link w:val="Standard0"/>
    <w:rPr>
      <w:rFonts w:ascii="Times New Roman" w:hAnsi="Times New Roman"/>
      <w:sz w:val="28"/>
    </w:rPr>
  </w:style>
  <w:style w:type="character" w:customStyle="1" w:styleId="Standard0">
    <w:name w:val="Standard"/>
    <w:link w:val="Standard"/>
    <w:rPr>
      <w:rFonts w:ascii="Times New Roman" w:hAnsi="Times New Roman"/>
      <w:sz w:val="28"/>
    </w:rPr>
  </w:style>
  <w:style w:type="paragraph" w:customStyle="1" w:styleId="articleseparator">
    <w:name w:val="article_separator"/>
    <w:basedOn w:val="a7"/>
    <w:link w:val="articleseparator0"/>
  </w:style>
  <w:style w:type="character" w:customStyle="1" w:styleId="articleseparator0">
    <w:name w:val="article_separator"/>
    <w:basedOn w:val="a0"/>
    <w:link w:val="articleseparator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mall">
    <w:name w:val="small"/>
    <w:basedOn w:val="a7"/>
    <w:link w:val="small0"/>
  </w:style>
  <w:style w:type="character" w:customStyle="1" w:styleId="small0">
    <w:name w:val="small"/>
    <w:basedOn w:val="a0"/>
    <w:link w:val="small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basedOn w:val="a7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7">
    <w:name w:val="Абзац списка Знак"/>
    <w:link w:val="af1"/>
  </w:style>
  <w:style w:type="paragraph" w:styleId="af1">
    <w:name w:val="List Paragraph"/>
    <w:basedOn w:val="a"/>
    <w:link w:val="a7"/>
    <w:uiPriority w:val="34"/>
    <w:qFormat/>
    <w:rsid w:val="00077FA1"/>
    <w:pPr>
      <w:ind w:left="720"/>
      <w:contextualSpacing/>
    </w:pPr>
  </w:style>
  <w:style w:type="paragraph" w:customStyle="1" w:styleId="Default">
    <w:name w:val="Default"/>
    <w:rsid w:val="00077FA1"/>
    <w:pPr>
      <w:autoSpaceDE w:val="0"/>
      <w:autoSpaceDN w:val="0"/>
      <w:adjustRightInd w:val="0"/>
    </w:pPr>
    <w:rPr>
      <w:rFonts w:ascii="Trebuchet MS" w:hAnsi="Trebuchet MS" w:cs="Trebuchet MS"/>
      <w:sz w:val="24"/>
      <w:szCs w:val="24"/>
    </w:rPr>
  </w:style>
  <w:style w:type="character" w:customStyle="1" w:styleId="CharStyle8">
    <w:name w:val="Char Style 8"/>
    <w:basedOn w:val="a0"/>
    <w:link w:val="Style7"/>
    <w:uiPriority w:val="99"/>
    <w:locked/>
    <w:rsid w:val="00AE337B"/>
    <w:rPr>
      <w:b/>
      <w:bCs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E337B"/>
    <w:pPr>
      <w:widowControl w:val="0"/>
      <w:shd w:val="clear" w:color="auto" w:fill="FFFFFF"/>
      <w:spacing w:before="180" w:after="180" w:line="250" w:lineRule="exact"/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F6391715A3B9E740743D381FF24270E8022E7EE0C76E858B4DC219935C4516A5EAC840E11301C2x823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Колзина Марина Владимировна</dc:creator>
  <cp:lastModifiedBy>Колзина Марина Владимировна</cp:lastModifiedBy>
  <cp:revision>5</cp:revision>
  <cp:lastPrinted>2025-03-19T12:13:00Z</cp:lastPrinted>
  <dcterms:created xsi:type="dcterms:W3CDTF">2025-03-19T11:36:00Z</dcterms:created>
  <dcterms:modified xsi:type="dcterms:W3CDTF">2025-06-25T13:19:00Z</dcterms:modified>
</cp:coreProperties>
</file>