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Комитета по образованию Правительства Санкт-Петербурга от 31.01.2022 N 167-р</w:t>
              <w:br/>
              <w:t xml:space="preserve">(ред. от 18.06.2025)</w:t>
              <w:br/>
              <w:t xml:space="preserve">"Об утверждении порядка комплектования воспитанниками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САНКТ-ПЕТЕРБУРГА</w:t>
      </w:r>
    </w:p>
    <w:p>
      <w:pPr>
        <w:pStyle w:val="2"/>
        <w:jc w:val="center"/>
      </w:pPr>
      <w:r>
        <w:rPr>
          <w:sz w:val="24"/>
        </w:rPr>
      </w:r>
    </w:p>
    <w:p>
      <w:pPr>
        <w:pStyle w:val="2"/>
        <w:jc w:val="center"/>
      </w:pPr>
      <w:r>
        <w:rPr>
          <w:sz w:val="24"/>
        </w:rPr>
        <w:t xml:space="preserve">КОМИТЕТ ПО ОБРАЗОВАНИЮ</w:t>
      </w:r>
    </w:p>
    <w:p>
      <w:pPr>
        <w:pStyle w:val="2"/>
        <w:jc w:val="center"/>
      </w:pPr>
      <w:r>
        <w:rPr>
          <w:sz w:val="24"/>
        </w:rPr>
      </w:r>
    </w:p>
    <w:p>
      <w:pPr>
        <w:pStyle w:val="2"/>
        <w:jc w:val="center"/>
      </w:pPr>
      <w:r>
        <w:rPr>
          <w:sz w:val="24"/>
        </w:rPr>
        <w:t xml:space="preserve">РАСПОРЯЖЕНИЕ</w:t>
      </w:r>
    </w:p>
    <w:p>
      <w:pPr>
        <w:pStyle w:val="2"/>
        <w:jc w:val="center"/>
      </w:pPr>
      <w:r>
        <w:rPr>
          <w:sz w:val="24"/>
        </w:rPr>
        <w:t xml:space="preserve">от 31 января 2022 г. N 167-р</w:t>
      </w:r>
    </w:p>
    <w:p>
      <w:pPr>
        <w:pStyle w:val="2"/>
        <w:jc w:val="center"/>
      </w:pPr>
      <w:r>
        <w:rPr>
          <w:sz w:val="24"/>
        </w:rPr>
      </w:r>
    </w:p>
    <w:p>
      <w:pPr>
        <w:pStyle w:val="2"/>
        <w:jc w:val="center"/>
      </w:pPr>
      <w:r>
        <w:rPr>
          <w:sz w:val="24"/>
        </w:rPr>
        <w:t xml:space="preserve">ОБ УТВЕРЖДЕНИИ ПОРЯДКА КОМПЛЕКТОВАНИЯ ВОСПИТАННИКАМИ</w:t>
      </w:r>
    </w:p>
    <w:p>
      <w:pPr>
        <w:pStyle w:val="2"/>
        <w:jc w:val="center"/>
      </w:pPr>
      <w:r>
        <w:rPr>
          <w:sz w:val="24"/>
        </w:rPr>
        <w:t xml:space="preserve">ГОСУДАРСТВЕННЫХ ОБРАЗОВАТЕЛЬНЫХ УЧРЕЖДЕНИЙ, РЕАЛИЗУЮЩИХ</w:t>
      </w:r>
    </w:p>
    <w:p>
      <w:pPr>
        <w:pStyle w:val="2"/>
        <w:jc w:val="center"/>
      </w:pPr>
      <w:r>
        <w:rPr>
          <w:sz w:val="24"/>
        </w:rPr>
        <w:t xml:space="preserve">ОБРАЗОВАТЕЛЬНУЮ ПРОГРАММУ ДОШКОЛЬНОГО ОБРАЗОВАНИЯ,</w:t>
      </w:r>
    </w:p>
    <w:p>
      <w:pPr>
        <w:pStyle w:val="2"/>
        <w:jc w:val="center"/>
      </w:pPr>
      <w:r>
        <w:rPr>
          <w:sz w:val="24"/>
        </w:rPr>
        <w:t xml:space="preserve">НАХОДЯЩИХСЯ В ВЕДЕНИИ АДМИНИСТРАЦИЙ РАЙОНОВ САНКТ-ПЕТЕРБУРГА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Комитета по образованию Правительства Санкт-Петербурга</w:t>
            </w:r>
          </w:p>
          <w:p>
            <w:pPr>
              <w:pStyle w:val="0"/>
              <w:jc w:val="center"/>
            </w:pPr>
            <w:r>
              <w:rPr>
                <w:sz w:val="24"/>
                <w:color w:val="392c69"/>
              </w:rPr>
              <w:t xml:space="preserve">от 28.03.2022 </w:t>
            </w:r>
            <w:hyperlink w:history="0" r:id="rId8" w:tooltip="Распоряжение Комитета по образованию Правительства Санкт-Петербурга от 28.03.2022 N 590-р &quot;О внесении изменений в распоряжение Комитета по образованию от 31.01.2022 N 167-р&quot; {КонсультантПлюс}">
              <w:r>
                <w:rPr>
                  <w:sz w:val="24"/>
                  <w:color w:val="0000ff"/>
                </w:rPr>
                <w:t xml:space="preserve">N 590-р</w:t>
              </w:r>
            </w:hyperlink>
            <w:r>
              <w:rPr>
                <w:sz w:val="24"/>
                <w:color w:val="392c69"/>
              </w:rPr>
              <w:t xml:space="preserve">, от 13.09.2022 </w:t>
            </w:r>
            <w:hyperlink w:history="0" r:id="rId9" w:tooltip="Распоряжение Комитета по образованию Правительства Санкт-Петербурга от 13.09.2022 N 1838-р &quot;О внесении изменений в распоряжение Комитета по образованию от 31.01.2022 N 167-р&quot; {КонсультантПлюс}">
              <w:r>
                <w:rPr>
                  <w:sz w:val="24"/>
                  <w:color w:val="0000ff"/>
                </w:rPr>
                <w:t xml:space="preserve">N 1838-р</w:t>
              </w:r>
            </w:hyperlink>
            <w:r>
              <w:rPr>
                <w:sz w:val="24"/>
                <w:color w:val="392c69"/>
              </w:rPr>
              <w:t xml:space="preserve">, от 23.11.2022 </w:t>
            </w:r>
            <w:hyperlink w:history="0" r:id="rId10" w:tooltip="Распоряжение Комитета по образованию Правительства Санкт-Петербурга от 23.11.2022 N 2280-р &quot;О внесении изменения в распоряжение Комитета по образованию от 31.01.2022 N 167-р&quot; {КонсультантПлюс}">
              <w:r>
                <w:rPr>
                  <w:sz w:val="24"/>
                  <w:color w:val="0000ff"/>
                </w:rPr>
                <w:t xml:space="preserve">N 2280-р</w:t>
              </w:r>
            </w:hyperlink>
            <w:r>
              <w:rPr>
                <w:sz w:val="24"/>
                <w:color w:val="392c69"/>
              </w:rPr>
              <w:t xml:space="preserve">,</w:t>
            </w:r>
          </w:p>
          <w:p>
            <w:pPr>
              <w:pStyle w:val="0"/>
              <w:jc w:val="center"/>
            </w:pPr>
            <w:r>
              <w:rPr>
                <w:sz w:val="24"/>
                <w:color w:val="392c69"/>
              </w:rPr>
              <w:t xml:space="preserve">от 10.03.2023 </w:t>
            </w:r>
            <w:hyperlink w:history="0" r:id="rId11" w:tooltip="Распоряжение Комитета по образованию Правительства Санкт-Петербурга от 10.03.2023 N 217-р &quot;О внесении изменений в распоряжения Комитета по образованию от 18.11.2014 N 5208-р, от 29.10.2021 N 2977-р, от 31.01.2022 N 167-р&quot; {КонсультантПлюс}">
              <w:r>
                <w:rPr>
                  <w:sz w:val="24"/>
                  <w:color w:val="0000ff"/>
                </w:rPr>
                <w:t xml:space="preserve">N 217-р</w:t>
              </w:r>
            </w:hyperlink>
            <w:r>
              <w:rPr>
                <w:sz w:val="24"/>
                <w:color w:val="392c69"/>
              </w:rPr>
              <w:t xml:space="preserve">, от 20.03.2023 </w:t>
            </w:r>
            <w:hyperlink w:history="0" r:id="rId12" w:tooltip="Распоряжение Комитета по образованию Правительства Санкт-Петербурга от 20.03.2023 N 271-р &quot;О внесении изменений в некоторые распоряжения Комитета по образованию&quot; {КонсультантПлюс}">
              <w:r>
                <w:rPr>
                  <w:sz w:val="24"/>
                  <w:color w:val="0000ff"/>
                </w:rPr>
                <w:t xml:space="preserve">N 271-р</w:t>
              </w:r>
            </w:hyperlink>
            <w:r>
              <w:rPr>
                <w:sz w:val="24"/>
                <w:color w:val="392c69"/>
              </w:rPr>
              <w:t xml:space="preserve">, от 27.04.2023 </w:t>
            </w:r>
            <w:hyperlink w:history="0" r:id="rId13" w:tooltip="Распоряжение Комитета по образованию Правительства Санкт-Петербурга от 27.04.2023 N 503-р &quot;О внесении изменений в распоряжения Комитета по образованию от 31.01.2022 N 167-р, от 29.10.2021 N 2977-р&quot; {КонсультантПлюс}">
              <w:r>
                <w:rPr>
                  <w:sz w:val="24"/>
                  <w:color w:val="0000ff"/>
                </w:rPr>
                <w:t xml:space="preserve">N 503-р</w:t>
              </w:r>
            </w:hyperlink>
            <w:r>
              <w:rPr>
                <w:sz w:val="24"/>
                <w:color w:val="392c69"/>
              </w:rPr>
              <w:t xml:space="preserve">,</w:t>
            </w:r>
          </w:p>
          <w:p>
            <w:pPr>
              <w:pStyle w:val="0"/>
              <w:jc w:val="center"/>
            </w:pPr>
            <w:r>
              <w:rPr>
                <w:sz w:val="24"/>
                <w:color w:val="392c69"/>
              </w:rPr>
              <w:t xml:space="preserve">от 07.05.2023 </w:t>
            </w:r>
            <w:hyperlink w:history="0" r:id="rId14" w:tooltip="Распоряжение Комитета по образованию Правительства Санкт-Петербурга от 07.05.2023 N 528-р &quot;О внесении изменений в некоторые распоряжения Комитета по образованию&quot; {КонсультантПлюс}">
              <w:r>
                <w:rPr>
                  <w:sz w:val="24"/>
                  <w:color w:val="0000ff"/>
                </w:rPr>
                <w:t xml:space="preserve">N 528-р</w:t>
              </w:r>
            </w:hyperlink>
            <w:r>
              <w:rPr>
                <w:sz w:val="24"/>
                <w:color w:val="392c69"/>
              </w:rPr>
              <w:t xml:space="preserve">, от 08.06.2023 </w:t>
            </w:r>
            <w:hyperlink w:history="0" r:id="rId15" w:tooltip="Распоряжение Комитета по образованию Правительства Санкт-Петербурга от 08.06.2023 N 720-р &quot;О внесении изменения в распоряжение Комитета по образованию от 31.01.2022 N 167-р&quot; {КонсультантПлюс}">
              <w:r>
                <w:rPr>
                  <w:sz w:val="24"/>
                  <w:color w:val="0000ff"/>
                </w:rPr>
                <w:t xml:space="preserve">N 720-р</w:t>
              </w:r>
            </w:hyperlink>
            <w:r>
              <w:rPr>
                <w:sz w:val="24"/>
                <w:color w:val="392c69"/>
              </w:rPr>
              <w:t xml:space="preserve">, от 27.12.2024 </w:t>
            </w:r>
            <w:hyperlink w:history="0" r:id="rId16"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N 1695-р</w:t>
              </w:r>
            </w:hyperlink>
            <w:r>
              <w:rPr>
                <w:sz w:val="24"/>
                <w:color w:val="392c69"/>
              </w:rPr>
              <w:t xml:space="preserve">,</w:t>
            </w:r>
          </w:p>
          <w:p>
            <w:pPr>
              <w:pStyle w:val="0"/>
              <w:jc w:val="center"/>
            </w:pPr>
            <w:r>
              <w:rPr>
                <w:sz w:val="24"/>
                <w:color w:val="392c69"/>
              </w:rPr>
              <w:t xml:space="preserve">от 18.06.2025 </w:t>
            </w:r>
            <w:hyperlink w:history="0" r:id="rId17" w:tooltip="Распоряжение Комитета по образованию Правительства Санкт-Петербурга от 18.06.2025 N 728-р &quot;О внесении изменений в распоряжения Комитета по образованию от 18.11.2014 N 5208-р, от 31.01.2022 N 167-р&quot; {КонсультантПлюс}">
              <w:r>
                <w:rPr>
                  <w:sz w:val="24"/>
                  <w:color w:val="0000ff"/>
                </w:rPr>
                <w:t xml:space="preserve">N 728-р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18" w:tooltip="Закон Санкт-Петербурга от 17.07.2013 N 461-83 (ред. от 02.12.2025) &quot;Об образовании в Санкт-Петербурге&quot; (принят ЗС СПб 26.06.2013) {КонсультантПлюс}">
        <w:r>
          <w:rPr>
            <w:sz w:val="24"/>
            <w:color w:val="0000ff"/>
          </w:rPr>
          <w:t xml:space="preserve">статьей 12</w:t>
        </w:r>
      </w:hyperlink>
      <w:r>
        <w:rPr>
          <w:sz w:val="24"/>
        </w:rPr>
        <w:t xml:space="preserve"> Закона Санкт-Петербурга от 26.06.2013 N 461-83 "Об образовании в Санкт-Петербурге" и в целях реализации права на образование по образовательным программам дошкольного образования:</w:t>
      </w:r>
    </w:p>
    <w:p>
      <w:pPr>
        <w:pStyle w:val="0"/>
        <w:jc w:val="both"/>
      </w:pPr>
      <w:r>
        <w:rPr>
          <w:sz w:val="24"/>
        </w:rPr>
        <w:t xml:space="preserve">(преамбула в ред. </w:t>
      </w:r>
      <w:hyperlink w:history="0" r:id="rId19" w:tooltip="Распоряжение Комитета по образованию Правительства Санкт-Петербурга от 07.05.2023 N 528-р &quot;О внесении изменений в некоторые распоряжения Комитета по образованию&quot; {КонсультантПлюс}">
        <w:r>
          <w:rPr>
            <w:sz w:val="24"/>
            <w:color w:val="0000ff"/>
          </w:rPr>
          <w:t xml:space="preserve">Распоряжения</w:t>
        </w:r>
      </w:hyperlink>
      <w:r>
        <w:rPr>
          <w:sz w:val="24"/>
        </w:rPr>
        <w:t xml:space="preserve"> Комитета по образованию Правительства Санкт-Петербурга от 07.05.2023 N 528-р)</w:t>
      </w:r>
    </w:p>
    <w:p>
      <w:pPr>
        <w:pStyle w:val="0"/>
        <w:spacing w:before="240" w:lineRule="auto"/>
        <w:ind w:firstLine="540"/>
        <w:jc w:val="both"/>
      </w:pPr>
      <w:r>
        <w:rPr>
          <w:sz w:val="24"/>
        </w:rPr>
        <w:t xml:space="preserve">1. Утвердить </w:t>
      </w:r>
      <w:hyperlink w:history="0" w:anchor="P48" w:tooltip="ПОРЯДОК">
        <w:r>
          <w:rPr>
            <w:sz w:val="24"/>
            <w:color w:val="0000ff"/>
          </w:rPr>
          <w:t xml:space="preserve">порядок</w:t>
        </w:r>
      </w:hyperlink>
      <w:r>
        <w:rPr>
          <w:sz w:val="24"/>
        </w:rPr>
        <w:t xml:space="preserve"> комплектования воспитанниками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 (далее - Порядок), согласно приложению к распоряжению.</w:t>
      </w:r>
    </w:p>
    <w:p>
      <w:pPr>
        <w:pStyle w:val="0"/>
        <w:spacing w:before="240" w:lineRule="auto"/>
        <w:ind w:firstLine="540"/>
        <w:jc w:val="both"/>
      </w:pPr>
      <w:r>
        <w:rPr>
          <w:sz w:val="24"/>
        </w:rPr>
        <w:t xml:space="preserve">2. Администрациям районов Санкт-Петербурга:</w:t>
      </w:r>
    </w:p>
    <w:p>
      <w:pPr>
        <w:pStyle w:val="0"/>
        <w:spacing w:before="240" w:lineRule="auto"/>
        <w:ind w:firstLine="540"/>
        <w:jc w:val="both"/>
      </w:pPr>
      <w:r>
        <w:rPr>
          <w:sz w:val="24"/>
        </w:rPr>
        <w:t xml:space="preserve">2.1. Осуществлять комплектование воспитанниками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 (далее - ОУ), в соответствии с утвержденным Порядком.</w:t>
      </w:r>
    </w:p>
    <w:p>
      <w:pPr>
        <w:pStyle w:val="0"/>
        <w:spacing w:before="240" w:lineRule="auto"/>
        <w:ind w:firstLine="540"/>
        <w:jc w:val="both"/>
      </w:pPr>
      <w:r>
        <w:rPr>
          <w:sz w:val="24"/>
        </w:rPr>
        <w:t xml:space="preserve">2.2. Довести настоящий Порядок до сведения руководителей ОУ.</w:t>
      </w:r>
    </w:p>
    <w:p>
      <w:pPr>
        <w:pStyle w:val="0"/>
        <w:spacing w:before="240" w:lineRule="auto"/>
        <w:ind w:firstLine="540"/>
        <w:jc w:val="both"/>
      </w:pPr>
      <w:r>
        <w:rPr>
          <w:sz w:val="24"/>
        </w:rPr>
        <w:t xml:space="preserve">2.3. Обеспечить информирование лиц о Порядке на официальном сайте администрации района, ОУ, информационных стендах ОУ.</w:t>
      </w:r>
    </w:p>
    <w:p>
      <w:pPr>
        <w:pStyle w:val="0"/>
        <w:jc w:val="both"/>
      </w:pPr>
      <w:r>
        <w:rPr>
          <w:sz w:val="24"/>
        </w:rPr>
        <w:t xml:space="preserve">(в ред. </w:t>
      </w:r>
      <w:hyperlink w:history="0" r:id="rId20" w:tooltip="Распоряжение Комитета по образованию Правительства Санкт-Петербурга от 07.05.2023 N 528-р &quot;О внесении изменений в некоторые распоряжения Комитета по образованию&quot; {КонсультантПлюс}">
        <w:r>
          <w:rPr>
            <w:sz w:val="24"/>
            <w:color w:val="0000ff"/>
          </w:rPr>
          <w:t xml:space="preserve">Распоряжения</w:t>
        </w:r>
      </w:hyperlink>
      <w:r>
        <w:rPr>
          <w:sz w:val="24"/>
        </w:rPr>
        <w:t xml:space="preserve"> Комитета по образованию Правительства Санкт-Петербурга от 07.05.2023 N 528-р)</w:t>
      </w:r>
    </w:p>
    <w:p>
      <w:pPr>
        <w:pStyle w:val="0"/>
        <w:spacing w:before="240" w:lineRule="auto"/>
        <w:ind w:firstLine="540"/>
        <w:jc w:val="both"/>
      </w:pPr>
      <w:r>
        <w:rPr>
          <w:sz w:val="24"/>
        </w:rPr>
        <w:t xml:space="preserve">2.4. Осуществлять контроль за соблюдением законодательства по вопросу комплектования ОУ, в рамках досудебного (внесудебного) порядка обжалования решений и действий (бездействия) ОУ, а также должностных лиц ОУ.</w:t>
      </w:r>
    </w:p>
    <w:p>
      <w:pPr>
        <w:pStyle w:val="0"/>
        <w:spacing w:before="240" w:lineRule="auto"/>
        <w:ind w:firstLine="540"/>
        <w:jc w:val="both"/>
      </w:pPr>
      <w:r>
        <w:rPr>
          <w:sz w:val="24"/>
        </w:rPr>
        <w:t xml:space="preserve">3. Считать утратившими силу:</w:t>
      </w:r>
    </w:p>
    <w:p>
      <w:pPr>
        <w:pStyle w:val="0"/>
        <w:spacing w:before="240" w:lineRule="auto"/>
        <w:ind w:firstLine="540"/>
        <w:jc w:val="both"/>
      </w:pPr>
      <w:hyperlink w:history="0" r:id="rId21" w:tooltip="Ссылка на КонсультантПлюс">
        <w:r>
          <w:rPr>
            <w:sz w:val="24"/>
            <w:color w:val="0000ff"/>
          </w:rPr>
          <w:t xml:space="preserve">пункты 1</w:t>
        </w:r>
      </w:hyperlink>
      <w:r>
        <w:rPr>
          <w:sz w:val="24"/>
        </w:rPr>
        <w:t xml:space="preserve">, </w:t>
      </w:r>
      <w:hyperlink w:history="0" r:id="rId22" w:tooltip="Ссылка на КонсультантПлюс">
        <w:r>
          <w:rPr>
            <w:sz w:val="24"/>
            <w:color w:val="0000ff"/>
          </w:rPr>
          <w:t xml:space="preserve">2</w:t>
        </w:r>
      </w:hyperlink>
      <w:r>
        <w:rPr>
          <w:sz w:val="24"/>
        </w:rPr>
        <w:t xml:space="preserve"> распоряжения Комитета по образованию от 31.01.2019 N 301-р "Об утверждении Порядка комплектования воспитанниками государственных образовательных учреждений, осуществляющих образовательную деятельность по реализации образовательных программ дошкольного образования";</w:t>
      </w:r>
    </w:p>
    <w:p>
      <w:pPr>
        <w:pStyle w:val="0"/>
        <w:spacing w:before="240" w:lineRule="auto"/>
        <w:ind w:firstLine="540"/>
        <w:jc w:val="both"/>
      </w:pPr>
      <w:hyperlink w:history="0" r:id="rId23" w:tooltip="Ссылка на КонсультантПлюс">
        <w:r>
          <w:rPr>
            <w:sz w:val="24"/>
            <w:color w:val="0000ff"/>
          </w:rPr>
          <w:t xml:space="preserve">распоряжение</w:t>
        </w:r>
      </w:hyperlink>
      <w:r>
        <w:rPr>
          <w:sz w:val="24"/>
        </w:rPr>
        <w:t xml:space="preserve"> Комитета по образованию от 18.06.2019 N 1791-р "О внесении изменений в распоряжение Комитета по образованию от 31.01.2019 N 301-р";</w:t>
      </w:r>
    </w:p>
    <w:p>
      <w:pPr>
        <w:pStyle w:val="0"/>
        <w:spacing w:before="240" w:lineRule="auto"/>
        <w:ind w:firstLine="540"/>
        <w:jc w:val="both"/>
      </w:pPr>
      <w:hyperlink w:history="0" r:id="rId24" w:tooltip="Ссылка на КонсультантПлюс">
        <w:r>
          <w:rPr>
            <w:sz w:val="24"/>
            <w:color w:val="0000ff"/>
          </w:rPr>
          <w:t xml:space="preserve">распоряжение</w:t>
        </w:r>
      </w:hyperlink>
      <w:r>
        <w:rPr>
          <w:sz w:val="24"/>
        </w:rPr>
        <w:t xml:space="preserve"> Комитета по образованию от 20.02.2020 N 434-р "О внесении изменений в распоряжение Комитета по образованию от 31.01.2019 N 301-р";</w:t>
      </w:r>
    </w:p>
    <w:p>
      <w:pPr>
        <w:pStyle w:val="0"/>
        <w:spacing w:before="240" w:lineRule="auto"/>
        <w:ind w:firstLine="540"/>
        <w:jc w:val="both"/>
      </w:pPr>
      <w:hyperlink w:history="0" r:id="rId25" w:tooltip="Ссылка на КонсультантПлюс">
        <w:r>
          <w:rPr>
            <w:sz w:val="24"/>
            <w:color w:val="0000ff"/>
          </w:rPr>
          <w:t xml:space="preserve">распоряжение</w:t>
        </w:r>
      </w:hyperlink>
      <w:r>
        <w:rPr>
          <w:sz w:val="24"/>
        </w:rPr>
        <w:t xml:space="preserve"> Комитета по образованию от 20.04.2021 N 1118-р "О внесении изменения в распоряжение от 31.01.2019 N 301-р".</w:t>
      </w:r>
    </w:p>
    <w:p>
      <w:pPr>
        <w:pStyle w:val="0"/>
        <w:spacing w:before="240" w:lineRule="auto"/>
        <w:ind w:firstLine="540"/>
        <w:jc w:val="both"/>
      </w:pPr>
      <w:r>
        <w:rPr>
          <w:sz w:val="24"/>
        </w:rPr>
        <w:t xml:space="preserve">4. Контроль за выполнением распоряжения возложить на первого заместителя председателя Комитета по образованию Розова П.С.</w:t>
      </w:r>
    </w:p>
    <w:p>
      <w:pPr>
        <w:pStyle w:val="0"/>
        <w:jc w:val="both"/>
      </w:pPr>
      <w:r>
        <w:rPr>
          <w:sz w:val="24"/>
        </w:rPr>
        <w:t xml:space="preserve">(п. 4 в ред. </w:t>
      </w:r>
      <w:hyperlink w:history="0" r:id="rId26" w:tooltip="Распоряжение Комитета по образованию Правительства Санкт-Петербурга от 18.06.2025 N 728-р &quot;О внесении изменений в распоряжения Комитета по образованию от 18.11.2014 N 5208-р, от 31.01.2022 N 167-р&quot; {КонсультантПлюс}">
        <w:r>
          <w:rPr>
            <w:sz w:val="24"/>
            <w:color w:val="0000ff"/>
          </w:rPr>
          <w:t xml:space="preserve">Распоряжения</w:t>
        </w:r>
      </w:hyperlink>
      <w:r>
        <w:rPr>
          <w:sz w:val="24"/>
        </w:rPr>
        <w:t xml:space="preserve"> Комитета по образованию Правительства Санкт-Петербурга от 18.06.2025 N 728-р)</w:t>
      </w:r>
    </w:p>
    <w:p>
      <w:pPr>
        <w:pStyle w:val="0"/>
        <w:ind w:firstLine="540"/>
        <w:jc w:val="both"/>
      </w:pPr>
      <w:r>
        <w:rPr>
          <w:sz w:val="24"/>
        </w:rPr>
      </w:r>
    </w:p>
    <w:p>
      <w:pPr>
        <w:pStyle w:val="0"/>
        <w:jc w:val="right"/>
      </w:pPr>
      <w:r>
        <w:rPr>
          <w:sz w:val="24"/>
        </w:rPr>
        <w:t xml:space="preserve">Председатель Комитета</w:t>
      </w:r>
    </w:p>
    <w:p>
      <w:pPr>
        <w:pStyle w:val="0"/>
        <w:jc w:val="right"/>
      </w:pPr>
      <w:r>
        <w:rPr>
          <w:sz w:val="24"/>
        </w:rPr>
        <w:t xml:space="preserve">Н.Г.Путиловская</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w:t>
      </w:r>
    </w:p>
    <w:p>
      <w:pPr>
        <w:pStyle w:val="0"/>
        <w:jc w:val="right"/>
      </w:pPr>
      <w:r>
        <w:rPr>
          <w:sz w:val="24"/>
        </w:rPr>
        <w:t xml:space="preserve">к распоряжению</w:t>
      </w:r>
    </w:p>
    <w:p>
      <w:pPr>
        <w:pStyle w:val="0"/>
        <w:jc w:val="right"/>
      </w:pPr>
      <w:r>
        <w:rPr>
          <w:sz w:val="24"/>
        </w:rPr>
        <w:t xml:space="preserve">Комитета по образованию</w:t>
      </w:r>
    </w:p>
    <w:p>
      <w:pPr>
        <w:pStyle w:val="0"/>
        <w:jc w:val="right"/>
      </w:pPr>
      <w:r>
        <w:rPr>
          <w:sz w:val="24"/>
        </w:rPr>
        <w:t xml:space="preserve">от 31.01.2022 N 167-р</w:t>
      </w:r>
    </w:p>
    <w:p>
      <w:pPr>
        <w:pStyle w:val="0"/>
        <w:jc w:val="right"/>
      </w:pPr>
      <w:r>
        <w:rPr>
          <w:sz w:val="24"/>
        </w:rPr>
      </w:r>
    </w:p>
    <w:bookmarkStart w:id="48" w:name="P48"/>
    <w:bookmarkEnd w:id="48"/>
    <w:p>
      <w:pPr>
        <w:pStyle w:val="2"/>
        <w:jc w:val="center"/>
      </w:pPr>
      <w:r>
        <w:rPr>
          <w:sz w:val="24"/>
        </w:rPr>
        <w:t xml:space="preserve">ПОРЯДОК</w:t>
      </w:r>
    </w:p>
    <w:p>
      <w:pPr>
        <w:pStyle w:val="2"/>
        <w:jc w:val="center"/>
      </w:pPr>
      <w:r>
        <w:rPr>
          <w:sz w:val="24"/>
        </w:rPr>
        <w:t xml:space="preserve">КОМПЛЕКТОВАНИЯ ВОСПИТАННИКАМИ ГОСУДАРСТВЕННЫХ</w:t>
      </w:r>
    </w:p>
    <w:p>
      <w:pPr>
        <w:pStyle w:val="2"/>
        <w:jc w:val="center"/>
      </w:pPr>
      <w:r>
        <w:rPr>
          <w:sz w:val="24"/>
        </w:rPr>
        <w:t xml:space="preserve">ОБРАЗОВАТЕЛЬНЫХ УЧРЕЖДЕНИЙ, РЕАЛИЗУЮЩИХ ОБРАЗОВАТЕЛЬНУЮ</w:t>
      </w:r>
    </w:p>
    <w:p>
      <w:pPr>
        <w:pStyle w:val="2"/>
        <w:jc w:val="center"/>
      </w:pPr>
      <w:r>
        <w:rPr>
          <w:sz w:val="24"/>
        </w:rPr>
        <w:t xml:space="preserve">ПРОГРАММУ ДОШКОЛЬНОГО ОБРАЗОВАНИЯ, НАХОДЯЩИХСЯ В ВЕДЕНИИ</w:t>
      </w:r>
    </w:p>
    <w:p>
      <w:pPr>
        <w:pStyle w:val="2"/>
        <w:jc w:val="center"/>
      </w:pPr>
      <w:r>
        <w:rPr>
          <w:sz w:val="24"/>
        </w:rPr>
        <w:t xml:space="preserve">АДМИНИСТРАЦИЙ РАЙОНОВ САНКТ-ПЕТЕРБУРГА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Комитета по образованию Правительства Санкт-Петербурга</w:t>
            </w:r>
          </w:p>
          <w:p>
            <w:pPr>
              <w:pStyle w:val="0"/>
              <w:jc w:val="center"/>
            </w:pPr>
            <w:r>
              <w:rPr>
                <w:sz w:val="24"/>
                <w:color w:val="392c69"/>
              </w:rPr>
              <w:t xml:space="preserve">от 28.03.2022 </w:t>
            </w:r>
            <w:hyperlink w:history="0" r:id="rId27" w:tooltip="Распоряжение Комитета по образованию Правительства Санкт-Петербурга от 28.03.2022 N 590-р &quot;О внесении изменений в распоряжение Комитета по образованию от 31.01.2022 N 167-р&quot; {КонсультантПлюс}">
              <w:r>
                <w:rPr>
                  <w:sz w:val="24"/>
                  <w:color w:val="0000ff"/>
                </w:rPr>
                <w:t xml:space="preserve">N 590-р</w:t>
              </w:r>
            </w:hyperlink>
            <w:r>
              <w:rPr>
                <w:sz w:val="24"/>
                <w:color w:val="392c69"/>
              </w:rPr>
              <w:t xml:space="preserve">, от 13.09.2022 </w:t>
            </w:r>
            <w:hyperlink w:history="0" r:id="rId28" w:tooltip="Распоряжение Комитета по образованию Правительства Санкт-Петербурга от 13.09.2022 N 1838-р &quot;О внесении изменений в распоряжение Комитета по образованию от 31.01.2022 N 167-р&quot; {КонсультантПлюс}">
              <w:r>
                <w:rPr>
                  <w:sz w:val="24"/>
                  <w:color w:val="0000ff"/>
                </w:rPr>
                <w:t xml:space="preserve">N 1838-р</w:t>
              </w:r>
            </w:hyperlink>
            <w:r>
              <w:rPr>
                <w:sz w:val="24"/>
                <w:color w:val="392c69"/>
              </w:rPr>
              <w:t xml:space="preserve">, от 23.11.2022 </w:t>
            </w:r>
            <w:hyperlink w:history="0" r:id="rId29" w:tooltip="Распоряжение Комитета по образованию Правительства Санкт-Петербурга от 23.11.2022 N 2280-р &quot;О внесении изменения в распоряжение Комитета по образованию от 31.01.2022 N 167-р&quot; {КонсультантПлюс}">
              <w:r>
                <w:rPr>
                  <w:sz w:val="24"/>
                  <w:color w:val="0000ff"/>
                </w:rPr>
                <w:t xml:space="preserve">N 2280-р</w:t>
              </w:r>
            </w:hyperlink>
            <w:r>
              <w:rPr>
                <w:sz w:val="24"/>
                <w:color w:val="392c69"/>
              </w:rPr>
              <w:t xml:space="preserve">,</w:t>
            </w:r>
          </w:p>
          <w:p>
            <w:pPr>
              <w:pStyle w:val="0"/>
              <w:jc w:val="center"/>
            </w:pPr>
            <w:r>
              <w:rPr>
                <w:sz w:val="24"/>
                <w:color w:val="392c69"/>
              </w:rPr>
              <w:t xml:space="preserve">от 10.03.2023 </w:t>
            </w:r>
            <w:hyperlink w:history="0" r:id="rId30" w:tooltip="Распоряжение Комитета по образованию Правительства Санкт-Петербурга от 10.03.2023 N 217-р &quot;О внесении изменений в распоряжения Комитета по образованию от 18.11.2014 N 5208-р, от 29.10.2021 N 2977-р, от 31.01.2022 N 167-р&quot; {КонсультантПлюс}">
              <w:r>
                <w:rPr>
                  <w:sz w:val="24"/>
                  <w:color w:val="0000ff"/>
                </w:rPr>
                <w:t xml:space="preserve">N 217-р</w:t>
              </w:r>
            </w:hyperlink>
            <w:r>
              <w:rPr>
                <w:sz w:val="24"/>
                <w:color w:val="392c69"/>
              </w:rPr>
              <w:t xml:space="preserve">, от 20.03.2023 </w:t>
            </w:r>
            <w:hyperlink w:history="0" r:id="rId31" w:tooltip="Распоряжение Комитета по образованию Правительства Санкт-Петербурга от 20.03.2023 N 271-р &quot;О внесении изменений в некоторые распоряжения Комитета по образованию&quot; {КонсультантПлюс}">
              <w:r>
                <w:rPr>
                  <w:sz w:val="24"/>
                  <w:color w:val="0000ff"/>
                </w:rPr>
                <w:t xml:space="preserve">N 271-р</w:t>
              </w:r>
            </w:hyperlink>
            <w:r>
              <w:rPr>
                <w:sz w:val="24"/>
                <w:color w:val="392c69"/>
              </w:rPr>
              <w:t xml:space="preserve">, от 27.04.2023 </w:t>
            </w:r>
            <w:hyperlink w:history="0" r:id="rId32" w:tooltip="Распоряжение Комитета по образованию Правительства Санкт-Петербурга от 27.04.2023 N 503-р &quot;О внесении изменений в распоряжения Комитета по образованию от 31.01.2022 N 167-р, от 29.10.2021 N 2977-р&quot; {КонсультантПлюс}">
              <w:r>
                <w:rPr>
                  <w:sz w:val="24"/>
                  <w:color w:val="0000ff"/>
                </w:rPr>
                <w:t xml:space="preserve">N 503-р</w:t>
              </w:r>
            </w:hyperlink>
            <w:r>
              <w:rPr>
                <w:sz w:val="24"/>
                <w:color w:val="392c69"/>
              </w:rPr>
              <w:t xml:space="preserve">,</w:t>
            </w:r>
          </w:p>
          <w:p>
            <w:pPr>
              <w:pStyle w:val="0"/>
              <w:jc w:val="center"/>
            </w:pPr>
            <w:r>
              <w:rPr>
                <w:sz w:val="24"/>
                <w:color w:val="392c69"/>
              </w:rPr>
              <w:t xml:space="preserve">от 07.05.2023 </w:t>
            </w:r>
            <w:hyperlink w:history="0" r:id="rId33" w:tooltip="Распоряжение Комитета по образованию Правительства Санкт-Петербурга от 07.05.2023 N 528-р &quot;О внесении изменений в некоторые распоряжения Комитета по образованию&quot; {КонсультантПлюс}">
              <w:r>
                <w:rPr>
                  <w:sz w:val="24"/>
                  <w:color w:val="0000ff"/>
                </w:rPr>
                <w:t xml:space="preserve">N 528-р</w:t>
              </w:r>
            </w:hyperlink>
            <w:r>
              <w:rPr>
                <w:sz w:val="24"/>
                <w:color w:val="392c69"/>
              </w:rPr>
              <w:t xml:space="preserve">, от 08.06.2023 </w:t>
            </w:r>
            <w:hyperlink w:history="0" r:id="rId34" w:tooltip="Распоряжение Комитета по образованию Правительства Санкт-Петербурга от 08.06.2023 N 720-р &quot;О внесении изменения в распоряжение Комитета по образованию от 31.01.2022 N 167-р&quot; {КонсультантПлюс}">
              <w:r>
                <w:rPr>
                  <w:sz w:val="24"/>
                  <w:color w:val="0000ff"/>
                </w:rPr>
                <w:t xml:space="preserve">N 720-р</w:t>
              </w:r>
            </w:hyperlink>
            <w:r>
              <w:rPr>
                <w:sz w:val="24"/>
                <w:color w:val="392c69"/>
              </w:rPr>
              <w:t xml:space="preserve">, от 27.12.2024 </w:t>
            </w:r>
            <w:hyperlink w:history="0" r:id="rId35"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N 1695-р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1. Общие положения</w:t>
      </w:r>
    </w:p>
    <w:p>
      <w:pPr>
        <w:pStyle w:val="0"/>
        <w:ind w:firstLine="540"/>
        <w:jc w:val="both"/>
      </w:pPr>
      <w:r>
        <w:rPr>
          <w:sz w:val="24"/>
        </w:rPr>
      </w:r>
    </w:p>
    <w:p>
      <w:pPr>
        <w:pStyle w:val="0"/>
        <w:ind w:firstLine="540"/>
        <w:jc w:val="both"/>
      </w:pPr>
      <w:r>
        <w:rPr>
          <w:sz w:val="24"/>
        </w:rPr>
        <w:t xml:space="preserve">1.1. Порядок комплектования воспитанниками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 (далее - Порядок), устанавливает периоды и сроки комплектования, общие требования к процедуре и условиям осуществления перевода воспитанников, полномочия и функции постоянно действующей комиссии по комплектованию государственных образовательных учреждений, находящихся в ведении администрации района Санкт-Петербурга, а также полномочия и функции образовательного учреждения по приему детей.</w:t>
      </w:r>
    </w:p>
    <w:p>
      <w:pPr>
        <w:pStyle w:val="0"/>
        <w:spacing w:before="240" w:lineRule="auto"/>
        <w:ind w:firstLine="540"/>
        <w:jc w:val="both"/>
      </w:pPr>
      <w:r>
        <w:rPr>
          <w:sz w:val="24"/>
        </w:rPr>
        <w:t xml:space="preserve">1.2. В Порядке применяются следующие понятия и сокращения:</w:t>
      </w:r>
    </w:p>
    <w:p>
      <w:pPr>
        <w:pStyle w:val="0"/>
        <w:spacing w:before="240" w:lineRule="auto"/>
        <w:ind w:firstLine="540"/>
        <w:jc w:val="both"/>
      </w:pPr>
      <w:r>
        <w:rPr>
          <w:sz w:val="24"/>
        </w:rPr>
        <w:t xml:space="preserve">Административный регламент - административный </w:t>
      </w:r>
      <w:hyperlink w:history="0" r:id="rId36" w:tooltip="Распоряжение Комитета по образованию Правительства Санкт-Петербурга от 29.10.2021 N 2977-р (ред. от 05.06.2025) &quot;Об утверждении административного регламента администрации района Санкт-Петербурга по предоставлению государственной услуги по осуществлению комплектования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quot; {КонсультантПлюс}">
        <w:r>
          <w:rPr>
            <w:sz w:val="24"/>
            <w:color w:val="0000ff"/>
          </w:rPr>
          <w:t xml:space="preserve">регламент</w:t>
        </w:r>
      </w:hyperlink>
      <w:r>
        <w:rPr>
          <w:sz w:val="24"/>
        </w:rPr>
        <w:t xml:space="preserve"> администрации района Санкт-Петербурга по предоставлению государственной услуги по комплектованию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 утвержденный распоряжением Комитета по образованию от 29.10.2021 N 2977-р;</w:t>
      </w:r>
    </w:p>
    <w:p>
      <w:pPr>
        <w:pStyle w:val="0"/>
        <w:spacing w:before="240" w:lineRule="auto"/>
        <w:ind w:firstLine="540"/>
        <w:jc w:val="both"/>
      </w:pPr>
      <w:r>
        <w:rPr>
          <w:sz w:val="24"/>
        </w:rPr>
        <w:t xml:space="preserve">вариативные формы дошкольного образования - различные формы организации дошкольного образования: группы кратковременного пребывания детей, лекотеки, консультационные пункты психолого-педагогической поддержки и сопровождения семей, семейные клубы на базе действующих образовательных учреждений и организаций социально-культурной направленности, группы присмотра и ухода, службы ранней помощи, центры сопровождения ребенка с ограниченными возможностями здоровья и его семьи, семейные группы и другие;</w:t>
      </w:r>
    </w:p>
    <w:p>
      <w:pPr>
        <w:pStyle w:val="0"/>
        <w:spacing w:before="240" w:lineRule="auto"/>
        <w:ind w:firstLine="540"/>
        <w:jc w:val="both"/>
      </w:pPr>
      <w:r>
        <w:rPr>
          <w:sz w:val="24"/>
        </w:rPr>
        <w:t xml:space="preserve">доукомплектование образовательных учреждений - регламентированная деятельность комиссии по комплектованию образовательных учреждений, созданной в администрации района Санкт-Петербурга для комплектования образовательных учреждений, находящихся в ведении администрации района Санкт-Петербурга, на свободные места (освободившиеся места и вновь созданные места);</w:t>
      </w:r>
    </w:p>
    <w:p>
      <w:pPr>
        <w:pStyle w:val="0"/>
        <w:spacing w:before="240" w:lineRule="auto"/>
        <w:ind w:firstLine="540"/>
        <w:jc w:val="both"/>
      </w:pPr>
      <w:r>
        <w:rPr>
          <w:sz w:val="24"/>
        </w:rPr>
        <w:t xml:space="preserve">заявление о постановке ребенка на учет - заявление родителя (законного представителя) о постановке ребенка на учет для предоставления места в образовательном учреждении (в том числе для перевода ребенка в другое образовательное учреждение или при изменении условий заключенного договора);</w:t>
      </w:r>
    </w:p>
    <w:p>
      <w:pPr>
        <w:pStyle w:val="0"/>
        <w:spacing w:before="240" w:lineRule="auto"/>
        <w:ind w:firstLine="540"/>
        <w:jc w:val="both"/>
      </w:pPr>
      <w:r>
        <w:rPr>
          <w:sz w:val="24"/>
        </w:rPr>
        <w:t xml:space="preserve">исходное образовательное учреждение - образовательное учреждение, в котором обучается воспитанник;</w:t>
      </w:r>
    </w:p>
    <w:p>
      <w:pPr>
        <w:pStyle w:val="0"/>
        <w:spacing w:before="240" w:lineRule="auto"/>
        <w:ind w:firstLine="540"/>
        <w:jc w:val="both"/>
      </w:pPr>
      <w:r>
        <w:rPr>
          <w:sz w:val="24"/>
        </w:rPr>
        <w:t xml:space="preserve">ОУ - государственное образовательное учреждение, реализующее образовательную программу дошкольного образования, находящееся в ведении администрации района Санкт-Петербурга;</w:t>
      </w:r>
    </w:p>
    <w:p>
      <w:pPr>
        <w:pStyle w:val="0"/>
        <w:spacing w:before="240" w:lineRule="auto"/>
        <w:ind w:firstLine="540"/>
        <w:jc w:val="both"/>
      </w:pPr>
      <w:r>
        <w:rPr>
          <w:sz w:val="24"/>
        </w:rPr>
        <w:t xml:space="preserve">КАИС КРО - государственная информационная система Санкт-Петербурга "Комплексная автоматизированная информационная система каталогизации ресурсов образования Санкт-Петербурга";</w:t>
      </w:r>
    </w:p>
    <w:p>
      <w:pPr>
        <w:pStyle w:val="0"/>
        <w:spacing w:before="240" w:lineRule="auto"/>
        <w:ind w:firstLine="540"/>
        <w:jc w:val="both"/>
      </w:pPr>
      <w:r>
        <w:rPr>
          <w:sz w:val="24"/>
        </w:rPr>
        <w:t xml:space="preserve">комиссия - комиссия по комплектованию ОУ, созданная в администрации района Санкт-Петербурга для комплектования ОУ, находящихся в ведении администрации района Санкт-Петербурга;</w:t>
      </w:r>
    </w:p>
    <w:p>
      <w:pPr>
        <w:pStyle w:val="0"/>
        <w:spacing w:before="240" w:lineRule="auto"/>
        <w:ind w:firstLine="540"/>
        <w:jc w:val="both"/>
      </w:pPr>
      <w:r>
        <w:rPr>
          <w:sz w:val="24"/>
        </w:rPr>
        <w:t xml:space="preserve">комплектование ОУ - регламентированная деятельность комиссии по направлению детей в ОУ на текущий год;</w:t>
      </w:r>
    </w:p>
    <w:p>
      <w:pPr>
        <w:pStyle w:val="0"/>
        <w:spacing w:before="240" w:lineRule="auto"/>
        <w:ind w:firstLine="540"/>
        <w:jc w:val="both"/>
      </w:pPr>
      <w:r>
        <w:rPr>
          <w:sz w:val="24"/>
        </w:rPr>
        <w:t xml:space="preserve">конфликтная комиссия - конфликтная комиссия, созданная в администрации района Санкт-Петербурга для решения спорных вопросов при определении образовательной программы и(или) выбора ОУ;</w:t>
      </w:r>
    </w:p>
    <w:p>
      <w:pPr>
        <w:pStyle w:val="0"/>
        <w:spacing w:before="240" w:lineRule="auto"/>
        <w:ind w:firstLine="540"/>
        <w:jc w:val="both"/>
      </w:pPr>
      <w:r>
        <w:rPr>
          <w:sz w:val="24"/>
        </w:rPr>
        <w:t xml:space="preserve">направление - направление, выданное комиссией для приема ребенка в ОУ;</w:t>
      </w:r>
    </w:p>
    <w:p>
      <w:pPr>
        <w:pStyle w:val="0"/>
        <w:spacing w:before="240" w:lineRule="auto"/>
        <w:ind w:firstLine="540"/>
        <w:jc w:val="both"/>
      </w:pPr>
      <w:r>
        <w:rPr>
          <w:sz w:val="24"/>
        </w:rPr>
        <w:t xml:space="preserve">ПМПК - психолого-медико-педагогическая комиссия;</w:t>
      </w:r>
    </w:p>
    <w:p>
      <w:pPr>
        <w:pStyle w:val="0"/>
        <w:spacing w:before="240" w:lineRule="auto"/>
        <w:ind w:firstLine="540"/>
        <w:jc w:val="both"/>
      </w:pPr>
      <w:r>
        <w:rPr>
          <w:sz w:val="24"/>
        </w:rPr>
        <w:t xml:space="preserve">принимающее ОУ - ОУ, реализующее образовательную программу дошкольного образования соответствующих уровня и направленности, в которое переводится воспитанник;</w:t>
      </w:r>
    </w:p>
    <w:p>
      <w:pPr>
        <w:pStyle w:val="0"/>
        <w:spacing w:before="240" w:lineRule="auto"/>
        <w:ind w:firstLine="540"/>
        <w:jc w:val="both"/>
      </w:pPr>
      <w:r>
        <w:rPr>
          <w:sz w:val="24"/>
        </w:rPr>
        <w:t xml:space="preserve">учет - учет детей в списке будущих воспитанников ОУ в КАИС КРО для предоставления места в ОУ;</w:t>
      </w:r>
    </w:p>
    <w:p>
      <w:pPr>
        <w:pStyle w:val="0"/>
        <w:spacing w:before="240" w:lineRule="auto"/>
        <w:ind w:firstLine="540"/>
        <w:jc w:val="both"/>
      </w:pPr>
      <w:r>
        <w:rPr>
          <w:sz w:val="24"/>
        </w:rPr>
        <w:t xml:space="preserve">список будущих воспитанников ОУ - единый районный поименный электронный список детей, нуждающихся в предоставлении места в ОУ (в том числе для перевода ребенка в другое ОУ или изменении условий заключенного договора) в соответствии с годом поступления в ОУ, датой постановки на учет с учетом права на предоставление места в ОУ во внеочередном, первоочередном, преимущественном порядке. Список ведется в КАИС КРО.</w:t>
      </w:r>
    </w:p>
    <w:p>
      <w:pPr>
        <w:pStyle w:val="0"/>
        <w:spacing w:before="240" w:lineRule="auto"/>
        <w:ind w:firstLine="540"/>
        <w:jc w:val="both"/>
      </w:pPr>
      <w:r>
        <w:rPr>
          <w:sz w:val="24"/>
        </w:rPr>
        <w:t xml:space="preserve">1.3. Комплектование ОУ, находящихся в ведении администраций районов, осуществляет комиссия.</w:t>
      </w:r>
    </w:p>
    <w:bookmarkStart w:id="79" w:name="P79"/>
    <w:bookmarkEnd w:id="79"/>
    <w:p>
      <w:pPr>
        <w:pStyle w:val="0"/>
        <w:spacing w:before="240" w:lineRule="auto"/>
        <w:ind w:firstLine="540"/>
        <w:jc w:val="both"/>
      </w:pPr>
      <w:r>
        <w:rPr>
          <w:sz w:val="24"/>
        </w:rPr>
        <w:t xml:space="preserve">1.4. Комплектование ОУ на текущий год осуществляется в период с 1 февраля по 30 июня с учетом даты постановки ребенка на учет и права на внеочередной, первоочередной или преимущественный прием ребенка в ОУ. После окончания периода комплектования проводится доукомлектование ОУ при наличии свободных мест (освободившихся, вновь созданных).</w:t>
      </w:r>
    </w:p>
    <w:bookmarkStart w:id="80" w:name="P80"/>
    <w:bookmarkEnd w:id="80"/>
    <w:p>
      <w:pPr>
        <w:pStyle w:val="0"/>
        <w:spacing w:before="240" w:lineRule="auto"/>
        <w:ind w:firstLine="540"/>
        <w:jc w:val="both"/>
      </w:pPr>
      <w:r>
        <w:rPr>
          <w:sz w:val="24"/>
        </w:rPr>
        <w:t xml:space="preserve">1.5. Сроки комплектования для детей, зарегистрированных по месту жительства или по месту пребывания на территории Санкт-Петербурга:</w:t>
      </w:r>
    </w:p>
    <w:p>
      <w:pPr>
        <w:pStyle w:val="0"/>
        <w:spacing w:before="240" w:lineRule="auto"/>
        <w:ind w:firstLine="540"/>
        <w:jc w:val="both"/>
      </w:pPr>
      <w:r>
        <w:rPr>
          <w:sz w:val="24"/>
        </w:rPr>
        <w:t xml:space="preserve">имеющих внеочередное, первоочередное, преимущественное право на зачисление в ОУ, с 1 февраля по 1 марта текущего года;</w:t>
      </w:r>
    </w:p>
    <w:p>
      <w:pPr>
        <w:pStyle w:val="0"/>
        <w:spacing w:before="240" w:lineRule="auto"/>
        <w:ind w:firstLine="540"/>
        <w:jc w:val="both"/>
      </w:pPr>
      <w:r>
        <w:rPr>
          <w:sz w:val="24"/>
        </w:rPr>
        <w:t xml:space="preserve">стоящих на учете, в том числе в группы компенсирующей и оздоровительной направленностей, с 1 марта текущего года.</w:t>
      </w:r>
    </w:p>
    <w:p>
      <w:pPr>
        <w:pStyle w:val="0"/>
        <w:spacing w:before="240" w:lineRule="auto"/>
        <w:ind w:firstLine="540"/>
        <w:jc w:val="both"/>
      </w:pPr>
      <w:r>
        <w:rPr>
          <w:sz w:val="24"/>
        </w:rPr>
        <w:t xml:space="preserve">Дети, стоящие на учете, не зарегистрированные по месту жительства или по месту пребывания на территории Санкт-Петербурга, получают направления в ОУ в период доукомплектования с 1 июля текущего года по 31 января следующего года.</w:t>
      </w:r>
    </w:p>
    <w:p>
      <w:pPr>
        <w:pStyle w:val="0"/>
        <w:jc w:val="both"/>
      </w:pPr>
      <w:r>
        <w:rPr>
          <w:sz w:val="24"/>
        </w:rPr>
        <w:t xml:space="preserve">(в ред. </w:t>
      </w:r>
      <w:hyperlink w:history="0" r:id="rId37" w:tooltip="Распоряжение Комитета по образованию Правительства Санкт-Петербурга от 13.09.2022 N 1838-р &quot;О внесении изменений в распоряжение Комитета по образованию от 31.01.2022 N 167-р&quot; {КонсультантПлюс}">
        <w:r>
          <w:rPr>
            <w:sz w:val="24"/>
            <w:color w:val="0000ff"/>
          </w:rPr>
          <w:t xml:space="preserve">Распоряжения</w:t>
        </w:r>
      </w:hyperlink>
      <w:r>
        <w:rPr>
          <w:sz w:val="24"/>
        </w:rPr>
        <w:t xml:space="preserve"> Комитета по образованию Правительства Санкт-Петербурга от 13.09.2022 N 1838-р)</w:t>
      </w:r>
    </w:p>
    <w:p>
      <w:pPr>
        <w:pStyle w:val="0"/>
        <w:spacing w:before="240" w:lineRule="auto"/>
        <w:ind w:firstLine="540"/>
        <w:jc w:val="both"/>
      </w:pPr>
      <w:r>
        <w:rPr>
          <w:sz w:val="24"/>
        </w:rPr>
        <w:t xml:space="preserve">Дети, в том числе усыновленные (удочеренные) или находящиеся под опекой или попечительством в семье, включая приемную семью, граждан, проходивших военную службу по контракту,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получают место в ОУ, ближайшее к месту жительства, не позднее месячного срока с момента обращения родителя (законного представителя) с заявлением о постановке на учет.</w:t>
      </w:r>
    </w:p>
    <w:p>
      <w:pPr>
        <w:pStyle w:val="0"/>
        <w:jc w:val="both"/>
      </w:pPr>
      <w:r>
        <w:rPr>
          <w:sz w:val="24"/>
        </w:rPr>
        <w:t xml:space="preserve">(абзац введен </w:t>
      </w:r>
      <w:hyperlink w:history="0" r:id="rId38"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27.12.2024 N 1695-р)</w:t>
      </w:r>
    </w:p>
    <w:p>
      <w:pPr>
        <w:pStyle w:val="0"/>
        <w:spacing w:before="240" w:lineRule="auto"/>
        <w:ind w:firstLine="540"/>
        <w:jc w:val="both"/>
      </w:pPr>
      <w:r>
        <w:rPr>
          <w:sz w:val="24"/>
        </w:rPr>
        <w:t xml:space="preserve">1.6. Комплектование групп компенсирующей направленности осуществляется на основании заключений, выданных ПМПК.</w:t>
      </w:r>
    </w:p>
    <w:p>
      <w:pPr>
        <w:pStyle w:val="0"/>
        <w:spacing w:before="240" w:lineRule="auto"/>
        <w:ind w:firstLine="540"/>
        <w:jc w:val="both"/>
      </w:pPr>
      <w:r>
        <w:rPr>
          <w:sz w:val="24"/>
        </w:rPr>
        <w:t xml:space="preserve">1.7. Комплектование групп оздоровительной направленности осуществляется на основании медицинского заключения, выданного медицинской организацией.</w:t>
      </w:r>
    </w:p>
    <w:p>
      <w:pPr>
        <w:pStyle w:val="0"/>
        <w:spacing w:before="240" w:lineRule="auto"/>
        <w:ind w:firstLine="540"/>
        <w:jc w:val="both"/>
      </w:pPr>
      <w:r>
        <w:rPr>
          <w:sz w:val="24"/>
        </w:rPr>
        <w:t xml:space="preserve">1.8. Внеочередное, первоочередное или преимущественное право предоставляется родителям (законным представителям) на основании документа, подтверждающего наличие такого права, согласно </w:t>
      </w:r>
      <w:hyperlink w:history="0" w:anchor="P173" w:tooltip="КАТЕГОРИИ">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Абзац исключен. - </w:t>
      </w:r>
      <w:hyperlink w:history="0" r:id="rId39" w:tooltip="Распоряжение Комитета по образованию Правительства Санкт-Петербурга от 10.03.2023 N 217-р &quot;О внесении изменений в распоряжения Комитета по образованию от 18.11.2014 N 5208-р, от 29.10.2021 N 2977-р, от 31.01.2022 N 167-р&quot; {КонсультантПлюс}">
        <w:r>
          <w:rPr>
            <w:sz w:val="24"/>
            <w:color w:val="0000ff"/>
          </w:rPr>
          <w:t xml:space="preserve">Распоряжение</w:t>
        </w:r>
      </w:hyperlink>
      <w:r>
        <w:rPr>
          <w:sz w:val="24"/>
        </w:rPr>
        <w:t xml:space="preserve"> Комитета по образованию Правительства Санкт-Петербурга от 10.03.2023 N 217-р.</w:t>
      </w:r>
    </w:p>
    <w:p>
      <w:pPr>
        <w:pStyle w:val="0"/>
        <w:spacing w:before="240" w:lineRule="auto"/>
        <w:ind w:firstLine="540"/>
        <w:jc w:val="both"/>
      </w:pPr>
      <w:r>
        <w:rPr>
          <w:sz w:val="24"/>
        </w:rPr>
        <w:t xml:space="preserve">Право на предоставление места в ОУ не позднее месячного срока с момента обращения с заявлением о постановке на учет имеют дети, в том числе усыновленные (удочеренные) или находящиеся под опекой или попечительством в семье, включая приемную семью, граждан, проходивших военную службу по контракту,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на основании документа, подтверждающего наличие такого права, согласно </w:t>
      </w:r>
      <w:hyperlink w:history="0" w:anchor="P173" w:tooltip="КАТЕГОРИИ">
        <w:r>
          <w:rPr>
            <w:sz w:val="24"/>
            <w:color w:val="0000ff"/>
          </w:rPr>
          <w:t xml:space="preserve">приложению N 1</w:t>
        </w:r>
      </w:hyperlink>
      <w:r>
        <w:rPr>
          <w:sz w:val="24"/>
        </w:rPr>
        <w:t xml:space="preserve">.</w:t>
      </w:r>
    </w:p>
    <w:p>
      <w:pPr>
        <w:pStyle w:val="0"/>
        <w:jc w:val="both"/>
      </w:pPr>
      <w:r>
        <w:rPr>
          <w:sz w:val="24"/>
        </w:rPr>
        <w:t xml:space="preserve">(абзац введен </w:t>
      </w:r>
      <w:hyperlink w:history="0" r:id="rId40"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27.12.2024 N 1695-р)</w:t>
      </w:r>
    </w:p>
    <w:p>
      <w:pPr>
        <w:pStyle w:val="0"/>
        <w:spacing w:before="240" w:lineRule="auto"/>
        <w:ind w:firstLine="540"/>
        <w:jc w:val="both"/>
      </w:pPr>
      <w:r>
        <w:rPr>
          <w:sz w:val="24"/>
        </w:rPr>
        <w:t xml:space="preserve">1.9. При отсутствии сведений, подтверждающих наличие внеочередного, первоочередного, преимущественного права на предоставление ребенку места в ОУ до начала периода комплектования, выдача направления в ОУ рассматривается на общих основаниях до предоставления оригиналов документов, подтверждающих право заявителя внеочередного, первоочередного, преимущественного приема ребенка в ОУ.</w:t>
      </w:r>
    </w:p>
    <w:p>
      <w:pPr>
        <w:pStyle w:val="0"/>
        <w:jc w:val="both"/>
      </w:pPr>
      <w:r>
        <w:rPr>
          <w:sz w:val="24"/>
        </w:rPr>
        <w:t xml:space="preserve">(в ред. </w:t>
      </w:r>
      <w:hyperlink w:history="0" r:id="rId41" w:tooltip="Распоряжение Комитета по образованию Правительства Санкт-Петербурга от 13.09.2022 N 1838-р &quot;О внесении изменений в распоряжение Комитета по образованию от 31.01.2022 N 167-р&quot; {КонсультантПлюс}">
        <w:r>
          <w:rPr>
            <w:sz w:val="24"/>
            <w:color w:val="0000ff"/>
          </w:rPr>
          <w:t xml:space="preserve">Распоряжения</w:t>
        </w:r>
      </w:hyperlink>
      <w:r>
        <w:rPr>
          <w:sz w:val="24"/>
        </w:rPr>
        <w:t xml:space="preserve"> Комитета по образованию Правительства Санкт-Петербурга от 13.09.2022 N 1838-р)</w:t>
      </w:r>
    </w:p>
    <w:p>
      <w:pPr>
        <w:pStyle w:val="0"/>
        <w:spacing w:before="240" w:lineRule="auto"/>
        <w:ind w:firstLine="540"/>
        <w:jc w:val="both"/>
      </w:pPr>
      <w:r>
        <w:rPr>
          <w:sz w:val="24"/>
        </w:rPr>
        <w:t xml:space="preserve">1.10. Дети, родители (законные представители) которых подали заявление о постановке ребенка на учет после периода комплектования, включаются в электронный список будущих воспитанников ОУ на следующий учебный год. При наличии свободного места в ОУ, указанном в заявлении о постановке ребенка на учет, или в другом ОУ в текущем году родителям (законным представителям) ребенка выдается направление.</w:t>
      </w:r>
    </w:p>
    <w:p>
      <w:pPr>
        <w:pStyle w:val="0"/>
        <w:spacing w:before="240" w:lineRule="auto"/>
        <w:ind w:firstLine="540"/>
        <w:jc w:val="both"/>
      </w:pPr>
      <w:r>
        <w:rPr>
          <w:sz w:val="24"/>
        </w:rPr>
        <w:t xml:space="preserve">1.11. Комитетом по образованию устанавливаются в период комплектования ОУ сроки/периоды, в течение которых внесение изменений в заявление о постановке на учет не производится.</w:t>
      </w:r>
    </w:p>
    <w:p>
      <w:pPr>
        <w:pStyle w:val="0"/>
        <w:spacing w:before="240" w:lineRule="auto"/>
        <w:ind w:firstLine="540"/>
        <w:jc w:val="both"/>
      </w:pPr>
      <w:r>
        <w:rPr>
          <w:sz w:val="24"/>
        </w:rPr>
        <w:t xml:space="preserve">1.12. Для решения спорных вопросов, возникающих при комплектовании ОУ и приеме ребенка в ОУ, при администрации района создается конфликтная комиссия.</w:t>
      </w:r>
    </w:p>
    <w:p>
      <w:pPr>
        <w:pStyle w:val="0"/>
        <w:spacing w:before="240" w:lineRule="auto"/>
        <w:ind w:firstLine="540"/>
        <w:jc w:val="both"/>
      </w:pPr>
      <w:r>
        <w:rPr>
          <w:sz w:val="24"/>
        </w:rPr>
        <w:t xml:space="preserve">Положение о конфликтной комиссии и персональный состав утверждаются распоряжением администрации района Санкт-Петербурга.</w:t>
      </w:r>
    </w:p>
    <w:p>
      <w:pPr>
        <w:pStyle w:val="0"/>
        <w:ind w:firstLine="540"/>
        <w:jc w:val="both"/>
      </w:pPr>
      <w:r>
        <w:rPr>
          <w:sz w:val="24"/>
        </w:rPr>
      </w:r>
    </w:p>
    <w:p>
      <w:pPr>
        <w:pStyle w:val="2"/>
        <w:outlineLvl w:val="1"/>
        <w:jc w:val="center"/>
      </w:pPr>
      <w:r>
        <w:rPr>
          <w:sz w:val="24"/>
        </w:rPr>
        <w:t xml:space="preserve">2. Функции и полномочия комиссии</w:t>
      </w:r>
    </w:p>
    <w:p>
      <w:pPr>
        <w:pStyle w:val="0"/>
        <w:ind w:firstLine="540"/>
        <w:jc w:val="both"/>
      </w:pPr>
      <w:r>
        <w:rPr>
          <w:sz w:val="24"/>
        </w:rPr>
      </w:r>
    </w:p>
    <w:p>
      <w:pPr>
        <w:pStyle w:val="0"/>
        <w:ind w:firstLine="540"/>
        <w:jc w:val="both"/>
      </w:pPr>
      <w:r>
        <w:rPr>
          <w:sz w:val="24"/>
        </w:rPr>
        <w:t xml:space="preserve">2.1. Комиссия в своей деятельности по комплектованию ОУ руководствуется Административным регламентом и настоящим Порядком.</w:t>
      </w:r>
    </w:p>
    <w:p>
      <w:pPr>
        <w:pStyle w:val="0"/>
        <w:spacing w:before="240" w:lineRule="auto"/>
        <w:ind w:firstLine="540"/>
        <w:jc w:val="both"/>
      </w:pPr>
      <w:r>
        <w:rPr>
          <w:sz w:val="24"/>
        </w:rPr>
        <w:t xml:space="preserve">2.2. В состав комиссии могут входить государственные гражданские служащие администрации района, депутаты, руководители образовательных учреждений, сотрудники информационно-методических центров районов, представители педагогической и родительской общественности, представители профессиональных союзов и других общественных объединений граждан. Состав, порядок и график работы комиссии определяются администрацией района.</w:t>
      </w:r>
    </w:p>
    <w:p>
      <w:pPr>
        <w:pStyle w:val="0"/>
        <w:spacing w:before="240" w:lineRule="auto"/>
        <w:ind w:firstLine="540"/>
        <w:jc w:val="both"/>
      </w:pPr>
      <w:r>
        <w:rPr>
          <w:sz w:val="24"/>
        </w:rPr>
        <w:t xml:space="preserve">2.3. Комиссия:</w:t>
      </w:r>
    </w:p>
    <w:p>
      <w:pPr>
        <w:pStyle w:val="0"/>
        <w:spacing w:before="240" w:lineRule="auto"/>
        <w:ind w:firstLine="540"/>
        <w:jc w:val="both"/>
      </w:pPr>
      <w:r>
        <w:rPr>
          <w:sz w:val="24"/>
        </w:rPr>
        <w:t xml:space="preserve">2.3.1. Рассматривает заявления родителей (законных представителей) о постановке ребенка на учет для предоставления места в ОУ, о внесении изменений в заявление, поступивших в установленном порядке.</w:t>
      </w:r>
    </w:p>
    <w:p>
      <w:pPr>
        <w:pStyle w:val="0"/>
        <w:spacing w:before="240" w:lineRule="auto"/>
        <w:ind w:firstLine="540"/>
        <w:jc w:val="both"/>
      </w:pPr>
      <w:r>
        <w:rPr>
          <w:sz w:val="24"/>
        </w:rPr>
        <w:t xml:space="preserve">2.3.2. Направляет родителю (законному представителю) уведомление о постановке ребенка на учет или отказе в постановке на учет, о внесении изменений или отклонении внесения изменений не позднее 10 рабочих дней с даты регистрации заявления в КАИС КРО.</w:t>
      </w:r>
    </w:p>
    <w:p>
      <w:pPr>
        <w:pStyle w:val="0"/>
        <w:spacing w:before="240" w:lineRule="auto"/>
        <w:ind w:firstLine="540"/>
        <w:jc w:val="both"/>
      </w:pPr>
      <w:r>
        <w:rPr>
          <w:sz w:val="24"/>
        </w:rPr>
        <w:t xml:space="preserve">2.3.3. Формирует из КАИС КРО список детей для комплектования ОУ на текущий год и в последующие годы. Список утверждается председателем комиссии.</w:t>
      </w:r>
    </w:p>
    <w:p>
      <w:pPr>
        <w:pStyle w:val="0"/>
        <w:spacing w:before="240" w:lineRule="auto"/>
        <w:ind w:firstLine="540"/>
        <w:jc w:val="both"/>
      </w:pPr>
      <w:r>
        <w:rPr>
          <w:sz w:val="24"/>
        </w:rPr>
        <w:t xml:space="preserve">2.3.4. Направляет родителю (законному представителю) направление в ОУ в сроки, указанные в </w:t>
      </w:r>
      <w:hyperlink w:history="0" w:anchor="P80" w:tooltip="1.5. Сроки комплектования для детей, зарегистрированных по месту жительства или по месту пребывания на территории Санкт-Петербурга:">
        <w:r>
          <w:rPr>
            <w:sz w:val="24"/>
            <w:color w:val="0000ff"/>
          </w:rPr>
          <w:t xml:space="preserve">п. 1.5</w:t>
        </w:r>
      </w:hyperlink>
      <w:r>
        <w:rPr>
          <w:sz w:val="24"/>
        </w:rPr>
        <w:t xml:space="preserve"> Порядка.</w:t>
      </w:r>
    </w:p>
    <w:p>
      <w:pPr>
        <w:pStyle w:val="0"/>
        <w:spacing w:before="240" w:lineRule="auto"/>
        <w:ind w:firstLine="540"/>
        <w:jc w:val="both"/>
      </w:pPr>
      <w:r>
        <w:rPr>
          <w:sz w:val="24"/>
        </w:rPr>
        <w:t xml:space="preserve">2.3.5. Формирует и направляет в ОУ списки детей, получивших направления в ОУ, и направления, заверенные председателем комиссии, для получения детьми дошкольного образования в текущем году.</w:t>
      </w:r>
    </w:p>
    <w:p>
      <w:pPr>
        <w:pStyle w:val="0"/>
        <w:spacing w:before="240" w:lineRule="auto"/>
        <w:ind w:firstLine="540"/>
        <w:jc w:val="both"/>
      </w:pPr>
      <w:r>
        <w:rPr>
          <w:sz w:val="24"/>
        </w:rPr>
        <w:t xml:space="preserve">2.3.6. Предлагает родителю (законному представителю) ребенка место в других ОУ или вариативные формы дошкольного образования в случае отсутствия свободного места в ОУ, указанных в заявлении о постановке ребенка на учет.</w:t>
      </w:r>
    </w:p>
    <w:p>
      <w:pPr>
        <w:pStyle w:val="0"/>
        <w:spacing w:before="240" w:lineRule="auto"/>
        <w:ind w:firstLine="540"/>
        <w:jc w:val="both"/>
      </w:pPr>
      <w:r>
        <w:rPr>
          <w:sz w:val="24"/>
        </w:rPr>
        <w:t xml:space="preserve">2.3.7. Анализирует и обобщает сведения о наличии свободных мест, полученные от ОУ, не реже одного раза в месяц. Предоставляет отчетность в Комитет по образованию в соответствии с запрашиваемыми формами.</w:t>
      </w:r>
    </w:p>
    <w:p>
      <w:pPr>
        <w:pStyle w:val="0"/>
        <w:spacing w:before="240" w:lineRule="auto"/>
        <w:ind w:firstLine="540"/>
        <w:jc w:val="both"/>
      </w:pPr>
      <w:r>
        <w:rPr>
          <w:sz w:val="24"/>
        </w:rPr>
        <w:t xml:space="preserve">2.3.8. Осуществляет доукомплектование ОУ в соответствии с </w:t>
      </w:r>
      <w:hyperlink w:history="0" w:anchor="P79" w:tooltip="1.4. Комплектование ОУ на текущий год осуществляется в период с 1 февраля по 30 июня с учетом даты постановки ребенка на учет и права на внеочередной, первоочередной или преимущественный прием ребенка в ОУ. После окончания периода комплектования проводится доукомлектование ОУ при наличии свободных мест (освободившихся, вновь созданных).">
        <w:r>
          <w:rPr>
            <w:sz w:val="24"/>
            <w:color w:val="0000ff"/>
          </w:rPr>
          <w:t xml:space="preserve">п. 1.4</w:t>
        </w:r>
      </w:hyperlink>
      <w:r>
        <w:rPr>
          <w:sz w:val="24"/>
        </w:rPr>
        <w:t xml:space="preserve"> Порядка.</w:t>
      </w:r>
    </w:p>
    <w:p>
      <w:pPr>
        <w:pStyle w:val="0"/>
        <w:spacing w:before="240" w:lineRule="auto"/>
        <w:ind w:firstLine="540"/>
        <w:jc w:val="both"/>
      </w:pPr>
      <w:r>
        <w:rPr>
          <w:sz w:val="24"/>
        </w:rPr>
        <w:t xml:space="preserve">2.3.9. Рассматривает заявления о постановке ребенка на учет, зарегистрированные на следующий календарный год, при наличии свободных мест в ОУ после периода комплектования.</w:t>
      </w:r>
    </w:p>
    <w:p>
      <w:pPr>
        <w:pStyle w:val="0"/>
        <w:spacing w:before="240" w:lineRule="auto"/>
        <w:ind w:firstLine="540"/>
        <w:jc w:val="both"/>
      </w:pPr>
      <w:r>
        <w:rPr>
          <w:sz w:val="24"/>
        </w:rPr>
        <w:t xml:space="preserve">2.3.10. Обеспечивает межведомственное информационное взаимодействие с государственными органами, органами местного самоуправления и иными органами для получения сведений, которые находятся в распоряжении указанных органов.</w:t>
      </w:r>
    </w:p>
    <w:bookmarkStart w:id="115" w:name="P115"/>
    <w:bookmarkEnd w:id="115"/>
    <w:p>
      <w:pPr>
        <w:pStyle w:val="0"/>
        <w:spacing w:before="240" w:lineRule="auto"/>
        <w:ind w:firstLine="540"/>
        <w:jc w:val="both"/>
      </w:pPr>
      <w:r>
        <w:rPr>
          <w:sz w:val="24"/>
        </w:rPr>
        <w:t xml:space="preserve">2.3.11. Осуществляет перевод воспитанника из одного ОУ в другое ОУ без постановки данного ребенка на учет на основании данных, поданных исходным ОУ, на основании письменного согласия родителя (законного представителя) на перевод:</w:t>
      </w:r>
    </w:p>
    <w:p>
      <w:pPr>
        <w:pStyle w:val="0"/>
        <w:spacing w:before="240" w:lineRule="auto"/>
        <w:ind w:firstLine="540"/>
        <w:jc w:val="both"/>
      </w:pPr>
      <w:r>
        <w:rPr>
          <w:sz w:val="24"/>
        </w:rPr>
        <w:t xml:space="preserve">в случае прекращения деятельности исходного ОУ, аннулирования лицензии на осуществление образовательной деятельности (далее - лицензия), приостановления действия лицензии;</w:t>
      </w:r>
    </w:p>
    <w:p>
      <w:pPr>
        <w:pStyle w:val="0"/>
        <w:spacing w:before="240" w:lineRule="auto"/>
        <w:ind w:firstLine="540"/>
        <w:jc w:val="both"/>
      </w:pPr>
      <w:r>
        <w:rPr>
          <w:sz w:val="24"/>
        </w:rPr>
        <w:t xml:space="preserve">при отсутствии в ОУ следующей возрастной группы по обучению по образовательной программе дошкольного образования;</w:t>
      </w:r>
    </w:p>
    <w:p>
      <w:pPr>
        <w:pStyle w:val="0"/>
        <w:spacing w:before="240" w:lineRule="auto"/>
        <w:ind w:firstLine="540"/>
        <w:jc w:val="both"/>
      </w:pPr>
      <w:r>
        <w:rPr>
          <w:sz w:val="24"/>
        </w:rPr>
        <w:t xml:space="preserve">в иных случаях, предусмотренных действующим законодательством.</w:t>
      </w:r>
    </w:p>
    <w:p>
      <w:pPr>
        <w:pStyle w:val="0"/>
        <w:spacing w:before="240" w:lineRule="auto"/>
        <w:ind w:firstLine="540"/>
        <w:jc w:val="both"/>
      </w:pPr>
      <w:r>
        <w:rPr>
          <w:sz w:val="24"/>
        </w:rPr>
        <w:t xml:space="preserve">2.3.12. Перевод воспитанников по инициативе родителей (законных представителей) осуществляется в соответствии </w:t>
      </w:r>
      <w:hyperlink w:history="0" r:id="rId42" w:tooltip="Распоряжение Комитета по образованию Правительства Санкт-Петербурга от 29.10.2021 N 2977-р (ред. от 05.06.2025) &quot;Об утверждении административного регламента администрации района Санкт-Петербурга по предоставлению государственной услуги по осуществлению комплектования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quot; {КонсультантПлюс}">
        <w:r>
          <w:rPr>
            <w:sz w:val="24"/>
            <w:color w:val="0000ff"/>
          </w:rPr>
          <w:t xml:space="preserve">п. 3.1</w:t>
        </w:r>
      </w:hyperlink>
      <w:r>
        <w:rPr>
          <w:sz w:val="24"/>
        </w:rPr>
        <w:t xml:space="preserve"> Административного регламента.</w:t>
      </w:r>
    </w:p>
    <w:p>
      <w:pPr>
        <w:pStyle w:val="0"/>
        <w:spacing w:before="240" w:lineRule="auto"/>
        <w:ind w:firstLine="540"/>
        <w:jc w:val="both"/>
      </w:pPr>
      <w:r>
        <w:rPr>
          <w:sz w:val="24"/>
        </w:rPr>
        <w:t xml:space="preserve">2.3.13. Обеспечивает и осуществляет контроль за информированием лиц о правилах приема детей на обучение в ОУ на официальных сайтах администрации района, ОУ, информационных стендах.</w:t>
      </w:r>
    </w:p>
    <w:p>
      <w:pPr>
        <w:pStyle w:val="0"/>
        <w:jc w:val="both"/>
      </w:pPr>
      <w:r>
        <w:rPr>
          <w:sz w:val="24"/>
        </w:rPr>
        <w:t xml:space="preserve">(в ред. </w:t>
      </w:r>
      <w:hyperlink w:history="0" r:id="rId43" w:tooltip="Распоряжение Комитета по образованию Правительства Санкт-Петербурга от 07.05.2023 N 528-р &quot;О внесении изменений в некоторые распоряжения Комитета по образованию&quot; {КонсультантПлюс}">
        <w:r>
          <w:rPr>
            <w:sz w:val="24"/>
            <w:color w:val="0000ff"/>
          </w:rPr>
          <w:t xml:space="preserve">Распоряжения</w:t>
        </w:r>
      </w:hyperlink>
      <w:r>
        <w:rPr>
          <w:sz w:val="24"/>
        </w:rPr>
        <w:t xml:space="preserve"> Комитета по образованию Правительства Санкт-Петербурга от 07.05.2023 N 528-р)</w:t>
      </w:r>
    </w:p>
    <w:p>
      <w:pPr>
        <w:pStyle w:val="0"/>
        <w:spacing w:before="240" w:lineRule="auto"/>
        <w:ind w:firstLine="540"/>
        <w:jc w:val="both"/>
      </w:pPr>
      <w:r>
        <w:rPr>
          <w:sz w:val="24"/>
        </w:rPr>
        <w:t xml:space="preserve">2.3.14. Ведет прием родителей (законных представителей) детей и осуществляет консультации по вопросу комплектования ОУ.</w:t>
      </w:r>
    </w:p>
    <w:p>
      <w:pPr>
        <w:pStyle w:val="0"/>
        <w:spacing w:before="240" w:lineRule="auto"/>
        <w:ind w:firstLine="540"/>
        <w:jc w:val="both"/>
      </w:pPr>
      <w:r>
        <w:rPr>
          <w:sz w:val="24"/>
        </w:rPr>
        <w:t xml:space="preserve">2.3.15. Осуществляет контроль за соблюдением законодательства по вопросу комплектования ОУ в рамках досудебного (внесудебного) порядка обжалования решений и действий (бездействия) ОУ, а также должностных лиц ОУ.</w:t>
      </w:r>
    </w:p>
    <w:p>
      <w:pPr>
        <w:pStyle w:val="0"/>
        <w:spacing w:before="240" w:lineRule="auto"/>
        <w:ind w:firstLine="540"/>
        <w:jc w:val="both"/>
      </w:pPr>
      <w:r>
        <w:rPr>
          <w:sz w:val="24"/>
        </w:rPr>
        <w:t xml:space="preserve">2.3.16. Рассматривает обращения родителей (законных представителей) детей в случае неявки их в ОУ для подачи документов в сроки действия направления (30 календарных дней).</w:t>
      </w:r>
    </w:p>
    <w:p>
      <w:pPr>
        <w:pStyle w:val="0"/>
        <w:ind w:firstLine="540"/>
        <w:jc w:val="both"/>
      </w:pPr>
      <w:r>
        <w:rPr>
          <w:sz w:val="24"/>
        </w:rPr>
      </w:r>
    </w:p>
    <w:p>
      <w:pPr>
        <w:pStyle w:val="2"/>
        <w:outlineLvl w:val="1"/>
        <w:jc w:val="center"/>
      </w:pPr>
      <w:r>
        <w:rPr>
          <w:sz w:val="24"/>
        </w:rPr>
        <w:t xml:space="preserve">3. Функции и полномочия ОУ</w:t>
      </w:r>
    </w:p>
    <w:p>
      <w:pPr>
        <w:pStyle w:val="0"/>
        <w:ind w:firstLine="540"/>
        <w:jc w:val="both"/>
      </w:pPr>
      <w:r>
        <w:rPr>
          <w:sz w:val="24"/>
        </w:rPr>
      </w:r>
    </w:p>
    <w:p>
      <w:pPr>
        <w:pStyle w:val="0"/>
        <w:ind w:firstLine="540"/>
        <w:jc w:val="both"/>
      </w:pPr>
      <w:r>
        <w:rPr>
          <w:sz w:val="24"/>
        </w:rPr>
        <w:t xml:space="preserve">3.1. ОУ в своей деятельности по приему ребенка в ОУ руководствуется Административным регламентом и настоящим Порядком.</w:t>
      </w:r>
    </w:p>
    <w:p>
      <w:pPr>
        <w:pStyle w:val="0"/>
        <w:spacing w:before="240" w:lineRule="auto"/>
        <w:ind w:firstLine="540"/>
        <w:jc w:val="both"/>
      </w:pPr>
      <w:r>
        <w:rPr>
          <w:sz w:val="24"/>
        </w:rPr>
        <w:t xml:space="preserve">3.2. Осуществляет прием ребенка в ОУ по личному </w:t>
      </w:r>
      <w:hyperlink w:history="0" w:anchor="P342" w:tooltip="Примерная форма">
        <w:r>
          <w:rPr>
            <w:sz w:val="24"/>
            <w:color w:val="0000ff"/>
          </w:rPr>
          <w:t xml:space="preserve">заявлению</w:t>
        </w:r>
      </w:hyperlink>
      <w:r>
        <w:rPr>
          <w:sz w:val="24"/>
        </w:rPr>
        <w:t xml:space="preserve"> о приеме ребенка в ОУ родителя (законного представителя) по форме согласно приложению N 2 при предъявлении оригиналов документов согласно </w:t>
      </w:r>
      <w:hyperlink w:history="0" w:anchor="P423" w:tooltip="ПЕРЕЧЕНЬ">
        <w:r>
          <w:rPr>
            <w:sz w:val="24"/>
            <w:color w:val="0000ff"/>
          </w:rPr>
          <w:t xml:space="preserve">приложению N 3</w:t>
        </w:r>
      </w:hyperlink>
      <w:r>
        <w:rPr>
          <w:sz w:val="24"/>
        </w:rPr>
        <w:t xml:space="preserve">, в сроки действия направления, выданного комиссией (30 календарных дней). Родители (законные представители) несут ответственность за своевременное предоставление необходимых документов в ОУ.</w:t>
      </w:r>
    </w:p>
    <w:p>
      <w:pPr>
        <w:pStyle w:val="0"/>
        <w:spacing w:before="240" w:lineRule="auto"/>
        <w:ind w:firstLine="540"/>
        <w:jc w:val="both"/>
      </w:pPr>
      <w:r>
        <w:rPr>
          <w:sz w:val="24"/>
        </w:rPr>
        <w:t xml:space="preserve">3.3. Осуществляет прием и регистрацию заявления о приеме ребенка в ОУ:</w:t>
      </w:r>
    </w:p>
    <w:p>
      <w:pPr>
        <w:pStyle w:val="0"/>
        <w:spacing w:before="240" w:lineRule="auto"/>
        <w:ind w:firstLine="540"/>
        <w:jc w:val="both"/>
      </w:pPr>
      <w:r>
        <w:rPr>
          <w:sz w:val="24"/>
        </w:rPr>
        <w:t xml:space="preserve">в форме электронного документа с использованием информационно-телекоммуникационных сетей общего пользования;</w:t>
      </w:r>
    </w:p>
    <w:p>
      <w:pPr>
        <w:pStyle w:val="0"/>
        <w:spacing w:before="240" w:lineRule="auto"/>
        <w:ind w:firstLine="540"/>
        <w:jc w:val="both"/>
      </w:pPr>
      <w:r>
        <w:rPr>
          <w:sz w:val="24"/>
        </w:rPr>
        <w:t xml:space="preserve">в форме документа на бумажном носителе.</w:t>
      </w:r>
    </w:p>
    <w:p>
      <w:pPr>
        <w:pStyle w:val="0"/>
        <w:spacing w:before="240" w:lineRule="auto"/>
        <w:ind w:firstLine="540"/>
        <w:jc w:val="both"/>
      </w:pPr>
      <w:r>
        <w:rPr>
          <w:sz w:val="24"/>
        </w:rPr>
        <w:t xml:space="preserve">3.4. При приеме документов в ОУ должностное лицо регистрирует заявление о приеме ребенка в ОУ и прилагаемые к нему документы, представленные родителем (законным представителем) ребенка, в </w:t>
      </w:r>
      <w:hyperlink w:history="0" w:anchor="P472" w:tooltip="Журнал">
        <w:r>
          <w:rPr>
            <w:sz w:val="24"/>
            <w:color w:val="0000ff"/>
          </w:rPr>
          <w:t xml:space="preserve">журнале</w:t>
        </w:r>
      </w:hyperlink>
      <w:r>
        <w:rPr>
          <w:sz w:val="24"/>
        </w:rPr>
        <w:t xml:space="preserve"> регистрации заявлений о приеме в ОУ по форме согласно приложению N 4.</w:t>
      </w:r>
    </w:p>
    <w:p>
      <w:pPr>
        <w:pStyle w:val="0"/>
        <w:spacing w:before="240" w:lineRule="auto"/>
        <w:ind w:firstLine="540"/>
        <w:jc w:val="both"/>
      </w:pPr>
      <w:r>
        <w:rPr>
          <w:sz w:val="24"/>
        </w:rPr>
        <w:t xml:space="preserve">3.5. Иностранные граждане и лица без гражданства все документы представляют на русском языке или вместе с заверенным переводом на русский язык.</w:t>
      </w:r>
    </w:p>
    <w:p>
      <w:pPr>
        <w:pStyle w:val="0"/>
        <w:jc w:val="both"/>
      </w:pPr>
      <w:r>
        <w:rPr>
          <w:sz w:val="24"/>
        </w:rPr>
        <w:t xml:space="preserve">(в ред. </w:t>
      </w:r>
      <w:hyperlink w:history="0" r:id="rId44" w:tooltip="Распоряжение Комитета по образованию Правительства Санкт-Петербурга от 28.03.2022 N 590-р &quot;О внесении изменений в распоряжение Комитета по образованию от 31.01.2022 N 167-р&quot; {КонсультантПлюс}">
        <w:r>
          <w:rPr>
            <w:sz w:val="24"/>
            <w:color w:val="0000ff"/>
          </w:rPr>
          <w:t xml:space="preserve">Распоряжения</w:t>
        </w:r>
      </w:hyperlink>
      <w:r>
        <w:rPr>
          <w:sz w:val="24"/>
        </w:rPr>
        <w:t xml:space="preserve"> Комитета по образованию Правительства Санкт-Петербурга от 28.03.2022 N 590-р)</w:t>
      </w:r>
    </w:p>
    <w:p>
      <w:pPr>
        <w:pStyle w:val="0"/>
        <w:spacing w:before="240" w:lineRule="auto"/>
        <w:ind w:firstLine="540"/>
        <w:jc w:val="both"/>
      </w:pPr>
      <w:r>
        <w:rPr>
          <w:sz w:val="24"/>
        </w:rPr>
        <w:t xml:space="preserve">3.6. Должностное лицо ОУ выдает </w:t>
      </w:r>
      <w:hyperlink w:history="0" w:anchor="P503" w:tooltip="Расписка о получении документов">
        <w:r>
          <w:rPr>
            <w:sz w:val="24"/>
            <w:color w:val="0000ff"/>
          </w:rPr>
          <w:t xml:space="preserve">расписку</w:t>
        </w:r>
      </w:hyperlink>
      <w:r>
        <w:rPr>
          <w:sz w:val="24"/>
        </w:rPr>
        <w:t xml:space="preserve"> о приеме документов, заверенную подписью должностного лица, руководителя ОУ и печатью ОУ по форме согласно приложению N 5 Порядка.</w:t>
      </w:r>
    </w:p>
    <w:p>
      <w:pPr>
        <w:pStyle w:val="0"/>
        <w:spacing w:before="240" w:lineRule="auto"/>
        <w:ind w:firstLine="540"/>
        <w:jc w:val="both"/>
      </w:pPr>
      <w:r>
        <w:rPr>
          <w:sz w:val="24"/>
        </w:rPr>
        <w:t xml:space="preserve">3.7. Руководитель ОУ принимает решение о приеме ребенка в ОУ или об отказе в приеме в ОУ по результатам рассмотрения заявления о приеме ребенка в ОУ и документов, приложенных к указанному заявлению.</w:t>
      </w:r>
    </w:p>
    <w:p>
      <w:pPr>
        <w:pStyle w:val="0"/>
        <w:spacing w:before="240" w:lineRule="auto"/>
        <w:ind w:firstLine="540"/>
        <w:jc w:val="both"/>
      </w:pPr>
      <w:r>
        <w:rPr>
          <w:sz w:val="24"/>
        </w:rPr>
        <w:t xml:space="preserve">Основания для отказа в приеме ребенка в ОУ:</w:t>
      </w:r>
    </w:p>
    <w:p>
      <w:pPr>
        <w:pStyle w:val="0"/>
        <w:spacing w:before="240" w:lineRule="auto"/>
        <w:ind w:firstLine="540"/>
        <w:jc w:val="both"/>
      </w:pPr>
      <w:r>
        <w:rPr>
          <w:sz w:val="24"/>
        </w:rPr>
        <w:t xml:space="preserve">непредставление документов, необходимых для оказания государственной услуги, указанных в </w:t>
      </w:r>
      <w:hyperlink w:history="0" r:id="rId45" w:tooltip="Распоряжение Комитета по образованию Правительства Санкт-Петербурга от 29.10.2021 N 2977-р (ред. от 05.06.2025) &quot;Об утверждении административного регламента администрации района Санкт-Петербурга по предоставлению государственной услуги по осуществлению комплектования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quot; {КонсультантПлюс}">
        <w:r>
          <w:rPr>
            <w:sz w:val="24"/>
            <w:color w:val="0000ff"/>
          </w:rPr>
          <w:t xml:space="preserve">пункте 2.6.3</w:t>
        </w:r>
      </w:hyperlink>
      <w:r>
        <w:rPr>
          <w:sz w:val="24"/>
        </w:rPr>
        <w:t xml:space="preserve"> Административного регламента;</w:t>
      </w:r>
    </w:p>
    <w:p>
      <w:pPr>
        <w:pStyle w:val="0"/>
        <w:spacing w:before="240" w:lineRule="auto"/>
        <w:ind w:firstLine="540"/>
        <w:jc w:val="both"/>
      </w:pPr>
      <w:r>
        <w:rPr>
          <w:sz w:val="24"/>
        </w:rPr>
        <w:t xml:space="preserve">обращение лица, не относящегося к категории заявителей;</w:t>
      </w:r>
    </w:p>
    <w:p>
      <w:pPr>
        <w:pStyle w:val="0"/>
        <w:spacing w:before="240" w:lineRule="auto"/>
        <w:ind w:firstLine="540"/>
        <w:jc w:val="both"/>
      </w:pPr>
      <w:r>
        <w:rPr>
          <w:sz w:val="24"/>
        </w:rPr>
        <w:t xml:space="preserve">отсутствие ребенка в списке направленных детей, переданном из комиссии, и отсутствие выданного комиссией направления в ОУ.</w:t>
      </w:r>
    </w:p>
    <w:p>
      <w:pPr>
        <w:pStyle w:val="0"/>
        <w:spacing w:before="240" w:lineRule="auto"/>
        <w:ind w:firstLine="540"/>
        <w:jc w:val="both"/>
      </w:pPr>
      <w:r>
        <w:rPr>
          <w:sz w:val="24"/>
        </w:rPr>
        <w:t xml:space="preserve">3.8. Руководитель ОУ заключает договор об образовании по образовательным программам дошкольного образования с родителем (законным представителем) ребенка в 2 экземплярах с выдачей одного экземпляра договора родителю (законному представителю) ребенка. Второй экземпляр хранится в личном деле воспитанника.</w:t>
      </w:r>
    </w:p>
    <w:p>
      <w:pPr>
        <w:pStyle w:val="0"/>
        <w:spacing w:before="240" w:lineRule="auto"/>
        <w:ind w:firstLine="540"/>
        <w:jc w:val="both"/>
      </w:pPr>
      <w:r>
        <w:rPr>
          <w:sz w:val="24"/>
        </w:rPr>
        <w:t xml:space="preserve">3.9. Руководитель ОУ обязан ознакомить родителя (законного представителя) ребенка с уставом ОУ, лицензией на осуществление образовательной деятельности, с образовательными программами и другими локальными актами, регламентирующими организацию и осуществление образовательной деятельности, права и обязанности воспитанников.</w:t>
      </w:r>
    </w:p>
    <w:p>
      <w:pPr>
        <w:pStyle w:val="0"/>
        <w:spacing w:before="240" w:lineRule="auto"/>
        <w:ind w:firstLine="540"/>
        <w:jc w:val="both"/>
      </w:pPr>
      <w:r>
        <w:rPr>
          <w:sz w:val="24"/>
        </w:rPr>
        <w:t xml:space="preserve">Факт ознакомления родителя (законного представителя) ребенка с указанными документами фиксируется в заявлении о приеме ребенка в ОУ и заверяется подписью родителя (законного представителя) ребенка. Подписью родителя (законного представителя) ребенка фиксируется также согласие на обработку персональных данных ребенка в соответствии с действующим законодательством.</w:t>
      </w:r>
    </w:p>
    <w:p>
      <w:pPr>
        <w:pStyle w:val="0"/>
        <w:spacing w:before="240" w:lineRule="auto"/>
        <w:ind w:firstLine="540"/>
        <w:jc w:val="both"/>
      </w:pPr>
      <w:r>
        <w:rPr>
          <w:sz w:val="24"/>
        </w:rPr>
        <w:t xml:space="preserve">3.10. Обучение ребенка по адаптированной образовательной программе дошкольного образования осуществляется только с согласия родителя (законного представителя). Согласие родителя (законного представителя) ребенка должно быть зафиксировано в заявлении о приеме ребенка в ОУ и заверено личной подписью родителя (законного представителя) ребенка.</w:t>
      </w:r>
    </w:p>
    <w:p>
      <w:pPr>
        <w:pStyle w:val="0"/>
        <w:spacing w:before="240" w:lineRule="auto"/>
        <w:ind w:firstLine="540"/>
        <w:jc w:val="both"/>
      </w:pPr>
      <w:r>
        <w:rPr>
          <w:sz w:val="24"/>
        </w:rPr>
        <w:t xml:space="preserve">3.11. Основанием возникновения образовательных отношений является приказ о приеме ребенка в ОУ. Приказ о приеме ребенка в ОУ издает руководитель ОУ в срок не позднее 3 рабочих дней после заключения договора об образовании по образовательным программам дошкольного образования с родителем (законным представителем) ребенка.</w:t>
      </w:r>
    </w:p>
    <w:p>
      <w:pPr>
        <w:pStyle w:val="0"/>
        <w:spacing w:before="240" w:lineRule="auto"/>
        <w:ind w:firstLine="540"/>
        <w:jc w:val="both"/>
      </w:pPr>
      <w:r>
        <w:rPr>
          <w:sz w:val="24"/>
        </w:rPr>
        <w:t xml:space="preserve">3.12. Информация о приеме ребенка в ОУ, отказе в приеме ребенка в ОУ с указанием причины отказа вносится должностным лицом ОУ в КАИС КРО в день принятия решения о приеме (отказе в приеме) ребенка в ОУ.</w:t>
      </w:r>
    </w:p>
    <w:p>
      <w:pPr>
        <w:pStyle w:val="0"/>
        <w:spacing w:before="240" w:lineRule="auto"/>
        <w:ind w:firstLine="540"/>
        <w:jc w:val="both"/>
      </w:pPr>
      <w:r>
        <w:rPr>
          <w:sz w:val="24"/>
        </w:rPr>
        <w:t xml:space="preserve">3.13. Распорядительные акты о приеме ребенка в ОУ размещаются на информационном стенде ОУ в течение 3 дней после издания приказа о приеме ребенка в ОУ.</w:t>
      </w:r>
    </w:p>
    <w:p>
      <w:pPr>
        <w:pStyle w:val="0"/>
        <w:spacing w:before="240" w:lineRule="auto"/>
        <w:ind w:firstLine="540"/>
        <w:jc w:val="both"/>
      </w:pPr>
      <w:r>
        <w:rPr>
          <w:sz w:val="24"/>
        </w:rPr>
        <w:t xml:space="preserve">3.14. При приеме ребенка, отчисленного из исходного ОУ, принимающее ОУ в течение двух рабочих дней с даты издания распорядительного акта о приеме ребенка в ОУ в порядке перевода информирует исходное ОУ о номере и дате распорядительного акта о приеме ребенка в принимающее ОУ.</w:t>
      </w:r>
    </w:p>
    <w:p>
      <w:pPr>
        <w:pStyle w:val="0"/>
        <w:spacing w:before="240" w:lineRule="auto"/>
        <w:ind w:firstLine="540"/>
        <w:jc w:val="both"/>
      </w:pPr>
      <w:r>
        <w:rPr>
          <w:sz w:val="24"/>
        </w:rPr>
        <w:t xml:space="preserve">3.15. Должностное лицо информирует комиссию о неявке родителя (законного представителя) в ОУ для подачи заявления о приеме ребенка в ОУ и документов в сроки действия направления в ОУ, о наличии свободных мест в ОУ по мере их появления, о необходимости перевода детей в другое ОУ на время капитального ремонта ОУ, при отсутствии в ОУ следующей возрастной группы по обучению по образовательной программе дошкольного образования.</w:t>
      </w:r>
    </w:p>
    <w:p>
      <w:pPr>
        <w:pStyle w:val="0"/>
        <w:spacing w:before="240" w:lineRule="auto"/>
        <w:ind w:firstLine="540"/>
        <w:jc w:val="both"/>
      </w:pPr>
      <w:r>
        <w:rPr>
          <w:sz w:val="24"/>
        </w:rPr>
        <w:t xml:space="preserve">3.16. Должностное лицо оформляет на каждого ребенка, принятого в ОУ, личное дело, в котором хранятся копии документов, предоставленных при приеме документов в ОУ.</w:t>
      </w:r>
    </w:p>
    <w:p>
      <w:pPr>
        <w:pStyle w:val="0"/>
        <w:spacing w:before="240" w:lineRule="auto"/>
        <w:ind w:firstLine="540"/>
        <w:jc w:val="both"/>
      </w:pPr>
      <w:r>
        <w:rPr>
          <w:sz w:val="24"/>
        </w:rPr>
        <w:t xml:space="preserve">3.17. Руководитель ОУ на основании приказа осуществляет перевод воспитанников в одном ОУ из группы общеразвивающей направленности в группу компенсирующей направленности при наличии свободных мест на основании заключения ПМПК, перевод воспитанников в другие ОУ на определенный срок на летний период.</w:t>
      </w:r>
    </w:p>
    <w:p>
      <w:pPr>
        <w:pStyle w:val="0"/>
        <w:spacing w:before="240" w:lineRule="auto"/>
        <w:ind w:firstLine="540"/>
        <w:jc w:val="both"/>
      </w:pPr>
      <w:r>
        <w:rPr>
          <w:sz w:val="24"/>
        </w:rPr>
        <w:t xml:space="preserve">3.18. Должностное лицо ОУ информирует родителей (законных представителей) детей о прекращении деятельности ОУ при возникновении случаев, указанных в </w:t>
      </w:r>
      <w:hyperlink w:history="0" w:anchor="P115" w:tooltip="2.3.11. Осуществляет перевод воспитанника из одного ОУ в другое ОУ без постановки данного ребенка на учет на основании данных, поданных исходным ОУ, на основании письменного согласия родителя (законного представителя) на перевод:">
        <w:r>
          <w:rPr>
            <w:sz w:val="24"/>
            <w:color w:val="0000ff"/>
          </w:rPr>
          <w:t xml:space="preserve">п. 2.3.11</w:t>
        </w:r>
      </w:hyperlink>
      <w:r>
        <w:rPr>
          <w:sz w:val="24"/>
        </w:rPr>
        <w:t xml:space="preserve"> Порядка.</w:t>
      </w:r>
    </w:p>
    <w:p>
      <w:pPr>
        <w:pStyle w:val="0"/>
        <w:spacing w:before="240" w:lineRule="auto"/>
        <w:ind w:firstLine="540"/>
        <w:jc w:val="both"/>
      </w:pPr>
      <w:r>
        <w:rPr>
          <w:sz w:val="24"/>
        </w:rPr>
        <w:t xml:space="preserve">3.18.1. Должностное лицо ОУ доводит до сведения родителей (законных представителей) детей перечень принимающих ОУ. Получает письменное согласие родителя (законного представителя) ребенка о выборе принимающего ОУ.</w:t>
      </w:r>
    </w:p>
    <w:p>
      <w:pPr>
        <w:pStyle w:val="0"/>
        <w:spacing w:before="240" w:lineRule="auto"/>
        <w:ind w:firstLine="540"/>
        <w:jc w:val="both"/>
      </w:pPr>
      <w:r>
        <w:rPr>
          <w:sz w:val="24"/>
        </w:rPr>
        <w:t xml:space="preserve">3.18.2. Направляет сведения в комиссию о предстоящем переводе воспитанников с учетом возрастной категории обучающихся, направленности групп и осваиваемых образовательных программах дошкольного образования.</w:t>
      </w:r>
    </w:p>
    <w:p>
      <w:pPr>
        <w:pStyle w:val="0"/>
        <w:spacing w:before="240" w:lineRule="auto"/>
        <w:ind w:firstLine="540"/>
        <w:jc w:val="both"/>
      </w:pPr>
      <w:r>
        <w:rPr>
          <w:sz w:val="24"/>
        </w:rPr>
        <w:t xml:space="preserve">3.18.3. Образовательные отношения прекращаются по инициативе родителей (законных представителей) на основании выданного направления комиссией.</w:t>
      </w:r>
    </w:p>
    <w:p>
      <w:pPr>
        <w:pStyle w:val="0"/>
        <w:spacing w:before="240" w:lineRule="auto"/>
        <w:ind w:firstLine="540"/>
        <w:jc w:val="both"/>
      </w:pPr>
      <w:r>
        <w:rPr>
          <w:sz w:val="24"/>
        </w:rPr>
        <w:t xml:space="preserve">3.19. Должностное лицо ОУ ведет </w:t>
      </w:r>
      <w:hyperlink w:history="0" w:anchor="P553" w:tooltip="Книга учета движения воспитанников">
        <w:r>
          <w:rPr>
            <w:sz w:val="24"/>
            <w:color w:val="0000ff"/>
          </w:rPr>
          <w:t xml:space="preserve">Книгу</w:t>
        </w:r>
      </w:hyperlink>
      <w:r>
        <w:rPr>
          <w:sz w:val="24"/>
        </w:rPr>
        <w:t xml:space="preserve"> учета движения детей для регистрации сведений о воспитанниках и родителях (законных представителях) (далее - Книга движения) по форме согласно приложению N 6 к настоящему Порядку. Книга движения должна быть пронумерована, прошита и заверена подписью руководителя ОУ и печатью ОУ.</w:t>
      </w:r>
    </w:p>
    <w:p>
      <w:pPr>
        <w:pStyle w:val="0"/>
        <w:spacing w:before="240" w:lineRule="auto"/>
        <w:ind w:firstLine="540"/>
        <w:jc w:val="both"/>
      </w:pPr>
      <w:r>
        <w:rPr>
          <w:sz w:val="24"/>
        </w:rPr>
        <w:t xml:space="preserve">3.20. Ежегодно руководитель ОУ обязан подвести итоги по контингенту воспитанников и зафиксировать их в Книге движения на 1 сентября за прошедший учебный год, на 1 января за прошедший календарный год, с указанием количества воспитанников, выбывших в школу и по другим причинам, численности воспитанников, принятых за период, в том числе детей, принятых во внеочередном, первоочередном, преимущественном порядке, с разбивкой по наименованиям категорий.</w:t>
      </w:r>
    </w:p>
    <w:p>
      <w:pPr>
        <w:pStyle w:val="0"/>
        <w:spacing w:before="240" w:lineRule="auto"/>
        <w:ind w:firstLine="540"/>
        <w:jc w:val="both"/>
      </w:pPr>
      <w:r>
        <w:rPr>
          <w:sz w:val="24"/>
        </w:rPr>
        <w:t xml:space="preserve">3.21. Основанием для прекращения образовательных отношений является распорядительный акт ОУ об отчислении воспитанника из этого ОУ. Права и обязанности воспитанника, предусмотренные законодательством об образовании и локальными нормативными актами ОУ, прекращаются с даты его отчисления из ОУ.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комплектования воспитанниками</w:t>
      </w:r>
    </w:p>
    <w:p>
      <w:pPr>
        <w:pStyle w:val="0"/>
        <w:jc w:val="right"/>
      </w:pPr>
      <w:r>
        <w:rPr>
          <w:sz w:val="24"/>
        </w:rPr>
        <w:t xml:space="preserve">государственных образовательных</w:t>
      </w:r>
    </w:p>
    <w:p>
      <w:pPr>
        <w:pStyle w:val="0"/>
        <w:jc w:val="right"/>
      </w:pPr>
      <w:r>
        <w:rPr>
          <w:sz w:val="24"/>
        </w:rPr>
        <w:t xml:space="preserve">учреждений, реализующих образовательную</w:t>
      </w:r>
    </w:p>
    <w:p>
      <w:pPr>
        <w:pStyle w:val="0"/>
        <w:jc w:val="right"/>
      </w:pPr>
      <w:r>
        <w:rPr>
          <w:sz w:val="24"/>
        </w:rPr>
        <w:t xml:space="preserve">программу дошкольного образования,</w:t>
      </w:r>
    </w:p>
    <w:p>
      <w:pPr>
        <w:pStyle w:val="0"/>
        <w:jc w:val="right"/>
      </w:pPr>
      <w:r>
        <w:rPr>
          <w:sz w:val="24"/>
        </w:rPr>
        <w:t xml:space="preserve">находящихся в ведении администраций</w:t>
      </w:r>
    </w:p>
    <w:p>
      <w:pPr>
        <w:pStyle w:val="0"/>
        <w:jc w:val="right"/>
      </w:pPr>
      <w:r>
        <w:rPr>
          <w:sz w:val="24"/>
        </w:rPr>
        <w:t xml:space="preserve">районов Санкт-Петербурга</w:t>
      </w:r>
    </w:p>
    <w:p>
      <w:pPr>
        <w:pStyle w:val="0"/>
        <w:jc w:val="right"/>
      </w:pPr>
      <w:r>
        <w:rPr>
          <w:sz w:val="24"/>
        </w:rPr>
      </w:r>
    </w:p>
    <w:bookmarkStart w:id="173" w:name="P173"/>
    <w:bookmarkEnd w:id="173"/>
    <w:p>
      <w:pPr>
        <w:pStyle w:val="2"/>
        <w:jc w:val="center"/>
      </w:pPr>
      <w:r>
        <w:rPr>
          <w:sz w:val="24"/>
        </w:rPr>
        <w:t xml:space="preserve">КАТЕГОРИИ</w:t>
      </w:r>
    </w:p>
    <w:p>
      <w:pPr>
        <w:pStyle w:val="2"/>
        <w:jc w:val="center"/>
      </w:pPr>
      <w:r>
        <w:rPr>
          <w:sz w:val="24"/>
        </w:rPr>
        <w:t xml:space="preserve">ЛИЦ, ИМЕЮЩИХ ПРАВО НА ВНЕОЧЕРЕДНОЙ, ПЕРВООЧЕРЕДНОЙ,</w:t>
      </w:r>
    </w:p>
    <w:p>
      <w:pPr>
        <w:pStyle w:val="2"/>
        <w:jc w:val="center"/>
      </w:pPr>
      <w:r>
        <w:rPr>
          <w:sz w:val="24"/>
        </w:rPr>
        <w:t xml:space="preserve">ПРЕИМУЩЕСТВЕННЫЙ ПРИЕМ РЕБЕНКА В ОБРАЗОВАТЕЛЬНОЕ УЧРЕЖДЕНИЕ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Комитета по образованию Правительства Санкт-Петербурга</w:t>
            </w:r>
          </w:p>
          <w:p>
            <w:pPr>
              <w:pStyle w:val="0"/>
              <w:jc w:val="center"/>
            </w:pPr>
            <w:r>
              <w:rPr>
                <w:sz w:val="24"/>
                <w:color w:val="392c69"/>
              </w:rPr>
              <w:t xml:space="preserve">от 07.05.2023 </w:t>
            </w:r>
            <w:hyperlink w:history="0" r:id="rId46" w:tooltip="Распоряжение Комитета по образованию Правительства Санкт-Петербурга от 07.05.2023 N 528-р &quot;О внесении изменений в некоторые распоряжения Комитета по образованию&quot; {КонсультантПлюс}">
              <w:r>
                <w:rPr>
                  <w:sz w:val="24"/>
                  <w:color w:val="0000ff"/>
                </w:rPr>
                <w:t xml:space="preserve">N 528-р</w:t>
              </w:r>
            </w:hyperlink>
            <w:r>
              <w:rPr>
                <w:sz w:val="24"/>
                <w:color w:val="392c69"/>
              </w:rPr>
              <w:t xml:space="preserve">, от 08.06.2023 </w:t>
            </w:r>
            <w:hyperlink w:history="0" r:id="rId47" w:tooltip="Распоряжение Комитета по образованию Правительства Санкт-Петербурга от 08.06.2023 N 720-р &quot;О внесении изменения в распоряжение Комитета по образованию от 31.01.2022 N 167-р&quot; {КонсультантПлюс}">
              <w:r>
                <w:rPr>
                  <w:sz w:val="24"/>
                  <w:color w:val="0000ff"/>
                </w:rPr>
                <w:t xml:space="preserve">N 720-р</w:t>
              </w:r>
            </w:hyperlink>
            <w:r>
              <w:rPr>
                <w:sz w:val="24"/>
                <w:color w:val="392c69"/>
              </w:rPr>
              <w:t xml:space="preserve">, от 27.12.2024 </w:t>
            </w:r>
            <w:hyperlink w:history="0" r:id="rId48"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N 1695-р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252"/>
        <w:gridCol w:w="4195"/>
      </w:tblGrid>
      <w:tr>
        <w:tc>
          <w:tcPr>
            <w:tcW w:w="624" w:type="dxa"/>
          </w:tcPr>
          <w:p>
            <w:pPr>
              <w:pStyle w:val="0"/>
              <w:jc w:val="center"/>
            </w:pPr>
            <w:r>
              <w:rPr>
                <w:sz w:val="24"/>
              </w:rPr>
              <w:t xml:space="preserve">N п/п</w:t>
            </w:r>
          </w:p>
        </w:tc>
        <w:tc>
          <w:tcPr>
            <w:tcW w:w="4252" w:type="dxa"/>
          </w:tcPr>
          <w:p>
            <w:pPr>
              <w:pStyle w:val="0"/>
              <w:jc w:val="center"/>
            </w:pPr>
            <w:r>
              <w:rPr>
                <w:sz w:val="24"/>
              </w:rPr>
              <w:t xml:space="preserve">Категория лиц</w:t>
            </w:r>
          </w:p>
        </w:tc>
        <w:tc>
          <w:tcPr>
            <w:tcW w:w="4195" w:type="dxa"/>
          </w:tcPr>
          <w:p>
            <w:pPr>
              <w:pStyle w:val="0"/>
              <w:jc w:val="center"/>
            </w:pPr>
            <w:r>
              <w:rPr>
                <w:sz w:val="24"/>
              </w:rPr>
              <w:t xml:space="preserve">Нормативный правовой акт</w:t>
            </w:r>
          </w:p>
        </w:tc>
      </w:tr>
      <w:tr>
        <w:tc>
          <w:tcPr>
            <w:gridSpan w:val="3"/>
            <w:tcW w:w="9071" w:type="dxa"/>
          </w:tcPr>
          <w:p>
            <w:pPr>
              <w:pStyle w:val="0"/>
              <w:outlineLvl w:val="2"/>
            </w:pPr>
            <w:r>
              <w:rPr>
                <w:sz w:val="24"/>
              </w:rPr>
              <w:t xml:space="preserve">Дети, родители (законные представители) которых имеют право на внеочередной прием ребенка в образовательное учреждение</w:t>
            </w:r>
          </w:p>
        </w:tc>
      </w:tr>
      <w:tr>
        <w:tc>
          <w:tcPr>
            <w:tcW w:w="624" w:type="dxa"/>
          </w:tcPr>
          <w:p>
            <w:pPr>
              <w:pStyle w:val="0"/>
              <w:jc w:val="center"/>
            </w:pPr>
            <w:r>
              <w:rPr>
                <w:sz w:val="24"/>
              </w:rPr>
              <w:t xml:space="preserve">1.</w:t>
            </w:r>
          </w:p>
        </w:tc>
        <w:tc>
          <w:tcPr>
            <w:tcW w:w="4252" w:type="dxa"/>
          </w:tcPr>
          <w:p>
            <w:pPr>
              <w:pStyle w:val="0"/>
            </w:pPr>
            <w:r>
              <w:rPr>
                <w:sz w:val="24"/>
              </w:rPr>
              <w:t xml:space="preserve">Дети прокуроров</w:t>
            </w:r>
          </w:p>
        </w:tc>
        <w:tc>
          <w:tcPr>
            <w:tcW w:w="4195" w:type="dxa"/>
          </w:tcPr>
          <w:p>
            <w:pPr>
              <w:pStyle w:val="0"/>
            </w:pPr>
            <w:r>
              <w:rPr>
                <w:sz w:val="24"/>
              </w:rPr>
              <w:t xml:space="preserve">Федеральный </w:t>
            </w:r>
            <w:hyperlink w:history="0" r:id="rId49" w:tooltip="Федеральный закон от 17.01.1992 N 2202-I (ред. от 29.12.2025) &quot;О прокуратуре Российской Федерации&quot; {КонсультантПлюс}">
              <w:r>
                <w:rPr>
                  <w:sz w:val="24"/>
                  <w:color w:val="0000ff"/>
                </w:rPr>
                <w:t xml:space="preserve">закон</w:t>
              </w:r>
            </w:hyperlink>
            <w:r>
              <w:rPr>
                <w:sz w:val="24"/>
              </w:rPr>
              <w:t xml:space="preserve"> от 17.01.1992 N 2202-1 "О прокуратуре Российской Федерации"</w:t>
            </w:r>
          </w:p>
        </w:tc>
      </w:tr>
      <w:tr>
        <w:tc>
          <w:tcPr>
            <w:tcW w:w="624" w:type="dxa"/>
          </w:tcPr>
          <w:p>
            <w:pPr>
              <w:pStyle w:val="0"/>
              <w:jc w:val="center"/>
            </w:pPr>
            <w:r>
              <w:rPr>
                <w:sz w:val="24"/>
              </w:rPr>
              <w:t xml:space="preserve">2.</w:t>
            </w:r>
          </w:p>
        </w:tc>
        <w:tc>
          <w:tcPr>
            <w:tcW w:w="4252" w:type="dxa"/>
          </w:tcPr>
          <w:p>
            <w:pPr>
              <w:pStyle w:val="0"/>
            </w:pPr>
            <w:r>
              <w:rPr>
                <w:sz w:val="24"/>
              </w:rPr>
              <w:t xml:space="preserve">Дети судей</w:t>
            </w:r>
          </w:p>
        </w:tc>
        <w:tc>
          <w:tcPr>
            <w:tcW w:w="4195" w:type="dxa"/>
          </w:tcPr>
          <w:p>
            <w:pPr>
              <w:pStyle w:val="0"/>
            </w:pPr>
            <w:hyperlink w:history="0" r:id="rId50" w:tooltip="Закон РФ от 26.06.1992 N 3132-1 (ред. от 28.12.2025) &quot;О статусе судей в Российской Федерации&quot; {КонсультантПлюс}">
              <w:r>
                <w:rPr>
                  <w:sz w:val="24"/>
                  <w:color w:val="0000ff"/>
                </w:rPr>
                <w:t xml:space="preserve">Закон</w:t>
              </w:r>
            </w:hyperlink>
            <w:r>
              <w:rPr>
                <w:sz w:val="24"/>
              </w:rPr>
              <w:t xml:space="preserve"> Российской Федерации от 26.06.1992 N 3132-1 "О статусе судей в Российской Федерации"</w:t>
            </w:r>
          </w:p>
        </w:tc>
      </w:tr>
      <w:tr>
        <w:tc>
          <w:tcPr>
            <w:tcW w:w="624" w:type="dxa"/>
          </w:tcPr>
          <w:p>
            <w:pPr>
              <w:pStyle w:val="0"/>
              <w:jc w:val="center"/>
            </w:pPr>
            <w:r>
              <w:rPr>
                <w:sz w:val="24"/>
              </w:rPr>
              <w:t xml:space="preserve">3.</w:t>
            </w:r>
          </w:p>
        </w:tc>
        <w:tc>
          <w:tcPr>
            <w:tcW w:w="4252" w:type="dxa"/>
          </w:tcPr>
          <w:p>
            <w:pPr>
              <w:pStyle w:val="0"/>
            </w:pPr>
            <w:r>
              <w:rPr>
                <w:sz w:val="24"/>
              </w:rPr>
              <w:t xml:space="preserve">Дети сотрудников Следственного комитета Российской Федерации</w:t>
            </w:r>
          </w:p>
        </w:tc>
        <w:tc>
          <w:tcPr>
            <w:tcW w:w="4195" w:type="dxa"/>
          </w:tcPr>
          <w:p>
            <w:pPr>
              <w:pStyle w:val="0"/>
            </w:pPr>
            <w:r>
              <w:rPr>
                <w:sz w:val="24"/>
              </w:rPr>
              <w:t xml:space="preserve">Федеральный </w:t>
            </w:r>
            <w:hyperlink w:history="0" r:id="rId51" w:tooltip="Федеральный закон от 28.12.2010 N 403-ФЗ (ред. от 29.12.2025) &quot;О Следственном комитете Российской Федерации&quot; {КонсультантПлюс}">
              <w:r>
                <w:rPr>
                  <w:sz w:val="24"/>
                  <w:color w:val="0000ff"/>
                </w:rPr>
                <w:t xml:space="preserve">закон</w:t>
              </w:r>
            </w:hyperlink>
            <w:r>
              <w:rPr>
                <w:sz w:val="24"/>
              </w:rPr>
              <w:t xml:space="preserve"> от 28.12.2010 N 403-ФЗ "О Следственном комитете Российской Федерации"</w:t>
            </w:r>
          </w:p>
        </w:tc>
      </w:tr>
      <w:tr>
        <w:tc>
          <w:tcPr>
            <w:tcW w:w="624" w:type="dxa"/>
          </w:tcPr>
          <w:p>
            <w:pPr>
              <w:pStyle w:val="0"/>
              <w:jc w:val="center"/>
            </w:pPr>
            <w:r>
              <w:rPr>
                <w:sz w:val="24"/>
              </w:rPr>
              <w:t xml:space="preserve">4.</w:t>
            </w:r>
          </w:p>
        </w:tc>
        <w:tc>
          <w:tcPr>
            <w:tcW w:w="4252" w:type="dxa"/>
          </w:tcPr>
          <w:p>
            <w:pPr>
              <w:pStyle w:val="0"/>
            </w:pPr>
            <w:r>
              <w:rPr>
                <w:sz w:val="24"/>
              </w:rPr>
              <w:t xml:space="preserve">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w:t>
            </w:r>
          </w:p>
        </w:tc>
        <w:tc>
          <w:tcPr>
            <w:tcW w:w="4195" w:type="dxa"/>
          </w:tcPr>
          <w:p>
            <w:pPr>
              <w:pStyle w:val="0"/>
            </w:pPr>
            <w:hyperlink w:history="0" r:id="rId52" w:tooltip="Постановление Правительства РФ от 12.08.2008 N 587 (ред. от 08.12.2010) &quot;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quot; {КонсультантПлюс}">
              <w:r>
                <w:rPr>
                  <w:sz w:val="24"/>
                  <w:color w:val="0000ff"/>
                </w:rPr>
                <w:t xml:space="preserve">Постановление</w:t>
              </w:r>
            </w:hyperlink>
            <w:r>
              <w:rPr>
                <w:sz w:val="24"/>
              </w:rPr>
              <w:t xml:space="preserve"> Правительства Российской Федерации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r>
      <w:tr>
        <w:tc>
          <w:tcPr>
            <w:tcW w:w="624" w:type="dxa"/>
          </w:tcPr>
          <w:p>
            <w:pPr>
              <w:pStyle w:val="0"/>
              <w:jc w:val="center"/>
            </w:pPr>
            <w:r>
              <w:rPr>
                <w:sz w:val="24"/>
              </w:rPr>
              <w:t xml:space="preserve">5.</w:t>
            </w:r>
          </w:p>
        </w:tc>
        <w:tc>
          <w:tcPr>
            <w:tcW w:w="4252" w:type="dxa"/>
          </w:tcPr>
          <w:p>
            <w:pPr>
              <w:pStyle w:val="0"/>
            </w:pPr>
            <w:r>
              <w:rPr>
                <w:sz w:val="24"/>
              </w:rPr>
              <w:t xml:space="preserve">Дети погибших (пропавших без вести), умерших, ставших инвалидами военнослужащих и иных лиц, участвовавших в выполнении задач на территории Северо-Кавказского региона Российской Федерации</w:t>
            </w:r>
          </w:p>
        </w:tc>
        <w:tc>
          <w:tcPr>
            <w:tcW w:w="4195" w:type="dxa"/>
          </w:tcPr>
          <w:p>
            <w:pPr>
              <w:pStyle w:val="0"/>
            </w:pPr>
            <w:hyperlink w:history="0" r:id="rId53" w:tooltip="Постановление Правительства РФ от 09.02.2004 N 65 (ред. от 26.07.2019, с изм. от 29.12.2025) &quo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tc>
          <w:tcPr>
            <w:tcW w:w="624" w:type="dxa"/>
          </w:tcPr>
          <w:p>
            <w:pPr>
              <w:pStyle w:val="0"/>
              <w:jc w:val="center"/>
            </w:pPr>
            <w:r>
              <w:rPr>
                <w:sz w:val="24"/>
              </w:rPr>
              <w:t xml:space="preserve">6.</w:t>
            </w:r>
          </w:p>
        </w:tc>
        <w:tc>
          <w:tcPr>
            <w:tcW w:w="4252" w:type="dxa"/>
          </w:tcPr>
          <w:p>
            <w:pPr>
              <w:pStyle w:val="0"/>
            </w:pPr>
            <w:r>
              <w:rPr>
                <w:sz w:val="24"/>
              </w:rPr>
              <w:t xml:space="preserve">Дети погибших (пропавших без вести), умерших, ставших инвалидами военнослужащих и иных лиц, участвовавших в выполнении задач на территории Республики Дагестан</w:t>
            </w:r>
          </w:p>
        </w:tc>
        <w:tc>
          <w:tcPr>
            <w:tcW w:w="4195" w:type="dxa"/>
          </w:tcPr>
          <w:p>
            <w:pPr>
              <w:pStyle w:val="0"/>
            </w:pPr>
            <w:hyperlink w:history="0" r:id="rId54" w:tooltip="Постановление Правительства РФ от 25.08.1999 N 936 (ред. от 24.12.2014) &quot;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quot; {КонсультантПлюс}">
              <w:r>
                <w:rPr>
                  <w:sz w:val="24"/>
                  <w:color w:val="0000ff"/>
                </w:rPr>
                <w:t xml:space="preserve">Постановление</w:t>
              </w:r>
            </w:hyperlink>
            <w:r>
              <w:rPr>
                <w:sz w:val="24"/>
              </w:rPr>
              <w:t xml:space="preserve"> Правительства Российской Федерации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r>
      <w:tr>
        <w:tc>
          <w:tcPr>
            <w:tcW w:w="624" w:type="dxa"/>
          </w:tcPr>
          <w:p>
            <w:pPr>
              <w:pStyle w:val="0"/>
              <w:jc w:val="center"/>
            </w:pPr>
            <w:r>
              <w:rPr>
                <w:sz w:val="24"/>
              </w:rPr>
              <w:t xml:space="preserve">7.</w:t>
            </w:r>
          </w:p>
        </w:tc>
        <w:tc>
          <w:tcPr>
            <w:tcW w:w="4252" w:type="dxa"/>
          </w:tcPr>
          <w:p>
            <w:pPr>
              <w:pStyle w:val="0"/>
            </w:pPr>
            <w:r>
              <w:rPr>
                <w:sz w:val="24"/>
              </w:rPr>
              <w:t xml:space="preserve">Дети граждан, получивших или перенесших лучевую болезнь и другие заболевания, а также ставших инвалидами вследствие катастрофы на Чернобыльской АЭС</w:t>
            </w:r>
          </w:p>
        </w:tc>
        <w:tc>
          <w:tcPr>
            <w:tcW w:w="4195" w:type="dxa"/>
          </w:tcPr>
          <w:p>
            <w:pPr>
              <w:pStyle w:val="0"/>
            </w:pPr>
            <w:hyperlink w:history="0" r:id="rId5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w:t>
              </w:r>
            </w:hyperlink>
            <w:r>
              <w:rPr>
                <w:sz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tc>
      </w:tr>
      <w:tr>
        <w:tc>
          <w:tcPr>
            <w:tcW w:w="624" w:type="dxa"/>
          </w:tcPr>
          <w:p>
            <w:pPr>
              <w:pStyle w:val="0"/>
              <w:jc w:val="center"/>
            </w:pPr>
            <w:r>
              <w:rPr>
                <w:sz w:val="24"/>
              </w:rPr>
              <w:t xml:space="preserve">8.</w:t>
            </w:r>
          </w:p>
        </w:tc>
        <w:tc>
          <w:tcPr>
            <w:tcW w:w="4252" w:type="dxa"/>
          </w:tcPr>
          <w:p>
            <w:pPr>
              <w:pStyle w:val="0"/>
            </w:pPr>
            <w:r>
              <w:rPr>
                <w:sz w:val="24"/>
              </w:rPr>
              <w:t xml:space="preserve">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w:t>
            </w:r>
          </w:p>
        </w:tc>
        <w:tc>
          <w:tcPr>
            <w:tcW w:w="4195" w:type="dxa"/>
          </w:tcPr>
          <w:p>
            <w:pPr>
              <w:pStyle w:val="0"/>
            </w:pPr>
            <w:hyperlink w:history="0" r:id="rId56"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Постановление</w:t>
              </w:r>
            </w:hyperlink>
            <w:r>
              <w:rPr>
                <w:sz w:val="24"/>
              </w:rPr>
              <w:t xml:space="preserve"> Верховного Совета Российской Федерации от 27.12.1991 N 2123-1 "О распространении действия Закона Российской Федерации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tc>
      </w:tr>
      <w:tr>
        <w:tc>
          <w:tcPr>
            <w:tcW w:w="624" w:type="dxa"/>
          </w:tcPr>
          <w:p>
            <w:pPr>
              <w:pStyle w:val="0"/>
              <w:jc w:val="center"/>
            </w:pPr>
            <w:r>
              <w:rPr>
                <w:sz w:val="24"/>
              </w:rPr>
              <w:t xml:space="preserve">9.</w:t>
            </w:r>
          </w:p>
        </w:tc>
        <w:tc>
          <w:tcPr>
            <w:tcW w:w="4252" w:type="dxa"/>
          </w:tcPr>
          <w:p>
            <w:pPr>
              <w:pStyle w:val="0"/>
            </w:pPr>
            <w:r>
              <w:rPr>
                <w:sz w:val="24"/>
              </w:rPr>
              <w:t xml:space="preserve">Дети,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призваны на военную службу по мобилизации в Вооруженные Силы Российской Федерации в соответствии с </w:t>
            </w:r>
            <w:hyperlink w:history="0" r:id="rId57"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w:t>
            </w:r>
          </w:p>
        </w:tc>
        <w:tc>
          <w:tcPr>
            <w:tcW w:w="4195" w:type="dxa"/>
          </w:tcPr>
          <w:p>
            <w:pPr>
              <w:pStyle w:val="0"/>
            </w:pPr>
            <w:hyperlink w:history="0" r:id="rId58" w:tooltip="Постановление Правительства Санкт-Петербурга от 10.10.2022 N 928 (ред. от 10.12.2025) &quo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quot; {КонсультантПлюс}">
              <w:r>
                <w:rPr>
                  <w:sz w:val="24"/>
                  <w:color w:val="0000ff"/>
                </w:rPr>
                <w:t xml:space="preserve">Постановление</w:t>
              </w:r>
            </w:hyperlink>
            <w:r>
              <w:rPr>
                <w:sz w:val="24"/>
              </w:rPr>
              <w:t xml:space="preserve"> Правительства Санкт-Петербурга от 10.10.2022 N 928 "О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p>
        </w:tc>
      </w:tr>
      <w:tr>
        <w:tc>
          <w:tcPr>
            <w:tcW w:w="624" w:type="dxa"/>
          </w:tcPr>
          <w:p>
            <w:pPr>
              <w:pStyle w:val="0"/>
              <w:jc w:val="center"/>
            </w:pPr>
            <w:r>
              <w:rPr>
                <w:sz w:val="24"/>
              </w:rPr>
              <w:t xml:space="preserve">10.</w:t>
            </w:r>
          </w:p>
        </w:tc>
        <w:tc>
          <w:tcPr>
            <w:tcW w:w="4252" w:type="dxa"/>
          </w:tcPr>
          <w:p>
            <w:pPr>
              <w:pStyle w:val="0"/>
            </w:pPr>
            <w:r>
              <w:rPr>
                <w:sz w:val="24"/>
              </w:rPr>
              <w:t xml:space="preserve">Дети и лица старше 18 лет, являющиеся пасынками и падчерицами лиц, которые участвуют (участвовали)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призваны на военную службу по мобилизации в Вооруженные Силы Российской Федерации в соответствии с </w:t>
            </w:r>
            <w:hyperlink w:history="0" r:id="rId59"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w:t>
            </w:r>
          </w:p>
        </w:tc>
        <w:tc>
          <w:tcPr>
            <w:tcW w:w="4195" w:type="dxa"/>
          </w:tcPr>
          <w:p>
            <w:pPr>
              <w:pStyle w:val="0"/>
            </w:pPr>
            <w:hyperlink w:history="0" r:id="rId60" w:tooltip="Постановление Правительства Санкт-Петербурга от 10.10.2022 N 928 (ред. от 10.12.2025) &quot;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quot; {КонсультантПлюс}">
              <w:r>
                <w:rPr>
                  <w:sz w:val="24"/>
                  <w:color w:val="0000ff"/>
                </w:rPr>
                <w:t xml:space="preserve">Постановление</w:t>
              </w:r>
            </w:hyperlink>
            <w:r>
              <w:rPr>
                <w:sz w:val="24"/>
              </w:rPr>
              <w:t xml:space="preserve"> Правительства Санкт-Петербурга от 10.10.2022 N 928 "О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p>
        </w:tc>
      </w:tr>
      <w:tr>
        <w:tblPrEx>
          <w:tblBorders>
            <w:insideH w:val="nil"/>
          </w:tblBorders>
        </w:tblPrEx>
        <w:tc>
          <w:tcPr>
            <w:tcW w:w="624" w:type="dxa"/>
            <w:tcBorders>
              <w:bottom w:val="nil"/>
            </w:tcBorders>
          </w:tcPr>
          <w:p>
            <w:pPr>
              <w:pStyle w:val="0"/>
              <w:jc w:val="center"/>
            </w:pPr>
            <w:r>
              <w:rPr>
                <w:sz w:val="24"/>
              </w:rPr>
              <w:t xml:space="preserve">10-1.</w:t>
            </w:r>
          </w:p>
        </w:tc>
        <w:tc>
          <w:tcPr>
            <w:tcW w:w="4252" w:type="dxa"/>
            <w:tcBorders>
              <w:bottom w:val="nil"/>
            </w:tcBorders>
          </w:tcPr>
          <w:p>
            <w:pPr>
              <w:pStyle w:val="0"/>
            </w:pPr>
            <w:r>
              <w:rPr>
                <w:sz w:val="24"/>
              </w:rPr>
              <w:t xml:space="preserve">Дети военнослужащих и граждан, пребывавших в добровольческих формированиях, погибших (умерших) при выполнении задач в специальной военной операции (выполнении специальных задач)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мобилизационных мероприятий в период ее проведения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по месту жительства их семей</w:t>
            </w:r>
          </w:p>
        </w:tc>
        <w:tc>
          <w:tcPr>
            <w:tcW w:w="4195" w:type="dxa"/>
            <w:tcBorders>
              <w:bottom w:val="nil"/>
            </w:tcBorders>
          </w:tcPr>
          <w:p>
            <w:pPr>
              <w:pStyle w:val="0"/>
            </w:pPr>
            <w:r>
              <w:rPr>
                <w:sz w:val="24"/>
              </w:rPr>
              <w:t xml:space="preserve">Федеральный </w:t>
            </w:r>
            <w:hyperlink w:history="0" r:id="rId61"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закон</w:t>
              </w:r>
            </w:hyperlink>
            <w:r>
              <w:rPr>
                <w:sz w:val="24"/>
              </w:rPr>
              <w:t xml:space="preserve"> от 27.05.1998 N 76-ФЗ "О статусе военнослужащих"</w:t>
            </w:r>
          </w:p>
        </w:tc>
      </w:tr>
      <w:tr>
        <w:tblPrEx>
          <w:tblBorders>
            <w:insideH w:val="nil"/>
          </w:tblBorders>
        </w:tblPrEx>
        <w:tc>
          <w:tcPr>
            <w:gridSpan w:val="3"/>
            <w:tcW w:w="9071" w:type="dxa"/>
            <w:tcBorders>
              <w:top w:val="nil"/>
            </w:tcBorders>
          </w:tcPr>
          <w:p>
            <w:pPr>
              <w:pStyle w:val="0"/>
              <w:jc w:val="both"/>
            </w:pPr>
            <w:r>
              <w:rPr>
                <w:sz w:val="24"/>
              </w:rPr>
              <w:t xml:space="preserve">(п. 10-1 введен </w:t>
            </w:r>
            <w:hyperlink w:history="0" r:id="rId62"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27.12.2024 N 1695-р)</w:t>
            </w:r>
          </w:p>
        </w:tc>
      </w:tr>
      <w:tr>
        <w:tblPrEx>
          <w:tblBorders>
            <w:insideH w:val="nil"/>
          </w:tblBorders>
        </w:tblPrEx>
        <w:tc>
          <w:tcPr>
            <w:tcW w:w="624" w:type="dxa"/>
            <w:tcBorders>
              <w:bottom w:val="nil"/>
            </w:tcBorders>
          </w:tcPr>
          <w:p>
            <w:pPr>
              <w:pStyle w:val="0"/>
              <w:jc w:val="center"/>
            </w:pPr>
            <w:r>
              <w:rPr>
                <w:sz w:val="24"/>
              </w:rPr>
              <w:t xml:space="preserve">10-2.</w:t>
            </w:r>
          </w:p>
        </w:tc>
        <w:tc>
          <w:tcPr>
            <w:tcW w:w="4252" w:type="dxa"/>
            <w:tcBorders>
              <w:bottom w:val="nil"/>
            </w:tcBorders>
          </w:tcPr>
          <w:p>
            <w:pPr>
              <w:pStyle w:val="0"/>
            </w:pPr>
            <w:r>
              <w:rPr>
                <w:sz w:val="24"/>
              </w:rPr>
              <w:t xml:space="preserve">Дети сотрудника, проходившего службу в войсках национальной гвардии Российской Федерации и имеющего специальные звания полиции, погибшего (умершего)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по месту жительства их семей</w:t>
            </w:r>
          </w:p>
        </w:tc>
        <w:tc>
          <w:tcPr>
            <w:tcW w:w="4195" w:type="dxa"/>
            <w:tcBorders>
              <w:bottom w:val="nil"/>
            </w:tcBorders>
          </w:tcPr>
          <w:p>
            <w:pPr>
              <w:pStyle w:val="0"/>
            </w:pPr>
            <w:r>
              <w:rPr>
                <w:sz w:val="24"/>
              </w:rPr>
              <w:t xml:space="preserve">Федеральный </w:t>
            </w:r>
            <w:hyperlink w:history="0" r:id="rId63" w:tooltip="Федеральный закон от 03.07.2016 N 226-ФЗ (ред. от 15.12.2025) &quot;О войсках национальной гвардии Российской Федерации&quot; {КонсультантПлюс}">
              <w:r>
                <w:rPr>
                  <w:sz w:val="24"/>
                  <w:color w:val="0000ff"/>
                </w:rPr>
                <w:t xml:space="preserve">закон</w:t>
              </w:r>
            </w:hyperlink>
            <w:r>
              <w:rPr>
                <w:sz w:val="24"/>
              </w:rPr>
              <w:t xml:space="preserve"> от 03.07.2016 N 226-ФЗ "О войсках национальной гвардии Российской Федерации"</w:t>
            </w:r>
          </w:p>
        </w:tc>
      </w:tr>
      <w:tr>
        <w:tblPrEx>
          <w:tblBorders>
            <w:insideH w:val="nil"/>
          </w:tblBorders>
        </w:tblPrEx>
        <w:tc>
          <w:tcPr>
            <w:gridSpan w:val="3"/>
            <w:tcW w:w="9071" w:type="dxa"/>
            <w:tcBorders>
              <w:top w:val="nil"/>
            </w:tcBorders>
          </w:tcPr>
          <w:p>
            <w:pPr>
              <w:pStyle w:val="0"/>
              <w:jc w:val="both"/>
            </w:pPr>
            <w:r>
              <w:rPr>
                <w:sz w:val="24"/>
              </w:rPr>
              <w:t xml:space="preserve">(п. 10-2 введен </w:t>
            </w:r>
            <w:hyperlink w:history="0" r:id="rId64"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27.12.2024 N 1695-р)</w:t>
            </w:r>
          </w:p>
        </w:tc>
      </w:tr>
      <w:tr>
        <w:tc>
          <w:tcPr>
            <w:gridSpan w:val="3"/>
            <w:tcW w:w="9071" w:type="dxa"/>
          </w:tcPr>
          <w:p>
            <w:pPr>
              <w:pStyle w:val="0"/>
              <w:outlineLvl w:val="2"/>
            </w:pPr>
            <w:r>
              <w:rPr>
                <w:sz w:val="24"/>
              </w:rPr>
              <w:t xml:space="preserve">Дети, родители (законные представители) которых имеют право на первоочередной прием ребенка в образовательное учреждение</w:t>
            </w:r>
          </w:p>
        </w:tc>
      </w:tr>
      <w:tr>
        <w:tblPrEx>
          <w:tblBorders>
            <w:insideH w:val="nil"/>
          </w:tblBorders>
        </w:tblPrEx>
        <w:tc>
          <w:tcPr>
            <w:tcW w:w="624" w:type="dxa"/>
            <w:tcBorders>
              <w:bottom w:val="nil"/>
            </w:tcBorders>
          </w:tcPr>
          <w:p>
            <w:pPr>
              <w:pStyle w:val="0"/>
              <w:jc w:val="center"/>
            </w:pPr>
            <w:r>
              <w:rPr>
                <w:sz w:val="24"/>
              </w:rPr>
              <w:t xml:space="preserve">11.</w:t>
            </w:r>
          </w:p>
        </w:tc>
        <w:tc>
          <w:tcPr>
            <w:tcW w:w="4252" w:type="dxa"/>
            <w:tcBorders>
              <w:bottom w:val="nil"/>
            </w:tcBorders>
          </w:tcPr>
          <w:p>
            <w:pPr>
              <w:pStyle w:val="0"/>
            </w:pPr>
            <w:r>
              <w:rPr>
                <w:sz w:val="24"/>
              </w:rPr>
              <w:t xml:space="preserve">Дети военнослужащих, в том числе усыновленные (удочеренные) или находящиеся под опекой или попечительством в семье, включая приемную семью, проходящих военную службу по контракту</w:t>
            </w:r>
          </w:p>
        </w:tc>
        <w:tc>
          <w:tcPr>
            <w:tcW w:w="4195" w:type="dxa"/>
            <w:tcBorders>
              <w:bottom w:val="nil"/>
            </w:tcBorders>
          </w:tcPr>
          <w:p>
            <w:pPr>
              <w:pStyle w:val="0"/>
            </w:pPr>
            <w:r>
              <w:rPr>
                <w:sz w:val="24"/>
              </w:rPr>
              <w:t xml:space="preserve">Федеральный </w:t>
            </w:r>
            <w:hyperlink w:history="0" r:id="rId65"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закон</w:t>
              </w:r>
            </w:hyperlink>
            <w:r>
              <w:rPr>
                <w:sz w:val="24"/>
              </w:rPr>
              <w:t xml:space="preserve"> от 27.05.1998 N 76-ФЗ "О статусе военнослужащих"</w:t>
            </w:r>
          </w:p>
        </w:tc>
      </w:tr>
      <w:tr>
        <w:tblPrEx>
          <w:tblBorders>
            <w:insideH w:val="nil"/>
          </w:tblBorders>
        </w:tblPrEx>
        <w:tc>
          <w:tcPr>
            <w:gridSpan w:val="3"/>
            <w:tcW w:w="9071" w:type="dxa"/>
            <w:tcBorders>
              <w:top w:val="nil"/>
            </w:tcBorders>
          </w:tcPr>
          <w:p>
            <w:pPr>
              <w:pStyle w:val="0"/>
              <w:jc w:val="both"/>
            </w:pPr>
            <w:r>
              <w:rPr>
                <w:sz w:val="24"/>
              </w:rPr>
              <w:t xml:space="preserve">(п. 11 в ред. </w:t>
            </w:r>
            <w:hyperlink w:history="0" r:id="rId66"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Распоряжения</w:t>
              </w:r>
            </w:hyperlink>
            <w:r>
              <w:rPr>
                <w:sz w:val="24"/>
              </w:rPr>
              <w:t xml:space="preserve"> Комитета по образованию Правительства Санкт-Петербурга от 27.12.2024 N 1695-р)</w:t>
            </w:r>
          </w:p>
        </w:tc>
      </w:tr>
      <w:tr>
        <w:tblPrEx>
          <w:tblBorders>
            <w:insideH w:val="nil"/>
          </w:tblBorders>
        </w:tblPrEx>
        <w:tc>
          <w:tcPr>
            <w:tcW w:w="624" w:type="dxa"/>
            <w:tcBorders>
              <w:bottom w:val="nil"/>
            </w:tcBorders>
          </w:tcPr>
          <w:p>
            <w:pPr>
              <w:pStyle w:val="0"/>
              <w:jc w:val="center"/>
            </w:pPr>
            <w:r>
              <w:rPr>
                <w:sz w:val="24"/>
              </w:rPr>
              <w:t xml:space="preserve">11-1.</w:t>
            </w:r>
          </w:p>
        </w:tc>
        <w:tc>
          <w:tcPr>
            <w:tcW w:w="4252" w:type="dxa"/>
            <w:tcBorders>
              <w:bottom w:val="nil"/>
            </w:tcBorders>
          </w:tcPr>
          <w:p>
            <w:pPr>
              <w:pStyle w:val="0"/>
            </w:pPr>
            <w:r>
              <w:rPr>
                <w:sz w:val="24"/>
              </w:rPr>
              <w:t xml:space="preserve">Дети военнослужащих 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по месту жительства их семей</w:t>
            </w:r>
          </w:p>
        </w:tc>
        <w:tc>
          <w:tcPr>
            <w:tcW w:w="4195" w:type="dxa"/>
            <w:tcBorders>
              <w:bottom w:val="nil"/>
            </w:tcBorders>
          </w:tcPr>
          <w:p>
            <w:pPr>
              <w:pStyle w:val="0"/>
            </w:pPr>
            <w:r>
              <w:rPr>
                <w:sz w:val="24"/>
              </w:rPr>
              <w:t xml:space="preserve">Федеральный </w:t>
            </w:r>
            <w:hyperlink w:history="0" r:id="rId67"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закон</w:t>
              </w:r>
            </w:hyperlink>
            <w:r>
              <w:rPr>
                <w:sz w:val="24"/>
              </w:rPr>
              <w:t xml:space="preserve"> от 27.05.1998 N 76-ФЗ "О статусе военнослужащих"</w:t>
            </w:r>
          </w:p>
        </w:tc>
      </w:tr>
      <w:tr>
        <w:tblPrEx>
          <w:tblBorders>
            <w:insideH w:val="nil"/>
          </w:tblBorders>
        </w:tblPrEx>
        <w:tc>
          <w:tcPr>
            <w:gridSpan w:val="3"/>
            <w:tcW w:w="9071" w:type="dxa"/>
            <w:tcBorders>
              <w:top w:val="nil"/>
            </w:tcBorders>
          </w:tcPr>
          <w:p>
            <w:pPr>
              <w:pStyle w:val="0"/>
              <w:jc w:val="both"/>
            </w:pPr>
            <w:r>
              <w:rPr>
                <w:sz w:val="24"/>
              </w:rPr>
              <w:t xml:space="preserve">(п. 11-1 введен </w:t>
            </w:r>
            <w:hyperlink w:history="0" r:id="rId68"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27.12.2024 N 1695-р)</w:t>
            </w:r>
          </w:p>
        </w:tc>
      </w:tr>
      <w:tr>
        <w:tblPrEx>
          <w:tblBorders>
            <w:insideH w:val="nil"/>
          </w:tblBorders>
        </w:tblPrEx>
        <w:tc>
          <w:tcPr>
            <w:tcW w:w="624" w:type="dxa"/>
            <w:tcBorders>
              <w:bottom w:val="nil"/>
            </w:tcBorders>
          </w:tcPr>
          <w:p>
            <w:pPr>
              <w:pStyle w:val="0"/>
              <w:jc w:val="center"/>
            </w:pPr>
            <w:r>
              <w:rPr>
                <w:sz w:val="24"/>
              </w:rPr>
              <w:t xml:space="preserve">12 - 14.</w:t>
            </w:r>
          </w:p>
        </w:tc>
        <w:tc>
          <w:tcPr>
            <w:gridSpan w:val="2"/>
            <w:tcW w:w="8447" w:type="dxa"/>
            <w:tcBorders>
              <w:bottom w:val="nil"/>
            </w:tcBorders>
          </w:tcPr>
          <w:p>
            <w:pPr>
              <w:pStyle w:val="0"/>
              <w:jc w:val="both"/>
            </w:pPr>
            <w:r>
              <w:rPr>
                <w:sz w:val="24"/>
              </w:rPr>
              <w:t xml:space="preserve">Исключены. - </w:t>
            </w:r>
            <w:hyperlink w:history="0" r:id="rId69"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w:t>
              </w:r>
            </w:hyperlink>
            <w:r>
              <w:rPr>
                <w:sz w:val="24"/>
              </w:rPr>
              <w:t xml:space="preserve"> Комитета по образованию Правительства Санкт-Петербурга от 27.12.2024 N 1695-р</w:t>
            </w:r>
          </w:p>
        </w:tc>
      </w:tr>
      <w:tr>
        <w:tc>
          <w:tcPr>
            <w:tcW w:w="624" w:type="dxa"/>
          </w:tcPr>
          <w:p>
            <w:pPr>
              <w:pStyle w:val="0"/>
              <w:jc w:val="center"/>
            </w:pPr>
            <w:r>
              <w:rPr>
                <w:sz w:val="24"/>
              </w:rPr>
              <w:t xml:space="preserve">15.</w:t>
            </w:r>
          </w:p>
        </w:tc>
        <w:tc>
          <w:tcPr>
            <w:tcW w:w="4252" w:type="dxa"/>
          </w:tcPr>
          <w:p>
            <w:pPr>
              <w:pStyle w:val="0"/>
            </w:pPr>
            <w:r>
              <w:rPr>
                <w:sz w:val="24"/>
              </w:rPr>
              <w:t xml:space="preserve">Дети сотрудников полиции и находящиеся на их иждивении дети</w:t>
            </w:r>
          </w:p>
        </w:tc>
        <w:tc>
          <w:tcPr>
            <w:tcW w:w="4195" w:type="dxa"/>
          </w:tcPr>
          <w:p>
            <w:pPr>
              <w:pStyle w:val="0"/>
            </w:pPr>
            <w:r>
              <w:rPr>
                <w:sz w:val="24"/>
              </w:rPr>
              <w:t xml:space="preserve">Федеральный </w:t>
            </w:r>
            <w:hyperlink w:history="0" r:id="rId70" w:tooltip="Федеральный закон от 07.02.2011 N 3-ФЗ (ред. от 15.12.2025) &quot;О полиции&quot; (с изм. и доп., вступ. в силу с 01.01.2026) {КонсультантПлюс}">
              <w:r>
                <w:rPr>
                  <w:sz w:val="24"/>
                  <w:color w:val="0000ff"/>
                </w:rPr>
                <w:t xml:space="preserve">закон</w:t>
              </w:r>
            </w:hyperlink>
            <w:r>
              <w:rPr>
                <w:sz w:val="24"/>
              </w:rPr>
              <w:t xml:space="preserve"> от 07.02.2011 N 3-ФЗ "О полиции"</w:t>
            </w:r>
          </w:p>
        </w:tc>
      </w:tr>
      <w:tr>
        <w:tblPrEx>
          <w:tblBorders>
            <w:insideH w:val="nil"/>
          </w:tblBorders>
        </w:tblPrEx>
        <w:tc>
          <w:tcPr>
            <w:tcW w:w="624" w:type="dxa"/>
            <w:tcBorders>
              <w:bottom w:val="nil"/>
            </w:tcBorders>
          </w:tcPr>
          <w:p>
            <w:pPr>
              <w:pStyle w:val="0"/>
              <w:jc w:val="center"/>
            </w:pPr>
            <w:r>
              <w:rPr>
                <w:sz w:val="24"/>
              </w:rPr>
              <w:t xml:space="preserve">15-1.</w:t>
            </w:r>
          </w:p>
        </w:tc>
        <w:tc>
          <w:tcPr>
            <w:tcW w:w="4252" w:type="dxa"/>
            <w:tcBorders>
              <w:bottom w:val="nil"/>
            </w:tcBorders>
          </w:tcPr>
          <w:p>
            <w:pPr>
              <w:pStyle w:val="0"/>
            </w:pPr>
            <w:r>
              <w:rPr>
                <w:sz w:val="24"/>
              </w:rPr>
              <w:t xml:space="preserve">Дети сотрудников органов внутренних дел, не являющихся сотрудниками полиции</w:t>
            </w:r>
          </w:p>
        </w:tc>
        <w:tc>
          <w:tcPr>
            <w:tcW w:w="4195" w:type="dxa"/>
            <w:tcBorders>
              <w:bottom w:val="nil"/>
            </w:tcBorders>
          </w:tcPr>
          <w:p>
            <w:pPr>
              <w:pStyle w:val="0"/>
            </w:pPr>
            <w:r>
              <w:rPr>
                <w:sz w:val="24"/>
              </w:rPr>
              <w:t xml:space="preserve">Федеральный </w:t>
            </w:r>
            <w:hyperlink w:history="0" r:id="rId71" w:tooltip="Федеральный закон от 07.02.2011 N 3-ФЗ (ред. от 15.12.2025) &quot;О полиции&quot; (с изм. и доп., вступ. в силу с 01.01.2026) {КонсультантПлюс}">
              <w:r>
                <w:rPr>
                  <w:sz w:val="24"/>
                  <w:color w:val="0000ff"/>
                </w:rPr>
                <w:t xml:space="preserve">закон</w:t>
              </w:r>
            </w:hyperlink>
            <w:r>
              <w:rPr>
                <w:sz w:val="24"/>
              </w:rPr>
              <w:t xml:space="preserve"> от 07.02.2011 N 3-ФЗ "О полиции"</w:t>
            </w:r>
          </w:p>
        </w:tc>
      </w:tr>
      <w:tr>
        <w:tblPrEx>
          <w:tblBorders>
            <w:insideH w:val="nil"/>
          </w:tblBorders>
        </w:tblPrEx>
        <w:tc>
          <w:tcPr>
            <w:gridSpan w:val="3"/>
            <w:tcW w:w="9071" w:type="dxa"/>
            <w:tcBorders>
              <w:top w:val="nil"/>
            </w:tcBorders>
          </w:tcPr>
          <w:p>
            <w:pPr>
              <w:pStyle w:val="0"/>
              <w:jc w:val="both"/>
            </w:pPr>
            <w:r>
              <w:rPr>
                <w:sz w:val="24"/>
              </w:rPr>
              <w:t xml:space="preserve">(п. 15-1 введен </w:t>
            </w:r>
            <w:hyperlink w:history="0" r:id="rId72"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27.12.2024 N 1695-р)</w:t>
            </w:r>
          </w:p>
        </w:tc>
      </w:tr>
      <w:tr>
        <w:tc>
          <w:tcPr>
            <w:tcW w:w="624" w:type="dxa"/>
          </w:tcPr>
          <w:p>
            <w:pPr>
              <w:pStyle w:val="0"/>
              <w:jc w:val="center"/>
            </w:pPr>
            <w:r>
              <w:rPr>
                <w:sz w:val="24"/>
              </w:rPr>
              <w:t xml:space="preserve">16.</w:t>
            </w:r>
          </w:p>
        </w:tc>
        <w:tc>
          <w:tcPr>
            <w:tcW w:w="4252" w:type="dxa"/>
          </w:tcPr>
          <w:p>
            <w:pPr>
              <w:pStyle w:val="0"/>
            </w:pPr>
            <w:r>
              <w:rPr>
                <w:sz w:val="24"/>
              </w:rPr>
              <w:t xml:space="preserve">Дети сотрудников полиции, погибших (умерших), и находившиеся на их иждивении дети</w:t>
            </w:r>
          </w:p>
        </w:tc>
        <w:tc>
          <w:tcPr>
            <w:tcW w:w="4195" w:type="dxa"/>
          </w:tcPr>
          <w:p>
            <w:pPr>
              <w:pStyle w:val="0"/>
            </w:pPr>
            <w:r>
              <w:rPr>
                <w:sz w:val="24"/>
              </w:rPr>
              <w:t xml:space="preserve">Федеральный </w:t>
            </w:r>
            <w:hyperlink w:history="0" r:id="rId73" w:tooltip="Федеральный закон от 07.02.2011 N 3-ФЗ (ред. от 15.12.2025) &quot;О полиции&quot; (с изм. и доп., вступ. в силу с 01.01.2026) {КонсультантПлюс}">
              <w:r>
                <w:rPr>
                  <w:sz w:val="24"/>
                  <w:color w:val="0000ff"/>
                </w:rPr>
                <w:t xml:space="preserve">закон</w:t>
              </w:r>
            </w:hyperlink>
            <w:r>
              <w:rPr>
                <w:sz w:val="24"/>
              </w:rPr>
              <w:t xml:space="preserve"> от 07.02.2011 N 3-ФЗ "О полиции"</w:t>
            </w:r>
          </w:p>
        </w:tc>
      </w:tr>
      <w:tr>
        <w:tc>
          <w:tcPr>
            <w:tcW w:w="624" w:type="dxa"/>
          </w:tcPr>
          <w:p>
            <w:pPr>
              <w:pStyle w:val="0"/>
              <w:jc w:val="center"/>
            </w:pPr>
            <w:r>
              <w:rPr>
                <w:sz w:val="24"/>
              </w:rPr>
              <w:t xml:space="preserve">17.</w:t>
            </w:r>
          </w:p>
        </w:tc>
        <w:tc>
          <w:tcPr>
            <w:tcW w:w="4252" w:type="dxa"/>
          </w:tcPr>
          <w:p>
            <w:pPr>
              <w:pStyle w:val="0"/>
            </w:pPr>
            <w:r>
              <w:rPr>
                <w:sz w:val="24"/>
              </w:rPr>
              <w:t xml:space="preserve">Дети граждан, уволенных со службы в полиции по особым обстоятельствам, и находящиеся (находившиеся) на их иждивении дети</w:t>
            </w:r>
          </w:p>
        </w:tc>
        <w:tc>
          <w:tcPr>
            <w:tcW w:w="4195" w:type="dxa"/>
          </w:tcPr>
          <w:p>
            <w:pPr>
              <w:pStyle w:val="0"/>
            </w:pPr>
            <w:r>
              <w:rPr>
                <w:sz w:val="24"/>
              </w:rPr>
              <w:t xml:space="preserve">Федеральный </w:t>
            </w:r>
            <w:hyperlink w:history="0" r:id="rId74" w:tooltip="Федеральный закон от 07.02.2011 N 3-ФЗ (ред. от 15.12.2025) &quot;О полиции&quot; (с изм. и доп., вступ. в силу с 01.01.2026) {КонсультантПлюс}">
              <w:r>
                <w:rPr>
                  <w:sz w:val="24"/>
                  <w:color w:val="0000ff"/>
                </w:rPr>
                <w:t xml:space="preserve">закон</w:t>
              </w:r>
            </w:hyperlink>
            <w:r>
              <w:rPr>
                <w:sz w:val="24"/>
              </w:rPr>
              <w:t xml:space="preserve"> от 07.02.2011 N 3-ФЗ "О полиции"</w:t>
            </w:r>
          </w:p>
        </w:tc>
      </w:tr>
      <w:tr>
        <w:tc>
          <w:tcPr>
            <w:tcW w:w="624" w:type="dxa"/>
          </w:tcPr>
          <w:p>
            <w:pPr>
              <w:pStyle w:val="0"/>
              <w:jc w:val="center"/>
            </w:pPr>
            <w:r>
              <w:rPr>
                <w:sz w:val="24"/>
              </w:rPr>
              <w:t xml:space="preserve">18.</w:t>
            </w:r>
          </w:p>
        </w:tc>
        <w:tc>
          <w:tcPr>
            <w:tcW w:w="4252" w:type="dxa"/>
          </w:tcPr>
          <w:p>
            <w:pPr>
              <w:pStyle w:val="0"/>
            </w:pPr>
            <w:r>
              <w:rPr>
                <w:sz w:val="24"/>
              </w:rPr>
              <w:t xml:space="preserve">Дети сотрудников учреждений и органов уголовно-исполнительной системы и находящиеся на их иждивении дети</w:t>
            </w:r>
          </w:p>
        </w:tc>
        <w:tc>
          <w:tcPr>
            <w:tcW w:w="4195" w:type="dxa"/>
          </w:tcPr>
          <w:p>
            <w:pPr>
              <w:pStyle w:val="0"/>
            </w:pPr>
            <w:r>
              <w:rPr>
                <w:sz w:val="24"/>
              </w:rPr>
              <w:t xml:space="preserve">Федеральный </w:t>
            </w:r>
            <w:hyperlink w:history="0" r:id="rId75"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19.</w:t>
            </w:r>
          </w:p>
        </w:tc>
        <w:tc>
          <w:tcPr>
            <w:tcW w:w="4252" w:type="dxa"/>
          </w:tcPr>
          <w:p>
            <w:pPr>
              <w:pStyle w:val="0"/>
            </w:pPr>
            <w:r>
              <w:rPr>
                <w:sz w:val="24"/>
              </w:rPr>
              <w:t xml:space="preserve">Дети сотрудников учреждений и органов уголовно-исполнительной системы, погибших (умерших), и находившиеся на их иждивении дети</w:t>
            </w:r>
          </w:p>
        </w:tc>
        <w:tc>
          <w:tcPr>
            <w:tcW w:w="4195" w:type="dxa"/>
          </w:tcPr>
          <w:p>
            <w:pPr>
              <w:pStyle w:val="0"/>
            </w:pPr>
            <w:r>
              <w:rPr>
                <w:sz w:val="24"/>
              </w:rPr>
              <w:t xml:space="preserve">Федеральный </w:t>
            </w:r>
            <w:hyperlink w:history="0" r:id="rId76"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20.</w:t>
            </w:r>
          </w:p>
        </w:tc>
        <w:tc>
          <w:tcPr>
            <w:tcW w:w="4252" w:type="dxa"/>
          </w:tcPr>
          <w:p>
            <w:pPr>
              <w:pStyle w:val="0"/>
            </w:pPr>
            <w:r>
              <w:rPr>
                <w:sz w:val="24"/>
              </w:rPr>
              <w:t xml:space="preserve">Дети граждан, уволенных со службы в учреждениях и органах уголовно-исполнительной системы по особым обстоятельствам, и находящиеся (находившиеся) на их иждивении дети</w:t>
            </w:r>
          </w:p>
        </w:tc>
        <w:tc>
          <w:tcPr>
            <w:tcW w:w="4195" w:type="dxa"/>
          </w:tcPr>
          <w:p>
            <w:pPr>
              <w:pStyle w:val="0"/>
            </w:pPr>
            <w:r>
              <w:rPr>
                <w:sz w:val="24"/>
              </w:rPr>
              <w:t xml:space="preserve">Федеральный </w:t>
            </w:r>
            <w:hyperlink w:history="0" r:id="rId77"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21.</w:t>
            </w:r>
          </w:p>
        </w:tc>
        <w:tc>
          <w:tcPr>
            <w:tcW w:w="4252" w:type="dxa"/>
          </w:tcPr>
          <w:p>
            <w:pPr>
              <w:pStyle w:val="0"/>
            </w:pPr>
            <w:r>
              <w:rPr>
                <w:sz w:val="24"/>
              </w:rPr>
              <w:t xml:space="preserve">Дети сотрудников органов принудительного исполнения и находящиеся на их иждивении дети</w:t>
            </w:r>
          </w:p>
        </w:tc>
        <w:tc>
          <w:tcPr>
            <w:tcW w:w="4195" w:type="dxa"/>
          </w:tcPr>
          <w:p>
            <w:pPr>
              <w:pStyle w:val="0"/>
            </w:pPr>
            <w:r>
              <w:rPr>
                <w:sz w:val="24"/>
              </w:rPr>
              <w:t xml:space="preserve">Федеральный </w:t>
            </w:r>
            <w:hyperlink w:history="0" r:id="rId78"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22.</w:t>
            </w:r>
          </w:p>
        </w:tc>
        <w:tc>
          <w:tcPr>
            <w:tcW w:w="4252" w:type="dxa"/>
          </w:tcPr>
          <w:p>
            <w:pPr>
              <w:pStyle w:val="0"/>
            </w:pPr>
            <w:r>
              <w:rPr>
                <w:sz w:val="24"/>
              </w:rPr>
              <w:t xml:space="preserve">Дети сотрудников органов принудительного исполнения, погибших (умерших), и находившиеся на их иждивении дети</w:t>
            </w:r>
          </w:p>
        </w:tc>
        <w:tc>
          <w:tcPr>
            <w:tcW w:w="4195" w:type="dxa"/>
          </w:tcPr>
          <w:p>
            <w:pPr>
              <w:pStyle w:val="0"/>
            </w:pPr>
            <w:r>
              <w:rPr>
                <w:sz w:val="24"/>
              </w:rPr>
              <w:t xml:space="preserve">Федеральный </w:t>
            </w:r>
            <w:hyperlink w:history="0" r:id="rId79"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23.</w:t>
            </w:r>
          </w:p>
        </w:tc>
        <w:tc>
          <w:tcPr>
            <w:tcW w:w="4252" w:type="dxa"/>
          </w:tcPr>
          <w:p>
            <w:pPr>
              <w:pStyle w:val="0"/>
            </w:pPr>
            <w:r>
              <w:rPr>
                <w:sz w:val="24"/>
              </w:rPr>
              <w:t xml:space="preserve">Дети граждан, уволенных со службы в органах принудительного исполнения по особым обстоятельствам, и находящиеся (находившиеся) на их иждивении дети</w:t>
            </w:r>
          </w:p>
        </w:tc>
        <w:tc>
          <w:tcPr>
            <w:tcW w:w="4195" w:type="dxa"/>
          </w:tcPr>
          <w:p>
            <w:pPr>
              <w:pStyle w:val="0"/>
            </w:pPr>
            <w:r>
              <w:rPr>
                <w:sz w:val="24"/>
              </w:rPr>
              <w:t xml:space="preserve">Федеральный </w:t>
            </w:r>
            <w:hyperlink w:history="0" r:id="rId80"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24.</w:t>
            </w:r>
          </w:p>
        </w:tc>
        <w:tc>
          <w:tcPr>
            <w:tcW w:w="4252" w:type="dxa"/>
          </w:tcPr>
          <w:p>
            <w:pPr>
              <w:pStyle w:val="0"/>
            </w:pPr>
            <w:r>
              <w:rPr>
                <w:sz w:val="24"/>
              </w:rPr>
              <w:t xml:space="preserve">Дети сотрудников федеральной противопожарной службы Государственной противопожарной службы и находящиеся на их иждивении дети</w:t>
            </w:r>
          </w:p>
        </w:tc>
        <w:tc>
          <w:tcPr>
            <w:tcW w:w="4195" w:type="dxa"/>
          </w:tcPr>
          <w:p>
            <w:pPr>
              <w:pStyle w:val="0"/>
            </w:pPr>
            <w:r>
              <w:rPr>
                <w:sz w:val="24"/>
              </w:rPr>
              <w:t xml:space="preserve">Федеральный </w:t>
            </w:r>
            <w:hyperlink w:history="0" r:id="rId81"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25.</w:t>
            </w:r>
          </w:p>
        </w:tc>
        <w:tc>
          <w:tcPr>
            <w:tcW w:w="4252" w:type="dxa"/>
          </w:tcPr>
          <w:p>
            <w:pPr>
              <w:pStyle w:val="0"/>
            </w:pPr>
            <w:r>
              <w:rPr>
                <w:sz w:val="24"/>
              </w:rPr>
              <w:t xml:space="preserve">Дети сотрудников федеральной противопожарной службы Государственной противопожарной службы, погибших (умерших), и находившиеся на их иждивении дети</w:t>
            </w:r>
          </w:p>
        </w:tc>
        <w:tc>
          <w:tcPr>
            <w:tcW w:w="4195" w:type="dxa"/>
          </w:tcPr>
          <w:p>
            <w:pPr>
              <w:pStyle w:val="0"/>
            </w:pPr>
            <w:r>
              <w:rPr>
                <w:sz w:val="24"/>
              </w:rPr>
              <w:t xml:space="preserve">Федеральный </w:t>
            </w:r>
            <w:hyperlink w:history="0" r:id="rId82"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26.</w:t>
            </w:r>
          </w:p>
        </w:tc>
        <w:tc>
          <w:tcPr>
            <w:tcW w:w="4252" w:type="dxa"/>
          </w:tcPr>
          <w:p>
            <w:pPr>
              <w:pStyle w:val="0"/>
            </w:pPr>
            <w:r>
              <w:rPr>
                <w:sz w:val="24"/>
              </w:rPr>
              <w:t xml:space="preserve">Дети граждан, уволенных со службы в федеральной противопожарной службе Государственной противопожарной службы по особым обстоятельствам, и находящиеся (находившиеся) на их иждивении дети</w:t>
            </w:r>
          </w:p>
        </w:tc>
        <w:tc>
          <w:tcPr>
            <w:tcW w:w="4195" w:type="dxa"/>
          </w:tcPr>
          <w:p>
            <w:pPr>
              <w:pStyle w:val="0"/>
            </w:pPr>
            <w:r>
              <w:rPr>
                <w:sz w:val="24"/>
              </w:rPr>
              <w:t xml:space="preserve">Федеральный </w:t>
            </w:r>
            <w:hyperlink w:history="0" r:id="rId83"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27.</w:t>
            </w:r>
          </w:p>
        </w:tc>
        <w:tc>
          <w:tcPr>
            <w:tcW w:w="4252" w:type="dxa"/>
          </w:tcPr>
          <w:p>
            <w:pPr>
              <w:pStyle w:val="0"/>
            </w:pPr>
            <w:r>
              <w:rPr>
                <w:sz w:val="24"/>
              </w:rPr>
              <w:t xml:space="preserve">Дети сотрудников таможенных органов Российской Федерации и находящиеся на их иждивении дети</w:t>
            </w:r>
          </w:p>
        </w:tc>
        <w:tc>
          <w:tcPr>
            <w:tcW w:w="4195" w:type="dxa"/>
          </w:tcPr>
          <w:p>
            <w:pPr>
              <w:pStyle w:val="0"/>
            </w:pPr>
            <w:r>
              <w:rPr>
                <w:sz w:val="24"/>
              </w:rPr>
              <w:t xml:space="preserve">Федеральный </w:t>
            </w:r>
            <w:hyperlink w:history="0" r:id="rId84"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28.</w:t>
            </w:r>
          </w:p>
        </w:tc>
        <w:tc>
          <w:tcPr>
            <w:tcW w:w="4252" w:type="dxa"/>
          </w:tcPr>
          <w:p>
            <w:pPr>
              <w:pStyle w:val="0"/>
            </w:pPr>
            <w:r>
              <w:rPr>
                <w:sz w:val="24"/>
              </w:rPr>
              <w:t xml:space="preserve">Дети сотрудников таможенных органов Российской Федерации, погибших (умерших), и находившиеся на их иждивении дети</w:t>
            </w:r>
          </w:p>
        </w:tc>
        <w:tc>
          <w:tcPr>
            <w:tcW w:w="4195" w:type="dxa"/>
          </w:tcPr>
          <w:p>
            <w:pPr>
              <w:pStyle w:val="0"/>
            </w:pPr>
            <w:r>
              <w:rPr>
                <w:sz w:val="24"/>
              </w:rPr>
              <w:t xml:space="preserve">Федеральный </w:t>
            </w:r>
            <w:hyperlink w:history="0" r:id="rId85"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624" w:type="dxa"/>
          </w:tcPr>
          <w:p>
            <w:pPr>
              <w:pStyle w:val="0"/>
              <w:jc w:val="center"/>
            </w:pPr>
            <w:r>
              <w:rPr>
                <w:sz w:val="24"/>
              </w:rPr>
              <w:t xml:space="preserve">29.</w:t>
            </w:r>
          </w:p>
        </w:tc>
        <w:tc>
          <w:tcPr>
            <w:tcW w:w="4252" w:type="dxa"/>
          </w:tcPr>
          <w:p>
            <w:pPr>
              <w:pStyle w:val="0"/>
            </w:pPr>
            <w:r>
              <w:rPr>
                <w:sz w:val="24"/>
              </w:rPr>
              <w:t xml:space="preserve">Дети граждан, уволенных со службы в таможенных органах Российской Федерации по особым обстоятельствам, и находящиеся (находившиеся) на их иждивении дети</w:t>
            </w:r>
          </w:p>
        </w:tc>
        <w:tc>
          <w:tcPr>
            <w:tcW w:w="4195" w:type="dxa"/>
          </w:tcPr>
          <w:p>
            <w:pPr>
              <w:pStyle w:val="0"/>
            </w:pPr>
            <w:r>
              <w:rPr>
                <w:sz w:val="24"/>
              </w:rPr>
              <w:t xml:space="preserve">Федеральный </w:t>
            </w:r>
            <w:hyperlink w:history="0" r:id="rId86"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blPrEx>
          <w:tblBorders>
            <w:insideH w:val="nil"/>
          </w:tblBorders>
        </w:tblPrEx>
        <w:tc>
          <w:tcPr>
            <w:tcW w:w="624" w:type="dxa"/>
            <w:tcBorders>
              <w:bottom w:val="nil"/>
            </w:tcBorders>
          </w:tcPr>
          <w:p>
            <w:pPr>
              <w:pStyle w:val="0"/>
              <w:jc w:val="center"/>
            </w:pPr>
            <w:r>
              <w:rPr>
                <w:sz w:val="24"/>
              </w:rPr>
              <w:t xml:space="preserve">30.</w:t>
            </w:r>
          </w:p>
        </w:tc>
        <w:tc>
          <w:tcPr>
            <w:tcW w:w="4252" w:type="dxa"/>
            <w:tcBorders>
              <w:bottom w:val="nil"/>
            </w:tcBorders>
          </w:tcPr>
          <w:p>
            <w:pPr>
              <w:pStyle w:val="0"/>
            </w:pPr>
            <w:r>
              <w:rPr>
                <w:sz w:val="24"/>
              </w:rPr>
              <w:t xml:space="preserve">Дети из многодетных семей</w:t>
            </w:r>
          </w:p>
        </w:tc>
        <w:tc>
          <w:tcPr>
            <w:tcW w:w="4195" w:type="dxa"/>
            <w:tcBorders>
              <w:bottom w:val="nil"/>
            </w:tcBorders>
          </w:tcPr>
          <w:p>
            <w:pPr>
              <w:pStyle w:val="0"/>
            </w:pPr>
            <w:hyperlink w:history="0" r:id="rId87" w:tooltip="Закон Санкт-Петербурга от 22.11.2011 N 728-132 (ред. от 19.12.2025) &quot;Социальный кодекс Санкт-Петербурга&quot; (принят ЗС СПб 09.11.2011) (с изм. и доп., вступающими в силу с 01.01.2026) {КонсультантПлюс}">
              <w:r>
                <w:rPr>
                  <w:sz w:val="24"/>
                  <w:color w:val="0000ff"/>
                </w:rPr>
                <w:t xml:space="preserve">Закон</w:t>
              </w:r>
            </w:hyperlink>
            <w:r>
              <w:rPr>
                <w:sz w:val="24"/>
              </w:rPr>
              <w:t xml:space="preserve"> Санкт-Петербурга от 09.11.2011 N 728-132 Социальный кодекс Санкт-Петербурга"</w:t>
            </w:r>
          </w:p>
        </w:tc>
      </w:tr>
      <w:tr>
        <w:tblPrEx>
          <w:tblBorders>
            <w:insideH w:val="nil"/>
          </w:tblBorders>
        </w:tblPrEx>
        <w:tc>
          <w:tcPr>
            <w:gridSpan w:val="3"/>
            <w:tcW w:w="9071" w:type="dxa"/>
            <w:tcBorders>
              <w:top w:val="nil"/>
            </w:tcBorders>
          </w:tcPr>
          <w:p>
            <w:pPr>
              <w:pStyle w:val="0"/>
              <w:jc w:val="both"/>
            </w:pPr>
            <w:r>
              <w:rPr>
                <w:sz w:val="24"/>
              </w:rPr>
              <w:t xml:space="preserve">(п. 30 в ред. </w:t>
            </w:r>
            <w:hyperlink w:history="0" r:id="rId88"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Распоряжения</w:t>
              </w:r>
            </w:hyperlink>
            <w:r>
              <w:rPr>
                <w:sz w:val="24"/>
              </w:rPr>
              <w:t xml:space="preserve"> Комитета по образованию Правительства Санкт-Петербурга от 27.12.2024 N 1695-р)</w:t>
            </w:r>
          </w:p>
        </w:tc>
      </w:tr>
      <w:tr>
        <w:tc>
          <w:tcPr>
            <w:tcW w:w="624" w:type="dxa"/>
          </w:tcPr>
          <w:p>
            <w:pPr>
              <w:pStyle w:val="0"/>
              <w:jc w:val="center"/>
            </w:pPr>
            <w:r>
              <w:rPr>
                <w:sz w:val="24"/>
              </w:rPr>
              <w:t xml:space="preserve">31.</w:t>
            </w:r>
          </w:p>
        </w:tc>
        <w:tc>
          <w:tcPr>
            <w:tcW w:w="4252" w:type="dxa"/>
          </w:tcPr>
          <w:p>
            <w:pPr>
              <w:pStyle w:val="0"/>
            </w:pPr>
            <w:r>
              <w:rPr>
                <w:sz w:val="24"/>
              </w:rPr>
              <w:t xml:space="preserve">Дети-инвалиды</w:t>
            </w:r>
          </w:p>
        </w:tc>
        <w:tc>
          <w:tcPr>
            <w:tcW w:w="4195" w:type="dxa"/>
          </w:tcPr>
          <w:p>
            <w:pPr>
              <w:pStyle w:val="0"/>
            </w:pPr>
            <w:hyperlink w:history="0" r:id="rId89" w:tooltip="Указ Президента РФ от 02.10.1992 N 1157 (ред. от 26.07.2021) &quot;О дополнительных мерах государственной поддержки инвалидов&quot; {КонсультантПлюс}">
              <w:r>
                <w:rPr>
                  <w:sz w:val="24"/>
                  <w:color w:val="0000ff"/>
                </w:rPr>
                <w:t xml:space="preserve">Указ</w:t>
              </w:r>
            </w:hyperlink>
            <w:r>
              <w:rPr>
                <w:sz w:val="24"/>
              </w:rPr>
              <w:t xml:space="preserve"> Президента Российской Федерации от 02.10.1992 N 1157 "О дополнительных мерах государственной поддержки инвалидов"</w:t>
            </w:r>
          </w:p>
        </w:tc>
      </w:tr>
      <w:tr>
        <w:tc>
          <w:tcPr>
            <w:tcW w:w="624" w:type="dxa"/>
          </w:tcPr>
          <w:p>
            <w:pPr>
              <w:pStyle w:val="0"/>
              <w:jc w:val="center"/>
            </w:pPr>
            <w:r>
              <w:rPr>
                <w:sz w:val="24"/>
              </w:rPr>
              <w:t xml:space="preserve">32.</w:t>
            </w:r>
          </w:p>
        </w:tc>
        <w:tc>
          <w:tcPr>
            <w:tcW w:w="4252" w:type="dxa"/>
          </w:tcPr>
          <w:p>
            <w:pPr>
              <w:pStyle w:val="0"/>
            </w:pPr>
            <w:r>
              <w:rPr>
                <w:sz w:val="24"/>
              </w:rPr>
              <w:t xml:space="preserve">Дети, один из родителей которых является инвалидом</w:t>
            </w:r>
          </w:p>
        </w:tc>
        <w:tc>
          <w:tcPr>
            <w:tcW w:w="4195" w:type="dxa"/>
          </w:tcPr>
          <w:p>
            <w:pPr>
              <w:pStyle w:val="0"/>
            </w:pPr>
            <w:hyperlink w:history="0" r:id="rId90" w:tooltip="Указ Президента РФ от 02.10.1992 N 1157 (ред. от 26.07.2021) &quot;О дополнительных мерах государственной поддержки инвалидов&quot; {КонсультантПлюс}">
              <w:r>
                <w:rPr>
                  <w:sz w:val="24"/>
                  <w:color w:val="0000ff"/>
                </w:rPr>
                <w:t xml:space="preserve">Указ</w:t>
              </w:r>
            </w:hyperlink>
            <w:r>
              <w:rPr>
                <w:sz w:val="24"/>
              </w:rPr>
              <w:t xml:space="preserve"> Президента Российской Федерации от 02.10.1992 N 1157 "О дополнительных мерах государственной поддержки инвалидов"</w:t>
            </w:r>
          </w:p>
        </w:tc>
      </w:tr>
      <w:tr>
        <w:tc>
          <w:tcPr>
            <w:tcW w:w="624" w:type="dxa"/>
          </w:tcPr>
          <w:p>
            <w:pPr>
              <w:pStyle w:val="0"/>
              <w:jc w:val="center"/>
            </w:pPr>
            <w:r>
              <w:rPr>
                <w:sz w:val="24"/>
              </w:rPr>
              <w:t xml:space="preserve">33.</w:t>
            </w:r>
          </w:p>
        </w:tc>
        <w:tc>
          <w:tcPr>
            <w:tcW w:w="4252" w:type="dxa"/>
          </w:tcPr>
          <w:p>
            <w:pPr>
              <w:pStyle w:val="0"/>
            </w:pPr>
            <w:r>
              <w:rPr>
                <w:sz w:val="24"/>
              </w:rPr>
              <w:t xml:space="preserve">Дети сотрудников, проходящих службу в войсках национальной гвардии</w:t>
            </w:r>
          </w:p>
        </w:tc>
        <w:tc>
          <w:tcPr>
            <w:tcW w:w="4195" w:type="dxa"/>
          </w:tcPr>
          <w:p>
            <w:pPr>
              <w:pStyle w:val="0"/>
            </w:pPr>
            <w:r>
              <w:rPr>
                <w:sz w:val="24"/>
              </w:rPr>
              <w:t xml:space="preserve">Федеральный </w:t>
            </w:r>
            <w:hyperlink w:history="0" r:id="rId9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w:t>
              </w:r>
            </w:hyperlink>
            <w:r>
              <w:rPr>
                <w:sz w:val="24"/>
              </w:rPr>
              <w:t xml:space="preserve"> от 03.07.2016 N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tc>
      </w:tr>
      <w:tr>
        <w:tblPrEx>
          <w:tblBorders>
            <w:insideH w:val="nil"/>
          </w:tblBorders>
        </w:tblPrEx>
        <w:tc>
          <w:tcPr>
            <w:tcW w:w="624" w:type="dxa"/>
            <w:tcBorders>
              <w:bottom w:val="nil"/>
            </w:tcBorders>
          </w:tcPr>
          <w:p>
            <w:pPr>
              <w:pStyle w:val="0"/>
              <w:jc w:val="center"/>
            </w:pPr>
            <w:r>
              <w:rPr>
                <w:sz w:val="24"/>
              </w:rPr>
              <w:t xml:space="preserve">34.</w:t>
            </w:r>
          </w:p>
        </w:tc>
        <w:tc>
          <w:tcPr>
            <w:gridSpan w:val="2"/>
            <w:tcW w:w="8447" w:type="dxa"/>
            <w:tcBorders>
              <w:bottom w:val="nil"/>
            </w:tcBorders>
          </w:tcPr>
          <w:p>
            <w:pPr>
              <w:pStyle w:val="0"/>
              <w:jc w:val="both"/>
            </w:pPr>
            <w:r>
              <w:rPr>
                <w:sz w:val="24"/>
              </w:rPr>
              <w:t xml:space="preserve">Исключен. - </w:t>
            </w:r>
            <w:hyperlink w:history="0" r:id="rId92"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w:t>
              </w:r>
            </w:hyperlink>
            <w:r>
              <w:rPr>
                <w:sz w:val="24"/>
              </w:rPr>
              <w:t xml:space="preserve"> Комитета по образованию Правительства Санкт-Петербурга от 27.12.2024 N 1695-р</w:t>
            </w:r>
          </w:p>
        </w:tc>
      </w:tr>
      <w:tr>
        <w:tc>
          <w:tcPr>
            <w:gridSpan w:val="3"/>
            <w:tcW w:w="9071" w:type="dxa"/>
          </w:tcPr>
          <w:p>
            <w:pPr>
              <w:pStyle w:val="0"/>
              <w:outlineLvl w:val="2"/>
            </w:pPr>
            <w:r>
              <w:rPr>
                <w:sz w:val="24"/>
              </w:rPr>
              <w:t xml:space="preserve">Дети, родители (законные представители) которых имеют право преимущественного приема ребенка в образовательное учреждение</w:t>
            </w:r>
          </w:p>
        </w:tc>
      </w:tr>
      <w:tr>
        <w:tc>
          <w:tcPr>
            <w:tcW w:w="624" w:type="dxa"/>
          </w:tcPr>
          <w:p>
            <w:pPr>
              <w:pStyle w:val="0"/>
              <w:jc w:val="center"/>
            </w:pPr>
            <w:r>
              <w:rPr>
                <w:sz w:val="24"/>
              </w:rPr>
              <w:t xml:space="preserve">35.</w:t>
            </w:r>
          </w:p>
        </w:tc>
        <w:tc>
          <w:tcPr>
            <w:tcW w:w="4252" w:type="dxa"/>
          </w:tcPr>
          <w:p>
            <w:pPr>
              <w:pStyle w:val="0"/>
            </w:pPr>
            <w:r>
              <w:rPr>
                <w:sz w:val="24"/>
              </w:rPr>
              <w:t xml:space="preserve">Дети, в том числе усыновленные (удочеренные) или находящиеся под опекой или попечительством в семье, включая приемную семью, в случаях, если в указанном образовательном учреждении обучаются их братья и(или) сестры (полнородные и неполнородные, усыновленные (удочеренные), и(или) дети, опекунами (попечителями) которых являются родители (законные представители) ребенка, в отношении которого подается заявление, или дети, родителями (законными представителями) которых являются опекуны (попечители) ребенка, в отношении которого подается заявление</w:t>
            </w:r>
          </w:p>
        </w:tc>
        <w:tc>
          <w:tcPr>
            <w:tcW w:w="4195" w:type="dxa"/>
          </w:tcPr>
          <w:p>
            <w:pPr>
              <w:pStyle w:val="0"/>
            </w:pPr>
            <w:r>
              <w:rPr>
                <w:sz w:val="24"/>
              </w:rPr>
              <w:t xml:space="preserve">Федеральный </w:t>
            </w:r>
            <w:hyperlink w:history="0" r:id="rId93"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закон</w:t>
              </w:r>
            </w:hyperlink>
            <w:r>
              <w:rPr>
                <w:sz w:val="24"/>
              </w:rPr>
              <w:t xml:space="preserve"> от 29.12.2012 N 273-ФЗ "Об образовании в Российской Федерации"</w:t>
            </w:r>
          </w:p>
        </w:tc>
      </w:tr>
      <w:tr>
        <w:tc>
          <w:tcPr>
            <w:tcW w:w="624" w:type="dxa"/>
          </w:tcPr>
          <w:p>
            <w:pPr>
              <w:pStyle w:val="0"/>
              <w:jc w:val="center"/>
            </w:pPr>
            <w:r>
              <w:rPr>
                <w:sz w:val="24"/>
              </w:rPr>
              <w:t xml:space="preserve">36.</w:t>
            </w:r>
          </w:p>
        </w:tc>
        <w:tc>
          <w:tcPr>
            <w:tcW w:w="4252" w:type="dxa"/>
          </w:tcPr>
          <w:p>
            <w:pPr>
              <w:pStyle w:val="0"/>
            </w:pPr>
            <w:r>
              <w:rPr>
                <w:sz w:val="24"/>
              </w:rPr>
              <w:t xml:space="preserve">Дети из семей, в которых воспитывается ребенок-инвалид</w:t>
            </w:r>
          </w:p>
        </w:tc>
        <w:tc>
          <w:tcPr>
            <w:tcW w:w="4195" w:type="dxa"/>
          </w:tcPr>
          <w:p>
            <w:pPr>
              <w:pStyle w:val="0"/>
            </w:pPr>
            <w:hyperlink w:history="0" r:id="rId94" w:tooltip="Ссылка на КонсультантПлюс">
              <w:r>
                <w:rPr>
                  <w:sz w:val="24"/>
                  <w:color w:val="0000ff"/>
                </w:rPr>
                <w:t xml:space="preserve">Распоряжение</w:t>
              </w:r>
            </w:hyperlink>
            <w:r>
              <w:rPr>
                <w:sz w:val="24"/>
              </w:rPr>
              <w:t xml:space="preserve"> Комитета по образованию от 18.11.2014 N 5208-р "Об определении категорий детей,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Санкт-Петербурга"</w:t>
            </w:r>
          </w:p>
        </w:tc>
      </w:tr>
      <w:tr>
        <w:tc>
          <w:tcPr>
            <w:tcW w:w="624" w:type="dxa"/>
          </w:tcPr>
          <w:p>
            <w:pPr>
              <w:pStyle w:val="0"/>
              <w:jc w:val="center"/>
            </w:pPr>
            <w:r>
              <w:rPr>
                <w:sz w:val="24"/>
              </w:rPr>
              <w:t xml:space="preserve">37.</w:t>
            </w:r>
          </w:p>
        </w:tc>
        <w:tc>
          <w:tcPr>
            <w:tcW w:w="4252" w:type="dxa"/>
          </w:tcPr>
          <w:p>
            <w:pPr>
              <w:pStyle w:val="0"/>
            </w:pPr>
            <w:r>
              <w:rPr>
                <w:sz w:val="24"/>
              </w:rPr>
              <w:t xml:space="preserve">Дети, родитель (законный представитель) которых занимает штатную должность в данном образовательном учреждении</w:t>
            </w:r>
          </w:p>
        </w:tc>
        <w:tc>
          <w:tcPr>
            <w:tcW w:w="4195" w:type="dxa"/>
          </w:tcPr>
          <w:p>
            <w:pPr>
              <w:pStyle w:val="0"/>
            </w:pPr>
            <w:hyperlink w:history="0" r:id="rId95" w:tooltip="Ссылка на КонсультантПлюс">
              <w:r>
                <w:rPr>
                  <w:sz w:val="24"/>
                  <w:color w:val="0000ff"/>
                </w:rPr>
                <w:t xml:space="preserve">Распоряжение</w:t>
              </w:r>
            </w:hyperlink>
            <w:r>
              <w:rPr>
                <w:sz w:val="24"/>
              </w:rPr>
              <w:t xml:space="preserve"> Комитета по образованию от 18.11.2014 N 5208-р "Об определении категорий детей,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Санкт-Петербурга"</w:t>
            </w:r>
          </w:p>
        </w:tc>
      </w:tr>
      <w:tr>
        <w:tblPrEx>
          <w:tblBorders>
            <w:insideH w:val="nil"/>
          </w:tblBorders>
        </w:tblPrEx>
        <w:tc>
          <w:tcPr>
            <w:tcW w:w="624" w:type="dxa"/>
            <w:tcBorders>
              <w:bottom w:val="nil"/>
            </w:tcBorders>
          </w:tcPr>
          <w:p>
            <w:pPr>
              <w:pStyle w:val="0"/>
              <w:jc w:val="center"/>
            </w:pPr>
            <w:r>
              <w:rPr>
                <w:sz w:val="24"/>
              </w:rPr>
              <w:t xml:space="preserve">38.</w:t>
            </w:r>
          </w:p>
        </w:tc>
        <w:tc>
          <w:tcPr>
            <w:tcW w:w="4252" w:type="dxa"/>
            <w:tcBorders>
              <w:bottom w:val="nil"/>
            </w:tcBorders>
          </w:tcPr>
          <w:p>
            <w:pPr>
              <w:pStyle w:val="0"/>
            </w:pPr>
            <w:r>
              <w:rPr>
                <w:sz w:val="24"/>
              </w:rPr>
              <w:t xml:space="preserve">Дети граждан, удостоенных премий Правительства Санкт-Петербурга "За активное участие в охране общественного порядка в Санкт-Петербурге" и "Лучший народный дружинник Санкт-Петербурга"</w:t>
            </w:r>
          </w:p>
        </w:tc>
        <w:tc>
          <w:tcPr>
            <w:tcW w:w="4195" w:type="dxa"/>
            <w:tcBorders>
              <w:bottom w:val="nil"/>
            </w:tcBorders>
          </w:tcPr>
          <w:p>
            <w:pPr>
              <w:pStyle w:val="0"/>
            </w:pPr>
            <w:hyperlink w:history="0" r:id="rId96" w:tooltip="Ссылка на КонсультантПлюс">
              <w:r>
                <w:rPr>
                  <w:sz w:val="24"/>
                  <w:color w:val="0000ff"/>
                </w:rPr>
                <w:t xml:space="preserve">Распоряжение</w:t>
              </w:r>
            </w:hyperlink>
            <w:r>
              <w:rPr>
                <w:sz w:val="24"/>
              </w:rPr>
              <w:t xml:space="preserve"> Комитета по образованию от 18.11.2014 N 5208-р "Об определении категорий детей,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Санкт-Петербурга"</w:t>
            </w:r>
          </w:p>
        </w:tc>
      </w:tr>
      <w:tr>
        <w:tblPrEx>
          <w:tblBorders>
            <w:insideH w:val="nil"/>
          </w:tblBorders>
        </w:tblPrEx>
        <w:tc>
          <w:tcPr>
            <w:gridSpan w:val="3"/>
            <w:tcW w:w="9071" w:type="dxa"/>
            <w:tcBorders>
              <w:top w:val="nil"/>
            </w:tcBorders>
          </w:tcPr>
          <w:p>
            <w:pPr>
              <w:pStyle w:val="0"/>
              <w:jc w:val="both"/>
            </w:pPr>
            <w:r>
              <w:rPr>
                <w:sz w:val="24"/>
              </w:rPr>
              <w:t xml:space="preserve">(п. 38 введен </w:t>
            </w:r>
            <w:hyperlink w:history="0" r:id="rId97"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27.12.2024 N 1695-р)</w:t>
            </w:r>
          </w:p>
        </w:tc>
      </w:tr>
      <w:tr>
        <w:tblPrEx>
          <w:tblBorders>
            <w:insideH w:val="nil"/>
          </w:tblBorders>
        </w:tblPrEx>
        <w:tc>
          <w:tcPr>
            <w:tcW w:w="624" w:type="dxa"/>
            <w:tcBorders>
              <w:bottom w:val="nil"/>
            </w:tcBorders>
          </w:tcPr>
          <w:p>
            <w:pPr>
              <w:pStyle w:val="0"/>
              <w:jc w:val="center"/>
            </w:pPr>
            <w:r>
              <w:rPr>
                <w:sz w:val="24"/>
              </w:rPr>
              <w:t xml:space="preserve">39.</w:t>
            </w:r>
          </w:p>
        </w:tc>
        <w:tc>
          <w:tcPr>
            <w:tcW w:w="4252" w:type="dxa"/>
            <w:tcBorders>
              <w:bottom w:val="nil"/>
            </w:tcBorders>
          </w:tcPr>
          <w:p>
            <w:pPr>
              <w:pStyle w:val="0"/>
            </w:pPr>
            <w:r>
              <w:rPr>
                <w:sz w:val="24"/>
              </w:rPr>
              <w:t xml:space="preserve">Дети-сироты и дети, оставшиеся без попечения родителей</w:t>
            </w:r>
          </w:p>
        </w:tc>
        <w:tc>
          <w:tcPr>
            <w:tcW w:w="4195" w:type="dxa"/>
            <w:tcBorders>
              <w:bottom w:val="nil"/>
            </w:tcBorders>
          </w:tcPr>
          <w:p>
            <w:pPr>
              <w:pStyle w:val="0"/>
            </w:pPr>
            <w:hyperlink w:history="0" r:id="rId98" w:tooltip="Ссылка на КонсультантПлюс">
              <w:r>
                <w:rPr>
                  <w:sz w:val="24"/>
                  <w:color w:val="0000ff"/>
                </w:rPr>
                <w:t xml:space="preserve">Распоряжение</w:t>
              </w:r>
            </w:hyperlink>
            <w:r>
              <w:rPr>
                <w:sz w:val="24"/>
              </w:rPr>
              <w:t xml:space="preserve"> Комитета по образованию от 18.11.2014 N 5208-р "Об определении категорий детей,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Санкт-Петербурга"</w:t>
            </w:r>
          </w:p>
        </w:tc>
      </w:tr>
      <w:tr>
        <w:tblPrEx>
          <w:tblBorders>
            <w:insideH w:val="nil"/>
          </w:tblBorders>
        </w:tblPrEx>
        <w:tc>
          <w:tcPr>
            <w:gridSpan w:val="3"/>
            <w:tcW w:w="9071" w:type="dxa"/>
            <w:tcBorders>
              <w:top w:val="nil"/>
            </w:tcBorders>
          </w:tcPr>
          <w:p>
            <w:pPr>
              <w:pStyle w:val="0"/>
              <w:jc w:val="both"/>
            </w:pPr>
            <w:r>
              <w:rPr>
                <w:sz w:val="24"/>
              </w:rPr>
              <w:t xml:space="preserve">(п. 39 введен </w:t>
            </w:r>
            <w:hyperlink w:history="0" r:id="rId99" w:tooltip="Распоряжение Комитета по образованию Правительства Санкт-Петербурга от 08.06.2023 N 720-р &quot;О внесении изменения в распоряжение Комитета по образованию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08.06.2023 N 720-р)</w:t>
            </w:r>
          </w:p>
        </w:tc>
      </w:tr>
      <w:tr>
        <w:tblPrEx>
          <w:tblBorders>
            <w:insideH w:val="nil"/>
          </w:tblBorders>
        </w:tblPrEx>
        <w:tc>
          <w:tcPr>
            <w:tcW w:w="624" w:type="dxa"/>
            <w:tcBorders>
              <w:bottom w:val="nil"/>
            </w:tcBorders>
          </w:tcPr>
          <w:p>
            <w:pPr>
              <w:pStyle w:val="0"/>
              <w:jc w:val="center"/>
            </w:pPr>
            <w:r>
              <w:rPr>
                <w:sz w:val="24"/>
              </w:rPr>
              <w:t xml:space="preserve">40.</w:t>
            </w:r>
          </w:p>
        </w:tc>
        <w:tc>
          <w:tcPr>
            <w:tcW w:w="4252" w:type="dxa"/>
            <w:tcBorders>
              <w:bottom w:val="nil"/>
            </w:tcBorders>
          </w:tcPr>
          <w:p>
            <w:pPr>
              <w:pStyle w:val="0"/>
            </w:pPr>
            <w:r>
              <w:rPr>
                <w:sz w:val="24"/>
              </w:rPr>
              <w:t xml:space="preserve">Дети из семей беженцев и вынужденных переселенцев</w:t>
            </w:r>
          </w:p>
        </w:tc>
        <w:tc>
          <w:tcPr>
            <w:tcW w:w="4195" w:type="dxa"/>
            <w:tcBorders>
              <w:bottom w:val="nil"/>
            </w:tcBorders>
          </w:tcPr>
          <w:p>
            <w:pPr>
              <w:pStyle w:val="0"/>
            </w:pPr>
            <w:hyperlink w:history="0" r:id="rId100" w:tooltip="Ссылка на КонсультантПлюс">
              <w:r>
                <w:rPr>
                  <w:sz w:val="24"/>
                  <w:color w:val="0000ff"/>
                </w:rPr>
                <w:t xml:space="preserve">Распоряжение</w:t>
              </w:r>
            </w:hyperlink>
            <w:r>
              <w:rPr>
                <w:sz w:val="24"/>
              </w:rPr>
              <w:t xml:space="preserve"> Комитета по образованию от 18.11.2014 N 5208-р "Об определении категорий детей,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Санкт-Петербурга"</w:t>
            </w:r>
          </w:p>
        </w:tc>
      </w:tr>
      <w:tr>
        <w:tblPrEx>
          <w:tblBorders>
            <w:insideH w:val="nil"/>
          </w:tblBorders>
        </w:tblPrEx>
        <w:tc>
          <w:tcPr>
            <w:gridSpan w:val="3"/>
            <w:tcW w:w="9071" w:type="dxa"/>
            <w:tcBorders>
              <w:top w:val="nil"/>
            </w:tcBorders>
          </w:tcPr>
          <w:p>
            <w:pPr>
              <w:pStyle w:val="0"/>
              <w:jc w:val="both"/>
            </w:pPr>
            <w:r>
              <w:rPr>
                <w:sz w:val="24"/>
              </w:rPr>
              <w:t xml:space="preserve">(п. 40 введен </w:t>
            </w:r>
            <w:hyperlink w:history="0" r:id="rId101" w:tooltip="Распоряжение Комитета по образованию Правительства Санкт-Петербурга от 08.06.2023 N 720-р &quot;О внесении изменения в распоряжение Комитета по образованию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08.06.2023 N 720-р)</w:t>
            </w:r>
          </w:p>
        </w:tc>
      </w:tr>
      <w:tr>
        <w:tblPrEx>
          <w:tblBorders>
            <w:insideH w:val="nil"/>
          </w:tblBorders>
        </w:tblPrEx>
        <w:tc>
          <w:tcPr>
            <w:tcW w:w="624" w:type="dxa"/>
            <w:tcBorders>
              <w:bottom w:val="nil"/>
            </w:tcBorders>
          </w:tcPr>
          <w:p>
            <w:pPr>
              <w:pStyle w:val="0"/>
              <w:jc w:val="center"/>
            </w:pPr>
            <w:r>
              <w:rPr>
                <w:sz w:val="24"/>
              </w:rPr>
              <w:t xml:space="preserve">41.</w:t>
            </w:r>
          </w:p>
        </w:tc>
        <w:tc>
          <w:tcPr>
            <w:tcW w:w="4252" w:type="dxa"/>
            <w:tcBorders>
              <w:bottom w:val="nil"/>
            </w:tcBorders>
          </w:tcPr>
          <w:p>
            <w:pPr>
              <w:pStyle w:val="0"/>
            </w:pPr>
            <w:r>
              <w:rPr>
                <w:sz w:val="24"/>
              </w:rPr>
              <w:t xml:space="preserve">Дети из семей, являющихся получателями государственной социальной помощи, в соответствии с Федеральным </w:t>
            </w:r>
            <w:hyperlink w:history="0" r:id="rId10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17.07.1999 N 178-ФЗ</w:t>
            </w:r>
          </w:p>
        </w:tc>
        <w:tc>
          <w:tcPr>
            <w:tcW w:w="4195" w:type="dxa"/>
            <w:tcBorders>
              <w:bottom w:val="nil"/>
            </w:tcBorders>
          </w:tcPr>
          <w:p>
            <w:pPr>
              <w:pStyle w:val="0"/>
            </w:pPr>
            <w:hyperlink w:history="0" r:id="rId103" w:tooltip="Ссылка на КонсультантПлюс">
              <w:r>
                <w:rPr>
                  <w:sz w:val="24"/>
                  <w:color w:val="0000ff"/>
                </w:rPr>
                <w:t xml:space="preserve">Распоряжение</w:t>
              </w:r>
            </w:hyperlink>
            <w:r>
              <w:rPr>
                <w:sz w:val="24"/>
              </w:rPr>
              <w:t xml:space="preserve"> Комитета по образованию от 18.11.2014 N 5208-р "Об определении категорий детей,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Санкт-Петербурга"</w:t>
            </w:r>
          </w:p>
        </w:tc>
      </w:tr>
      <w:tr>
        <w:tblPrEx>
          <w:tblBorders>
            <w:insideH w:val="nil"/>
          </w:tblBorders>
        </w:tblPrEx>
        <w:tc>
          <w:tcPr>
            <w:gridSpan w:val="3"/>
            <w:tcW w:w="9071" w:type="dxa"/>
            <w:tcBorders>
              <w:top w:val="nil"/>
            </w:tcBorders>
          </w:tcPr>
          <w:p>
            <w:pPr>
              <w:pStyle w:val="0"/>
              <w:jc w:val="both"/>
            </w:pPr>
            <w:r>
              <w:rPr>
                <w:sz w:val="24"/>
              </w:rPr>
              <w:t xml:space="preserve">(п. 41 введен </w:t>
            </w:r>
            <w:hyperlink w:history="0" r:id="rId104" w:tooltip="Распоряжение Комитета по образованию Правительства Санкт-Петербурга от 08.06.2023 N 720-р &quot;О внесении изменения в распоряжение Комитета по образованию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08.06.2023 N 720-р)</w:t>
            </w:r>
          </w:p>
        </w:tc>
      </w:tr>
      <w:tr>
        <w:tblPrEx>
          <w:tblBorders>
            <w:insideH w:val="nil"/>
          </w:tblBorders>
        </w:tblPrEx>
        <w:tc>
          <w:tcPr>
            <w:gridSpan w:val="3"/>
            <w:tcW w:w="9071" w:type="dxa"/>
            <w:tcBorders>
              <w:bottom w:val="nil"/>
            </w:tcBorders>
          </w:tcPr>
          <w:p>
            <w:pPr>
              <w:pStyle w:val="0"/>
              <w:outlineLvl w:val="2"/>
            </w:pPr>
            <w:r>
              <w:rPr>
                <w:sz w:val="24"/>
              </w:rPr>
              <w:t xml:space="preserve">Дети граждан, имеющих право на предоставление места в образовательном учреждении не позднее месячного срока с момента обращения с заявлением о постановке на учет</w:t>
            </w:r>
          </w:p>
        </w:tc>
      </w:tr>
      <w:tr>
        <w:tblPrEx>
          <w:tblBorders>
            <w:insideH w:val="nil"/>
          </w:tblBorders>
        </w:tblPrEx>
        <w:tc>
          <w:tcPr>
            <w:gridSpan w:val="3"/>
            <w:tcW w:w="9071" w:type="dxa"/>
            <w:tcBorders>
              <w:top w:val="nil"/>
            </w:tcBorders>
          </w:tcPr>
          <w:p>
            <w:pPr>
              <w:pStyle w:val="0"/>
              <w:jc w:val="both"/>
            </w:pPr>
            <w:r>
              <w:rPr>
                <w:sz w:val="24"/>
              </w:rPr>
            </w:r>
          </w:p>
          <w:p>
            <w:pPr>
              <w:pStyle w:val="0"/>
              <w:jc w:val="both"/>
            </w:pPr>
            <w:r>
              <w:rPr>
                <w:sz w:val="24"/>
              </w:rPr>
              <w:t xml:space="preserve">(введен </w:t>
            </w:r>
            <w:hyperlink w:history="0" r:id="rId105"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27.12.2024 N 1695-р)</w:t>
            </w:r>
          </w:p>
        </w:tc>
      </w:tr>
      <w:tr>
        <w:tc>
          <w:tcPr>
            <w:tcW w:w="624" w:type="dxa"/>
          </w:tcPr>
          <w:p>
            <w:pPr>
              <w:pStyle w:val="0"/>
              <w:jc w:val="center"/>
            </w:pPr>
            <w:r>
              <w:rPr>
                <w:sz w:val="24"/>
              </w:rPr>
              <w:t xml:space="preserve">42.</w:t>
            </w:r>
          </w:p>
        </w:tc>
        <w:tc>
          <w:tcPr>
            <w:tcW w:w="4252" w:type="dxa"/>
          </w:tcPr>
          <w:p>
            <w:pPr>
              <w:pStyle w:val="0"/>
            </w:pPr>
            <w:r>
              <w:rPr>
                <w:sz w:val="24"/>
              </w:rPr>
              <w:t xml:space="preserve">Дети, в том числе усыновленные (удочеренные) или находящиеся под опекой или попечительством в семье, включая приемную семью, граждан, проходивших военную службу по контракту,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в образовательные организации, ближайшие к месту их жительства</w:t>
            </w:r>
          </w:p>
        </w:tc>
        <w:tc>
          <w:tcPr>
            <w:tcW w:w="4195" w:type="dxa"/>
          </w:tcPr>
          <w:p>
            <w:pPr>
              <w:pStyle w:val="0"/>
            </w:pPr>
            <w:r>
              <w:rPr>
                <w:sz w:val="24"/>
              </w:rPr>
              <w:t xml:space="preserve">Федеральный </w:t>
            </w:r>
            <w:hyperlink w:history="0" r:id="rId106"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закон</w:t>
              </w:r>
            </w:hyperlink>
            <w:r>
              <w:rPr>
                <w:sz w:val="24"/>
              </w:rPr>
              <w:t xml:space="preserve"> от 27.05.1998 N 76-ФЗ "О статусе военнослужащих"</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комплектования воспитанниками</w:t>
      </w:r>
    </w:p>
    <w:p>
      <w:pPr>
        <w:pStyle w:val="0"/>
        <w:jc w:val="right"/>
      </w:pPr>
      <w:r>
        <w:rPr>
          <w:sz w:val="24"/>
        </w:rPr>
        <w:t xml:space="preserve">государственных образовательных</w:t>
      </w:r>
    </w:p>
    <w:p>
      <w:pPr>
        <w:pStyle w:val="0"/>
        <w:jc w:val="right"/>
      </w:pPr>
      <w:r>
        <w:rPr>
          <w:sz w:val="24"/>
        </w:rPr>
        <w:t xml:space="preserve">учреждений, реализующих образовательную</w:t>
      </w:r>
    </w:p>
    <w:p>
      <w:pPr>
        <w:pStyle w:val="0"/>
        <w:jc w:val="right"/>
      </w:pPr>
      <w:r>
        <w:rPr>
          <w:sz w:val="24"/>
        </w:rPr>
        <w:t xml:space="preserve">программу дошкольного образования,</w:t>
      </w:r>
    </w:p>
    <w:p>
      <w:pPr>
        <w:pStyle w:val="0"/>
        <w:jc w:val="right"/>
      </w:pPr>
      <w:r>
        <w:rPr>
          <w:sz w:val="24"/>
        </w:rPr>
        <w:t xml:space="preserve">находящихся в ведении администраций</w:t>
      </w:r>
    </w:p>
    <w:p>
      <w:pPr>
        <w:pStyle w:val="0"/>
        <w:jc w:val="right"/>
      </w:pPr>
      <w:r>
        <w:rPr>
          <w:sz w:val="24"/>
        </w:rPr>
        <w:t xml:space="preserve">районов Санкт-Петербурга</w:t>
      </w:r>
    </w:p>
    <w:p>
      <w:pPr>
        <w:pStyle w:val="0"/>
      </w:pPr>
      <w:r>
        <w:rPr>
          <w:sz w:val="24"/>
        </w:rPr>
      </w:r>
    </w:p>
    <w:tbl>
      <w:tblPr>
        <w:tblInd w:w="0" w:type="dxa"/>
        <w:tblLayout w:type="fixed"/>
        <w:tblCellMar>
          <w:top w:w="102" w:type="dxa"/>
          <w:left w:w="62" w:type="dxa"/>
          <w:bottom w:w="102" w:type="dxa"/>
          <w:right w:w="62" w:type="dxa"/>
        </w:tblCellMar>
      </w:tblPr>
      <w:tblGrid>
        <w:gridCol w:w="4139"/>
        <w:gridCol w:w="509"/>
        <w:gridCol w:w="2129"/>
        <w:gridCol w:w="2294"/>
      </w:tblGrid>
      <w:tr>
        <w:tc>
          <w:tcPr>
            <w:gridSpan w:val="4"/>
            <w:tcW w:w="9071" w:type="dxa"/>
            <w:tcBorders>
              <w:top w:val="nil"/>
              <w:left w:val="nil"/>
              <w:bottom w:val="nil"/>
              <w:right w:val="nil"/>
            </w:tcBorders>
          </w:tcPr>
          <w:bookmarkStart w:id="342" w:name="P342"/>
          <w:bookmarkEnd w:id="342"/>
          <w:p>
            <w:pPr>
              <w:pStyle w:val="0"/>
              <w:jc w:val="center"/>
            </w:pPr>
            <w:r>
              <w:rPr>
                <w:sz w:val="24"/>
                <w:b w:val="on"/>
              </w:rPr>
              <w:t xml:space="preserve">Примерная форма</w:t>
            </w:r>
          </w:p>
          <w:p>
            <w:pPr>
              <w:pStyle w:val="0"/>
              <w:jc w:val="center"/>
            </w:pPr>
            <w:r>
              <w:rPr>
                <w:sz w:val="24"/>
                <w:b w:val="on"/>
              </w:rPr>
              <w:t xml:space="preserve">заявления о приеме ребенка в образовательное учреждение</w:t>
            </w:r>
          </w:p>
        </w:tc>
      </w:tr>
      <w:tr>
        <w:tc>
          <w:tcPr>
            <w:gridSpan w:val="4"/>
            <w:tcW w:w="9071" w:type="dxa"/>
            <w:tcBorders>
              <w:top w:val="nil"/>
              <w:left w:val="nil"/>
              <w:bottom w:val="nil"/>
              <w:right w:val="nil"/>
            </w:tcBorders>
          </w:tcPr>
          <w:p>
            <w:pPr>
              <w:pStyle w:val="0"/>
            </w:pPr>
            <w:r>
              <w:rPr>
                <w:sz w:val="24"/>
              </w:rPr>
            </w:r>
          </w:p>
        </w:tc>
      </w:tr>
      <w:tr>
        <w:tc>
          <w:tcPr>
            <w:tcW w:w="4139" w:type="dxa"/>
            <w:tcBorders>
              <w:top w:val="nil"/>
              <w:left w:val="nil"/>
              <w:bottom w:val="nil"/>
              <w:right w:val="nil"/>
            </w:tcBorders>
            <w:vMerge w:val="restart"/>
          </w:tcPr>
          <w:p>
            <w:pPr>
              <w:pStyle w:val="0"/>
            </w:pPr>
            <w:r>
              <w:rPr>
                <w:sz w:val="24"/>
              </w:rPr>
            </w:r>
          </w:p>
        </w:tc>
        <w:tc>
          <w:tcPr>
            <w:gridSpan w:val="3"/>
            <w:tcW w:w="4932" w:type="dxa"/>
            <w:vAlign w:val="bottom"/>
            <w:tcBorders>
              <w:top w:val="nil"/>
              <w:left w:val="nil"/>
              <w:bottom w:val="nil"/>
              <w:right w:val="nil"/>
            </w:tcBorders>
          </w:tcPr>
          <w:p>
            <w:pPr>
              <w:pStyle w:val="0"/>
            </w:pPr>
            <w:r>
              <w:rPr>
                <w:sz w:val="24"/>
              </w:rPr>
              <w:t xml:space="preserve">Руководителю</w:t>
            </w:r>
          </w:p>
        </w:tc>
      </w:tr>
      <w:tr>
        <w:tc>
          <w:tcPr>
            <w:tcBorders>
              <w:top w:val="nil"/>
              <w:left w:val="nil"/>
              <w:bottom w:val="nil"/>
              <w:right w:val="nil"/>
            </w:tcBorders>
            <w:vMerge w:val="continue"/>
          </w:tcPr>
          <w:p/>
        </w:tc>
        <w:tc>
          <w:tcPr>
            <w:gridSpan w:val="3"/>
            <w:tcW w:w="493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3"/>
            <w:tcW w:w="4932" w:type="dxa"/>
            <w:tcBorders>
              <w:top w:val="single" w:sz="4"/>
              <w:left w:val="nil"/>
              <w:bottom w:val="nil"/>
              <w:right w:val="nil"/>
            </w:tcBorders>
          </w:tcPr>
          <w:p>
            <w:pPr>
              <w:pStyle w:val="0"/>
              <w:jc w:val="center"/>
            </w:pPr>
            <w:r>
              <w:rPr>
                <w:sz w:val="24"/>
              </w:rPr>
              <w:t xml:space="preserve">(полное наименование ОУ)</w:t>
            </w:r>
          </w:p>
        </w:tc>
      </w:tr>
      <w:tr>
        <w:tc>
          <w:tcPr>
            <w:tcBorders>
              <w:top w:val="nil"/>
              <w:left w:val="nil"/>
              <w:bottom w:val="nil"/>
              <w:right w:val="nil"/>
            </w:tcBorders>
            <w:vMerge w:val="continue"/>
          </w:tcPr>
          <w:p/>
        </w:tc>
        <w:tc>
          <w:tcPr>
            <w:gridSpan w:val="3"/>
            <w:tcW w:w="493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3"/>
            <w:tcW w:w="4932" w:type="dxa"/>
            <w:vAlign w:val="bottom"/>
            <w:tcBorders>
              <w:top w:val="single" w:sz="4"/>
              <w:left w:val="nil"/>
              <w:bottom w:val="nil"/>
              <w:right w:val="nil"/>
            </w:tcBorders>
          </w:tcPr>
          <w:p>
            <w:pPr>
              <w:pStyle w:val="0"/>
              <w:jc w:val="center"/>
            </w:pPr>
            <w:r>
              <w:rPr>
                <w:sz w:val="24"/>
              </w:rPr>
              <w:t xml:space="preserve">(ФИО руководителя)</w:t>
            </w:r>
          </w:p>
        </w:tc>
      </w:tr>
      <w:tr>
        <w:tc>
          <w:tcPr>
            <w:tcBorders>
              <w:top w:val="nil"/>
              <w:left w:val="nil"/>
              <w:bottom w:val="nil"/>
              <w:right w:val="nil"/>
            </w:tcBorders>
            <w:vMerge w:val="continue"/>
          </w:tcPr>
          <w:p/>
        </w:tc>
        <w:tc>
          <w:tcPr>
            <w:tcW w:w="509" w:type="dxa"/>
            <w:tcBorders>
              <w:top w:val="nil"/>
              <w:left w:val="nil"/>
              <w:bottom w:val="nil"/>
              <w:right w:val="nil"/>
            </w:tcBorders>
          </w:tcPr>
          <w:p>
            <w:pPr>
              <w:pStyle w:val="0"/>
            </w:pPr>
            <w:r>
              <w:rPr>
                <w:sz w:val="24"/>
              </w:rPr>
              <w:t xml:space="preserve">от</w:t>
            </w:r>
          </w:p>
        </w:tc>
        <w:tc>
          <w:tcPr>
            <w:gridSpan w:val="2"/>
            <w:tcW w:w="4423" w:type="dxa"/>
            <w:tcBorders>
              <w:top w:val="nil"/>
              <w:left w:val="nil"/>
              <w:bottom w:val="single" w:sz="4"/>
              <w:right w:val="nil"/>
            </w:tcBorders>
          </w:tcPr>
          <w:p>
            <w:pPr>
              <w:pStyle w:val="0"/>
              <w:jc w:val="both"/>
            </w:pPr>
            <w:r>
              <w:rPr>
                <w:sz w:val="24"/>
              </w:rPr>
            </w:r>
          </w:p>
        </w:tc>
      </w:tr>
      <w:tr>
        <w:tc>
          <w:tcPr>
            <w:tcBorders>
              <w:top w:val="nil"/>
              <w:left w:val="nil"/>
              <w:bottom w:val="nil"/>
              <w:right w:val="nil"/>
            </w:tcBorders>
            <w:vMerge w:val="continue"/>
          </w:tcPr>
          <w:p/>
        </w:tc>
        <w:tc>
          <w:tcPr>
            <w:tcW w:w="509" w:type="dxa"/>
            <w:tcBorders>
              <w:top w:val="nil"/>
              <w:left w:val="nil"/>
              <w:bottom w:val="nil"/>
              <w:right w:val="nil"/>
            </w:tcBorders>
          </w:tcPr>
          <w:p>
            <w:pPr>
              <w:pStyle w:val="0"/>
            </w:pPr>
            <w:r>
              <w:rPr>
                <w:sz w:val="24"/>
              </w:rPr>
            </w:r>
          </w:p>
        </w:tc>
        <w:tc>
          <w:tcPr>
            <w:gridSpan w:val="2"/>
            <w:tcW w:w="4423" w:type="dxa"/>
            <w:tcBorders>
              <w:top w:val="single" w:sz="4"/>
              <w:left w:val="nil"/>
              <w:bottom w:val="nil"/>
              <w:right w:val="nil"/>
            </w:tcBorders>
          </w:tcPr>
          <w:p>
            <w:pPr>
              <w:pStyle w:val="0"/>
              <w:jc w:val="center"/>
            </w:pPr>
            <w:r>
              <w:rPr>
                <w:sz w:val="24"/>
              </w:rPr>
              <w:t xml:space="preserve">(ФИО (последнее - при наличии) заявителя)</w:t>
            </w:r>
          </w:p>
        </w:tc>
      </w:tr>
      <w:tr>
        <w:tc>
          <w:tcPr>
            <w:tcBorders>
              <w:top w:val="nil"/>
              <w:left w:val="nil"/>
              <w:bottom w:val="nil"/>
              <w:right w:val="nil"/>
            </w:tcBorders>
            <w:vMerge w:val="continue"/>
          </w:tcPr>
          <w:p/>
        </w:tc>
        <w:tc>
          <w:tcPr>
            <w:gridSpan w:val="3"/>
            <w:tcW w:w="493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3"/>
            <w:tcW w:w="4932" w:type="dxa"/>
            <w:tcBorders>
              <w:top w:val="single" w:sz="4"/>
              <w:left w:val="nil"/>
              <w:bottom w:val="nil"/>
              <w:right w:val="nil"/>
            </w:tcBorders>
          </w:tcPr>
          <w:p>
            <w:pPr>
              <w:pStyle w:val="0"/>
              <w:jc w:val="center"/>
            </w:pPr>
            <w:r>
              <w:rPr>
                <w:sz w:val="24"/>
              </w:rPr>
              <w:t xml:space="preserve">(адрес регистрации)</w:t>
            </w:r>
          </w:p>
        </w:tc>
      </w:tr>
      <w:tr>
        <w:tc>
          <w:tcPr>
            <w:tcBorders>
              <w:top w:val="nil"/>
              <w:left w:val="nil"/>
              <w:bottom w:val="nil"/>
              <w:right w:val="nil"/>
            </w:tcBorders>
            <w:vMerge w:val="continue"/>
          </w:tcPr>
          <w:p/>
        </w:tc>
        <w:tc>
          <w:tcPr>
            <w:gridSpan w:val="3"/>
            <w:tcW w:w="493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3"/>
            <w:tcW w:w="4932" w:type="dxa"/>
            <w:tcBorders>
              <w:top w:val="single" w:sz="4"/>
              <w:left w:val="nil"/>
              <w:bottom w:val="nil"/>
              <w:right w:val="nil"/>
            </w:tcBorders>
          </w:tcPr>
          <w:p>
            <w:pPr>
              <w:pStyle w:val="0"/>
              <w:jc w:val="center"/>
            </w:pPr>
            <w:r>
              <w:rPr>
                <w:sz w:val="24"/>
              </w:rPr>
              <w:t xml:space="preserve">(документ, удостоверяющий личность заявителя (N, серия, дата выдачи, кем выдан))</w:t>
            </w:r>
          </w:p>
        </w:tc>
      </w:tr>
      <w:tr>
        <w:tc>
          <w:tcPr>
            <w:tcBorders>
              <w:top w:val="nil"/>
              <w:left w:val="nil"/>
              <w:bottom w:val="nil"/>
              <w:right w:val="nil"/>
            </w:tcBorders>
            <w:vMerge w:val="continue"/>
          </w:tcPr>
          <w:p/>
        </w:tc>
        <w:tc>
          <w:tcPr>
            <w:gridSpan w:val="3"/>
            <w:tcW w:w="493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3"/>
            <w:tcW w:w="4932" w:type="dxa"/>
            <w:vAlign w:val="bottom"/>
            <w:tcBorders>
              <w:top w:val="single" w:sz="4"/>
              <w:left w:val="nil"/>
              <w:bottom w:val="nil"/>
              <w:right w:val="nil"/>
            </w:tcBorders>
          </w:tcPr>
          <w:p>
            <w:pPr>
              <w:pStyle w:val="0"/>
              <w:jc w:val="center"/>
            </w:pPr>
            <w:r>
              <w:rPr>
                <w:sz w:val="24"/>
              </w:rPr>
              <w:t xml:space="preserve">(документ, подтверждающий статус законного представителя ребенка (N, серия, дата выдачи, кем выдан))</w:t>
            </w:r>
          </w:p>
        </w:tc>
      </w:tr>
      <w:tr>
        <w:tc>
          <w:tcPr>
            <w:tcBorders>
              <w:top w:val="nil"/>
              <w:left w:val="nil"/>
              <w:bottom w:val="nil"/>
              <w:right w:val="nil"/>
            </w:tcBorders>
            <w:vMerge w:val="continue"/>
          </w:tcPr>
          <w:p/>
        </w:tc>
        <w:tc>
          <w:tcPr>
            <w:gridSpan w:val="2"/>
            <w:tcW w:w="2638" w:type="dxa"/>
            <w:tcBorders>
              <w:top w:val="nil"/>
              <w:left w:val="nil"/>
              <w:bottom w:val="nil"/>
              <w:right w:val="nil"/>
            </w:tcBorders>
          </w:tcPr>
          <w:p>
            <w:pPr>
              <w:pStyle w:val="0"/>
            </w:pPr>
            <w:r>
              <w:rPr>
                <w:sz w:val="24"/>
              </w:rPr>
              <w:t xml:space="preserve">Контактные телефоны:</w:t>
            </w:r>
          </w:p>
        </w:tc>
        <w:tc>
          <w:tcPr>
            <w:tcW w:w="2294" w:type="dxa"/>
            <w:tcBorders>
              <w:top w:val="nil"/>
              <w:left w:val="nil"/>
              <w:bottom w:val="single" w:sz="4"/>
              <w:right w:val="nil"/>
            </w:tcBorders>
          </w:tcPr>
          <w:p>
            <w:pPr>
              <w:pStyle w:val="0"/>
              <w:jc w:val="both"/>
            </w:pPr>
            <w:r>
              <w:rPr>
                <w:sz w:val="24"/>
              </w:rPr>
            </w:r>
          </w:p>
        </w:tc>
      </w:tr>
    </w:tbl>
    <w:p>
      <w:pPr>
        <w:pStyle w:val="0"/>
      </w:pPr>
      <w:r>
        <w:rPr>
          <w:sz w:val="24"/>
        </w:rPr>
      </w:r>
    </w:p>
    <w:tbl>
      <w:tblPr>
        <w:tblInd w:w="0" w:type="dxa"/>
        <w:tblLayout w:type="fixed"/>
        <w:tblCellMar>
          <w:top w:w="102" w:type="dxa"/>
          <w:left w:w="62" w:type="dxa"/>
          <w:bottom w:w="102" w:type="dxa"/>
          <w:right w:w="62" w:type="dxa"/>
        </w:tblCellMar>
      </w:tblPr>
      <w:tblGrid>
        <w:gridCol w:w="434"/>
        <w:gridCol w:w="434"/>
        <w:gridCol w:w="454"/>
        <w:gridCol w:w="630"/>
        <w:gridCol w:w="2268"/>
        <w:gridCol w:w="1200"/>
        <w:gridCol w:w="397"/>
        <w:gridCol w:w="1077"/>
        <w:gridCol w:w="2154"/>
      </w:tblGrid>
      <w:tr>
        <w:tc>
          <w:tcPr>
            <w:gridSpan w:val="9"/>
            <w:tcW w:w="9048" w:type="dxa"/>
            <w:tcBorders>
              <w:top w:val="nil"/>
              <w:left w:val="nil"/>
              <w:bottom w:val="nil"/>
              <w:right w:val="nil"/>
            </w:tcBorders>
          </w:tcPr>
          <w:p>
            <w:pPr>
              <w:pStyle w:val="0"/>
              <w:jc w:val="center"/>
            </w:pPr>
            <w:r>
              <w:rPr>
                <w:sz w:val="24"/>
              </w:rPr>
              <w:t xml:space="preserve">Заявление</w:t>
            </w:r>
          </w:p>
        </w:tc>
      </w:tr>
      <w:tr>
        <w:tc>
          <w:tcPr>
            <w:gridSpan w:val="9"/>
            <w:tcW w:w="9048" w:type="dxa"/>
            <w:tcBorders>
              <w:top w:val="nil"/>
              <w:left w:val="nil"/>
              <w:bottom w:val="nil"/>
              <w:right w:val="nil"/>
            </w:tcBorders>
          </w:tcPr>
          <w:p>
            <w:pPr>
              <w:pStyle w:val="0"/>
            </w:pPr>
            <w:r>
              <w:rPr>
                <w:sz w:val="24"/>
              </w:rPr>
            </w:r>
          </w:p>
        </w:tc>
      </w:tr>
      <w:tr>
        <w:tc>
          <w:tcPr>
            <w:gridSpan w:val="9"/>
            <w:tcW w:w="9048" w:type="dxa"/>
            <w:tcBorders>
              <w:top w:val="nil"/>
              <w:left w:val="nil"/>
              <w:bottom w:val="nil"/>
              <w:right w:val="nil"/>
            </w:tcBorders>
          </w:tcPr>
          <w:p>
            <w:pPr>
              <w:pStyle w:val="0"/>
              <w:ind w:firstLine="283"/>
              <w:jc w:val="both"/>
            </w:pPr>
            <w:r>
              <w:rPr>
                <w:sz w:val="24"/>
              </w:rPr>
              <w:t xml:space="preserve">Прошу принять моего ребенка (сына, дочь) -</w:t>
            </w:r>
          </w:p>
        </w:tc>
      </w:tr>
      <w:tr>
        <w:tc>
          <w:tcPr>
            <w:gridSpan w:val="9"/>
            <w:tcW w:w="9048" w:type="dxa"/>
            <w:tcBorders>
              <w:top w:val="nil"/>
              <w:left w:val="nil"/>
              <w:bottom w:val="single" w:sz="4"/>
              <w:right w:val="nil"/>
            </w:tcBorders>
          </w:tcPr>
          <w:p>
            <w:pPr>
              <w:pStyle w:val="0"/>
            </w:pPr>
            <w:r>
              <w:rPr>
                <w:sz w:val="24"/>
              </w:rPr>
            </w:r>
          </w:p>
        </w:tc>
      </w:tr>
      <w:tr>
        <w:tc>
          <w:tcPr>
            <w:gridSpan w:val="9"/>
            <w:tcW w:w="9048" w:type="dxa"/>
            <w:tcBorders>
              <w:top w:val="single" w:sz="4"/>
              <w:left w:val="nil"/>
              <w:bottom w:val="nil"/>
              <w:right w:val="nil"/>
            </w:tcBorders>
          </w:tcPr>
          <w:p>
            <w:pPr>
              <w:pStyle w:val="0"/>
              <w:jc w:val="center"/>
            </w:pPr>
            <w:r>
              <w:rPr>
                <w:sz w:val="24"/>
              </w:rPr>
              <w:t xml:space="preserve">(фамилия, имя, отчество (последнее - при наличии) ребенка)</w:t>
            </w:r>
          </w:p>
        </w:tc>
      </w:tr>
      <w:tr>
        <w:tc>
          <w:tcPr>
            <w:gridSpan w:val="9"/>
            <w:tcW w:w="9048" w:type="dxa"/>
            <w:tcBorders>
              <w:top w:val="nil"/>
              <w:left w:val="nil"/>
              <w:bottom w:val="single" w:sz="4"/>
              <w:right w:val="nil"/>
            </w:tcBorders>
          </w:tcPr>
          <w:p>
            <w:pPr>
              <w:pStyle w:val="0"/>
            </w:pPr>
            <w:r>
              <w:rPr>
                <w:sz w:val="24"/>
              </w:rPr>
            </w:r>
          </w:p>
        </w:tc>
      </w:tr>
      <w:tr>
        <w:tc>
          <w:tcPr>
            <w:gridSpan w:val="9"/>
            <w:tcW w:w="9048" w:type="dxa"/>
            <w:tcBorders>
              <w:top w:val="single" w:sz="4"/>
              <w:left w:val="nil"/>
              <w:bottom w:val="nil"/>
              <w:right w:val="nil"/>
            </w:tcBorders>
          </w:tcPr>
          <w:p>
            <w:pPr>
              <w:pStyle w:val="0"/>
              <w:jc w:val="center"/>
            </w:pPr>
            <w:r>
              <w:rPr>
                <w:sz w:val="24"/>
              </w:rPr>
              <w:t xml:space="preserve">(свидетельство о рождении ребенка (номер, серия, дата выдачи, кем выдано)</w:t>
            </w:r>
          </w:p>
        </w:tc>
      </w:tr>
      <w:tr>
        <w:tc>
          <w:tcPr>
            <w:gridSpan w:val="9"/>
            <w:tcW w:w="9048" w:type="dxa"/>
            <w:tcBorders>
              <w:top w:val="nil"/>
              <w:left w:val="nil"/>
              <w:bottom w:val="single" w:sz="4"/>
              <w:right w:val="nil"/>
            </w:tcBorders>
          </w:tcPr>
          <w:p>
            <w:pPr>
              <w:pStyle w:val="0"/>
            </w:pPr>
            <w:r>
              <w:rPr>
                <w:sz w:val="24"/>
              </w:rPr>
            </w:r>
          </w:p>
        </w:tc>
      </w:tr>
      <w:tr>
        <w:tc>
          <w:tcPr>
            <w:gridSpan w:val="9"/>
            <w:tcW w:w="9048" w:type="dxa"/>
            <w:tcBorders>
              <w:top w:val="single" w:sz="4"/>
              <w:left w:val="nil"/>
              <w:bottom w:val="nil"/>
              <w:right w:val="nil"/>
            </w:tcBorders>
          </w:tcPr>
          <w:p>
            <w:pPr>
              <w:pStyle w:val="0"/>
              <w:jc w:val="center"/>
            </w:pPr>
            <w:r>
              <w:rPr>
                <w:sz w:val="24"/>
              </w:rPr>
              <w:t xml:space="preserve">(дата и место рождения)</w:t>
            </w:r>
          </w:p>
        </w:tc>
      </w:tr>
      <w:tr>
        <w:tc>
          <w:tcPr>
            <w:gridSpan w:val="9"/>
            <w:tcW w:w="9048" w:type="dxa"/>
            <w:tcBorders>
              <w:top w:val="nil"/>
              <w:left w:val="nil"/>
              <w:bottom w:val="single" w:sz="4"/>
              <w:right w:val="nil"/>
            </w:tcBorders>
          </w:tcPr>
          <w:p>
            <w:pPr>
              <w:pStyle w:val="0"/>
            </w:pPr>
            <w:r>
              <w:rPr>
                <w:sz w:val="24"/>
              </w:rPr>
            </w:r>
          </w:p>
        </w:tc>
      </w:tr>
      <w:tr>
        <w:tc>
          <w:tcPr>
            <w:gridSpan w:val="5"/>
            <w:tcW w:w="4220" w:type="dxa"/>
            <w:tcBorders>
              <w:top w:val="single" w:sz="4"/>
              <w:left w:val="nil"/>
              <w:bottom w:val="nil"/>
              <w:right w:val="nil"/>
            </w:tcBorders>
          </w:tcPr>
          <w:p>
            <w:pPr>
              <w:pStyle w:val="0"/>
              <w:jc w:val="center"/>
            </w:pPr>
            <w:r>
              <w:rPr>
                <w:sz w:val="24"/>
              </w:rPr>
              <w:t xml:space="preserve">(место регистрации ребенка)</w:t>
            </w:r>
          </w:p>
        </w:tc>
        <w:tc>
          <w:tcPr>
            <w:gridSpan w:val="4"/>
            <w:tcW w:w="4828" w:type="dxa"/>
            <w:tcBorders>
              <w:top w:val="single" w:sz="4"/>
              <w:left w:val="nil"/>
              <w:bottom w:val="nil"/>
              <w:right w:val="nil"/>
            </w:tcBorders>
          </w:tcPr>
          <w:p>
            <w:pPr>
              <w:pStyle w:val="0"/>
              <w:jc w:val="center"/>
            </w:pPr>
            <w:r>
              <w:rPr>
                <w:sz w:val="24"/>
              </w:rPr>
              <w:t xml:space="preserve">(место проживания ребенка)</w:t>
            </w:r>
          </w:p>
        </w:tc>
      </w:tr>
      <w:tr>
        <w:tc>
          <w:tcPr>
            <w:tcW w:w="434" w:type="dxa"/>
            <w:tcBorders>
              <w:top w:val="nil"/>
              <w:left w:val="nil"/>
              <w:bottom w:val="nil"/>
              <w:right w:val="nil"/>
            </w:tcBorders>
          </w:tcPr>
          <w:p>
            <w:pPr>
              <w:pStyle w:val="0"/>
            </w:pPr>
            <w:r>
              <w:rPr>
                <w:sz w:val="24"/>
              </w:rPr>
              <w:t xml:space="preserve">в</w:t>
            </w:r>
          </w:p>
        </w:tc>
        <w:tc>
          <w:tcPr>
            <w:gridSpan w:val="8"/>
            <w:tcW w:w="8614" w:type="dxa"/>
            <w:tcBorders>
              <w:top w:val="nil"/>
              <w:left w:val="nil"/>
              <w:bottom w:val="single" w:sz="4"/>
              <w:right w:val="nil"/>
            </w:tcBorders>
          </w:tcPr>
          <w:p>
            <w:pPr>
              <w:pStyle w:val="0"/>
              <w:jc w:val="both"/>
            </w:pPr>
            <w:r>
              <w:rPr>
                <w:sz w:val="24"/>
              </w:rPr>
            </w:r>
          </w:p>
        </w:tc>
      </w:tr>
      <w:tr>
        <w:tc>
          <w:tcPr>
            <w:tcW w:w="434" w:type="dxa"/>
            <w:tcBorders>
              <w:top w:val="nil"/>
              <w:left w:val="nil"/>
              <w:bottom w:val="nil"/>
              <w:right w:val="nil"/>
            </w:tcBorders>
          </w:tcPr>
          <w:p>
            <w:pPr>
              <w:pStyle w:val="0"/>
            </w:pPr>
            <w:r>
              <w:rPr>
                <w:sz w:val="24"/>
              </w:rPr>
            </w:r>
          </w:p>
        </w:tc>
        <w:tc>
          <w:tcPr>
            <w:gridSpan w:val="8"/>
            <w:tcW w:w="8614" w:type="dxa"/>
            <w:tcBorders>
              <w:top w:val="single" w:sz="4"/>
              <w:left w:val="nil"/>
              <w:bottom w:val="nil"/>
              <w:right w:val="nil"/>
            </w:tcBorders>
          </w:tcPr>
          <w:p>
            <w:pPr>
              <w:pStyle w:val="0"/>
              <w:jc w:val="center"/>
            </w:pPr>
            <w:r>
              <w:rPr>
                <w:sz w:val="24"/>
              </w:rPr>
              <w:t xml:space="preserve">(наименование ОУ)</w:t>
            </w:r>
          </w:p>
        </w:tc>
      </w:tr>
      <w:tr>
        <w:tc>
          <w:tcPr>
            <w:gridSpan w:val="3"/>
            <w:tcW w:w="1322" w:type="dxa"/>
            <w:tcBorders>
              <w:top w:val="nil"/>
              <w:left w:val="nil"/>
              <w:bottom w:val="nil"/>
              <w:right w:val="nil"/>
            </w:tcBorders>
          </w:tcPr>
          <w:p>
            <w:pPr>
              <w:pStyle w:val="0"/>
            </w:pPr>
            <w:r>
              <w:rPr>
                <w:sz w:val="24"/>
              </w:rPr>
              <w:t xml:space="preserve">в группу</w:t>
            </w:r>
          </w:p>
        </w:tc>
        <w:tc>
          <w:tcPr>
            <w:gridSpan w:val="3"/>
            <w:tcW w:w="4098" w:type="dxa"/>
            <w:tcBorders>
              <w:top w:val="nil"/>
              <w:left w:val="nil"/>
              <w:bottom w:val="single" w:sz="4"/>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t xml:space="preserve">с</w:t>
            </w:r>
          </w:p>
        </w:tc>
        <w:tc>
          <w:tcPr>
            <w:gridSpan w:val="2"/>
            <w:tcW w:w="3231" w:type="dxa"/>
            <w:tcBorders>
              <w:top w:val="nil"/>
              <w:left w:val="nil"/>
              <w:bottom w:val="single" w:sz="4"/>
              <w:right w:val="nil"/>
            </w:tcBorders>
          </w:tcPr>
          <w:p>
            <w:pPr>
              <w:pStyle w:val="0"/>
              <w:jc w:val="both"/>
            </w:pPr>
            <w:r>
              <w:rPr>
                <w:sz w:val="24"/>
              </w:rPr>
            </w:r>
          </w:p>
        </w:tc>
      </w:tr>
      <w:tr>
        <w:tc>
          <w:tcPr>
            <w:gridSpan w:val="3"/>
            <w:tcW w:w="1322" w:type="dxa"/>
            <w:tcBorders>
              <w:top w:val="nil"/>
              <w:left w:val="nil"/>
              <w:bottom w:val="nil"/>
              <w:right w:val="nil"/>
            </w:tcBorders>
          </w:tcPr>
          <w:p>
            <w:pPr>
              <w:pStyle w:val="0"/>
            </w:pPr>
            <w:r>
              <w:rPr>
                <w:sz w:val="24"/>
              </w:rPr>
            </w:r>
          </w:p>
        </w:tc>
        <w:tc>
          <w:tcPr>
            <w:gridSpan w:val="3"/>
            <w:tcW w:w="4098" w:type="dxa"/>
            <w:tcBorders>
              <w:top w:val="single" w:sz="4"/>
              <w:left w:val="nil"/>
              <w:bottom w:val="nil"/>
              <w:right w:val="nil"/>
            </w:tcBorders>
          </w:tcPr>
          <w:p>
            <w:pPr>
              <w:pStyle w:val="0"/>
              <w:jc w:val="center"/>
            </w:pPr>
            <w:r>
              <w:rPr>
                <w:sz w:val="24"/>
              </w:rPr>
              <w:t xml:space="preserve">(вид группы)</w:t>
            </w:r>
          </w:p>
        </w:tc>
        <w:tc>
          <w:tcPr>
            <w:tcW w:w="397" w:type="dxa"/>
            <w:tcBorders>
              <w:top w:val="nil"/>
              <w:left w:val="nil"/>
              <w:bottom w:val="nil"/>
              <w:right w:val="nil"/>
            </w:tcBorders>
          </w:tcPr>
          <w:p>
            <w:pPr>
              <w:pStyle w:val="0"/>
              <w:jc w:val="both"/>
            </w:pPr>
            <w:r>
              <w:rPr>
                <w:sz w:val="24"/>
              </w:rPr>
            </w:r>
          </w:p>
        </w:tc>
        <w:tc>
          <w:tcPr>
            <w:gridSpan w:val="2"/>
            <w:tcW w:w="3231" w:type="dxa"/>
            <w:tcBorders>
              <w:top w:val="single" w:sz="4"/>
              <w:left w:val="nil"/>
              <w:bottom w:val="nil"/>
              <w:right w:val="nil"/>
            </w:tcBorders>
          </w:tcPr>
          <w:p>
            <w:pPr>
              <w:pStyle w:val="0"/>
              <w:jc w:val="both"/>
            </w:pPr>
            <w:r>
              <w:rPr>
                <w:sz w:val="24"/>
              </w:rPr>
            </w:r>
          </w:p>
        </w:tc>
      </w:tr>
      <w:tr>
        <w:tc>
          <w:tcPr>
            <w:gridSpan w:val="4"/>
            <w:tcW w:w="1952" w:type="dxa"/>
            <w:tcBorders>
              <w:top w:val="nil"/>
              <w:left w:val="nil"/>
              <w:bottom w:val="nil"/>
              <w:right w:val="nil"/>
            </w:tcBorders>
          </w:tcPr>
          <w:p>
            <w:pPr>
              <w:pStyle w:val="0"/>
            </w:pPr>
            <w:r>
              <w:rPr>
                <w:sz w:val="24"/>
              </w:rPr>
              <w:t xml:space="preserve">язык обучения</w:t>
            </w:r>
          </w:p>
        </w:tc>
        <w:tc>
          <w:tcPr>
            <w:gridSpan w:val="5"/>
            <w:tcW w:w="7096" w:type="dxa"/>
            <w:tcBorders>
              <w:top w:val="nil"/>
              <w:left w:val="nil"/>
              <w:bottom w:val="single" w:sz="4"/>
              <w:right w:val="nil"/>
            </w:tcBorders>
          </w:tcPr>
          <w:p>
            <w:pPr>
              <w:pStyle w:val="0"/>
              <w:jc w:val="both"/>
            </w:pPr>
            <w:r>
              <w:rPr>
                <w:sz w:val="24"/>
              </w:rPr>
            </w:r>
          </w:p>
        </w:tc>
      </w:tr>
      <w:tr>
        <w:tc>
          <w:tcPr>
            <w:gridSpan w:val="9"/>
            <w:tcW w:w="9048" w:type="dxa"/>
            <w:tcBorders>
              <w:top w:val="nil"/>
              <w:left w:val="nil"/>
              <w:bottom w:val="nil"/>
              <w:right w:val="nil"/>
            </w:tcBorders>
          </w:tcPr>
          <w:p>
            <w:pPr>
              <w:pStyle w:val="0"/>
              <w:ind w:firstLine="283"/>
              <w:jc w:val="both"/>
            </w:pPr>
            <w:r>
              <w:rPr>
                <w:sz w:val="24"/>
              </w:rPr>
              <w:t xml:space="preserve">С лицензией образовательного учреждения (наименование) (далее - ОУ) на право осуществления образовательной деятельности, уставом ОУ, осуществляющего образовательную деятельность по реализации образовательной программы дошкольного образования, образовательной программой, реализуемой в ОУ, ознакомлен.</w:t>
            </w:r>
          </w:p>
        </w:tc>
      </w:tr>
      <w:tr>
        <w:tc>
          <w:tcPr>
            <w:gridSpan w:val="2"/>
            <w:tcW w:w="868" w:type="dxa"/>
            <w:tcBorders>
              <w:top w:val="nil"/>
              <w:left w:val="nil"/>
              <w:bottom w:val="nil"/>
              <w:right w:val="nil"/>
            </w:tcBorders>
          </w:tcPr>
          <w:p>
            <w:pPr>
              <w:pStyle w:val="0"/>
            </w:pPr>
            <w:r>
              <w:rPr>
                <w:sz w:val="24"/>
              </w:rPr>
              <w:t xml:space="preserve">Дата</w:t>
            </w:r>
          </w:p>
        </w:tc>
        <w:tc>
          <w:tcPr>
            <w:gridSpan w:val="3"/>
            <w:tcW w:w="3352" w:type="dxa"/>
            <w:tcBorders>
              <w:top w:val="nil"/>
              <w:left w:val="nil"/>
              <w:bottom w:val="single" w:sz="4"/>
              <w:right w:val="nil"/>
            </w:tcBorders>
          </w:tcPr>
          <w:p>
            <w:pPr>
              <w:pStyle w:val="0"/>
              <w:jc w:val="both"/>
            </w:pPr>
            <w:r>
              <w:rPr>
                <w:sz w:val="24"/>
              </w:rPr>
            </w:r>
          </w:p>
        </w:tc>
        <w:tc>
          <w:tcPr>
            <w:tcW w:w="1200" w:type="dxa"/>
            <w:tcBorders>
              <w:top w:val="nil"/>
              <w:left w:val="nil"/>
              <w:bottom w:val="nil"/>
              <w:right w:val="nil"/>
            </w:tcBorders>
          </w:tcPr>
          <w:p>
            <w:pPr>
              <w:pStyle w:val="0"/>
              <w:jc w:val="both"/>
            </w:pPr>
            <w:r>
              <w:rPr>
                <w:sz w:val="24"/>
              </w:rPr>
              <w:t xml:space="preserve">Подпись</w:t>
            </w:r>
          </w:p>
        </w:tc>
        <w:tc>
          <w:tcPr>
            <w:gridSpan w:val="3"/>
            <w:tcW w:w="3628" w:type="dxa"/>
            <w:tcBorders>
              <w:top w:val="nil"/>
              <w:left w:val="nil"/>
              <w:bottom w:val="single" w:sz="4"/>
              <w:right w:val="nil"/>
            </w:tcBorders>
          </w:tcPr>
          <w:p>
            <w:pPr>
              <w:pStyle w:val="0"/>
              <w:jc w:val="both"/>
            </w:pPr>
            <w:r>
              <w:rPr>
                <w:sz w:val="24"/>
              </w:rPr>
            </w:r>
          </w:p>
        </w:tc>
      </w:tr>
      <w:tr>
        <w:tc>
          <w:tcPr>
            <w:gridSpan w:val="9"/>
            <w:tcW w:w="9048" w:type="dxa"/>
            <w:tcBorders>
              <w:top w:val="nil"/>
              <w:left w:val="nil"/>
              <w:bottom w:val="nil"/>
              <w:right w:val="nil"/>
            </w:tcBorders>
          </w:tcPr>
          <w:p>
            <w:pPr>
              <w:pStyle w:val="0"/>
              <w:ind w:firstLine="283"/>
              <w:jc w:val="both"/>
            </w:pPr>
            <w:r>
              <w:rPr>
                <w:sz w:val="24"/>
              </w:rPr>
              <w:t xml:space="preserve">Даю согласие на обработку персональных данных моих и ребенка</w:t>
            </w:r>
          </w:p>
        </w:tc>
      </w:tr>
      <w:tr>
        <w:tc>
          <w:tcPr>
            <w:gridSpan w:val="9"/>
            <w:tcW w:w="9048" w:type="dxa"/>
            <w:tcBorders>
              <w:top w:val="nil"/>
              <w:left w:val="nil"/>
              <w:bottom w:val="single" w:sz="4"/>
              <w:right w:val="nil"/>
            </w:tcBorders>
          </w:tcPr>
          <w:p>
            <w:pPr>
              <w:pStyle w:val="0"/>
            </w:pPr>
            <w:r>
              <w:rPr>
                <w:sz w:val="24"/>
              </w:rPr>
            </w:r>
          </w:p>
        </w:tc>
      </w:tr>
      <w:tr>
        <w:tc>
          <w:tcPr>
            <w:gridSpan w:val="9"/>
            <w:tcW w:w="9048" w:type="dxa"/>
            <w:tcBorders>
              <w:top w:val="single" w:sz="4"/>
              <w:left w:val="nil"/>
              <w:bottom w:val="nil"/>
              <w:right w:val="nil"/>
            </w:tcBorders>
          </w:tcPr>
          <w:p>
            <w:pPr>
              <w:pStyle w:val="0"/>
              <w:jc w:val="center"/>
            </w:pPr>
            <w:r>
              <w:rPr>
                <w:sz w:val="24"/>
              </w:rPr>
              <w:t xml:space="preserve">(Ф.И.О. ребенка)</w:t>
            </w:r>
          </w:p>
        </w:tc>
      </w:tr>
      <w:tr>
        <w:tc>
          <w:tcPr>
            <w:gridSpan w:val="2"/>
            <w:tcW w:w="868" w:type="dxa"/>
            <w:tcBorders>
              <w:top w:val="nil"/>
              <w:left w:val="nil"/>
              <w:bottom w:val="nil"/>
              <w:right w:val="nil"/>
            </w:tcBorders>
          </w:tcPr>
          <w:p>
            <w:pPr>
              <w:pStyle w:val="0"/>
            </w:pPr>
            <w:r>
              <w:rPr>
                <w:sz w:val="24"/>
              </w:rPr>
              <w:t xml:space="preserve">Дата</w:t>
            </w:r>
          </w:p>
        </w:tc>
        <w:tc>
          <w:tcPr>
            <w:gridSpan w:val="3"/>
            <w:tcW w:w="3352" w:type="dxa"/>
            <w:tcBorders>
              <w:top w:val="nil"/>
              <w:left w:val="nil"/>
              <w:bottom w:val="single" w:sz="4"/>
              <w:right w:val="nil"/>
            </w:tcBorders>
          </w:tcPr>
          <w:p>
            <w:pPr>
              <w:pStyle w:val="0"/>
              <w:jc w:val="both"/>
            </w:pPr>
            <w:r>
              <w:rPr>
                <w:sz w:val="24"/>
              </w:rPr>
            </w:r>
          </w:p>
        </w:tc>
        <w:tc>
          <w:tcPr>
            <w:tcW w:w="1200" w:type="dxa"/>
            <w:tcBorders>
              <w:top w:val="nil"/>
              <w:left w:val="nil"/>
              <w:bottom w:val="nil"/>
              <w:right w:val="nil"/>
            </w:tcBorders>
          </w:tcPr>
          <w:p>
            <w:pPr>
              <w:pStyle w:val="0"/>
              <w:jc w:val="both"/>
            </w:pPr>
            <w:r>
              <w:rPr>
                <w:sz w:val="24"/>
              </w:rPr>
              <w:t xml:space="preserve">Подпись</w:t>
            </w:r>
          </w:p>
        </w:tc>
        <w:tc>
          <w:tcPr>
            <w:gridSpan w:val="3"/>
            <w:tcW w:w="3628" w:type="dxa"/>
            <w:tcBorders>
              <w:top w:val="nil"/>
              <w:left w:val="nil"/>
              <w:bottom w:val="single" w:sz="4"/>
              <w:right w:val="nil"/>
            </w:tcBorders>
          </w:tcPr>
          <w:p>
            <w:pPr>
              <w:pStyle w:val="0"/>
              <w:jc w:val="both"/>
            </w:pPr>
            <w:r>
              <w:rPr>
                <w:sz w:val="24"/>
              </w:rPr>
            </w:r>
          </w:p>
        </w:tc>
      </w:tr>
      <w:tr>
        <w:tc>
          <w:tcPr>
            <w:gridSpan w:val="9"/>
            <w:tcW w:w="9048" w:type="dxa"/>
            <w:tcBorders>
              <w:top w:val="nil"/>
              <w:left w:val="nil"/>
              <w:bottom w:val="nil"/>
              <w:right w:val="nil"/>
            </w:tcBorders>
          </w:tcPr>
          <w:p>
            <w:pPr>
              <w:pStyle w:val="0"/>
              <w:ind w:firstLine="283"/>
              <w:jc w:val="both"/>
            </w:pPr>
            <w:r>
              <w:rPr>
                <w:sz w:val="24"/>
              </w:rPr>
              <w:t xml:space="preserve">Даю согласие на обучение моего ребенка</w:t>
            </w:r>
          </w:p>
        </w:tc>
      </w:tr>
      <w:tr>
        <w:tc>
          <w:tcPr>
            <w:gridSpan w:val="8"/>
            <w:tcW w:w="6894" w:type="dxa"/>
            <w:tcBorders>
              <w:top w:val="nil"/>
              <w:left w:val="nil"/>
              <w:bottom w:val="single" w:sz="4"/>
              <w:right w:val="nil"/>
            </w:tcBorders>
          </w:tcPr>
          <w:p>
            <w:pPr>
              <w:pStyle w:val="0"/>
            </w:pPr>
            <w:r>
              <w:rPr>
                <w:sz w:val="24"/>
              </w:rPr>
            </w:r>
          </w:p>
        </w:tc>
        <w:tc>
          <w:tcPr>
            <w:tcW w:w="2154" w:type="dxa"/>
            <w:tcBorders>
              <w:top w:val="nil"/>
              <w:left w:val="nil"/>
              <w:bottom w:val="nil"/>
              <w:right w:val="nil"/>
            </w:tcBorders>
          </w:tcPr>
          <w:p>
            <w:pPr>
              <w:pStyle w:val="0"/>
              <w:jc w:val="both"/>
            </w:pPr>
            <w:r>
              <w:rPr>
                <w:sz w:val="24"/>
              </w:rPr>
              <w:t xml:space="preserve">(Ф.И.О. ребенка)</w:t>
            </w:r>
          </w:p>
        </w:tc>
      </w:tr>
      <w:tr>
        <w:tc>
          <w:tcPr>
            <w:gridSpan w:val="9"/>
            <w:tcW w:w="9048" w:type="dxa"/>
            <w:tcBorders>
              <w:top w:val="nil"/>
              <w:left w:val="nil"/>
              <w:bottom w:val="nil"/>
              <w:right w:val="nil"/>
            </w:tcBorders>
          </w:tcPr>
          <w:p>
            <w:pPr>
              <w:pStyle w:val="0"/>
            </w:pPr>
            <w:r>
              <w:rPr>
                <w:sz w:val="24"/>
              </w:rPr>
              <w:t xml:space="preserve">по адаптированной образовательной программе дошкольного образования.</w:t>
            </w:r>
          </w:p>
        </w:tc>
      </w:tr>
      <w:tr>
        <w:tc>
          <w:tcPr>
            <w:gridSpan w:val="2"/>
            <w:tcW w:w="868" w:type="dxa"/>
            <w:tcBorders>
              <w:top w:val="nil"/>
              <w:left w:val="nil"/>
              <w:bottom w:val="nil"/>
              <w:right w:val="nil"/>
            </w:tcBorders>
          </w:tcPr>
          <w:p>
            <w:pPr>
              <w:pStyle w:val="0"/>
            </w:pPr>
            <w:r>
              <w:rPr>
                <w:sz w:val="24"/>
              </w:rPr>
              <w:t xml:space="preserve">Дата</w:t>
            </w:r>
          </w:p>
        </w:tc>
        <w:tc>
          <w:tcPr>
            <w:gridSpan w:val="3"/>
            <w:tcW w:w="3352" w:type="dxa"/>
            <w:tcBorders>
              <w:top w:val="nil"/>
              <w:left w:val="nil"/>
              <w:bottom w:val="single" w:sz="4"/>
              <w:right w:val="nil"/>
            </w:tcBorders>
          </w:tcPr>
          <w:p>
            <w:pPr>
              <w:pStyle w:val="0"/>
              <w:jc w:val="both"/>
            </w:pPr>
            <w:r>
              <w:rPr>
                <w:sz w:val="24"/>
              </w:rPr>
            </w:r>
          </w:p>
        </w:tc>
        <w:tc>
          <w:tcPr>
            <w:tcW w:w="1200" w:type="dxa"/>
            <w:tcBorders>
              <w:top w:val="nil"/>
              <w:left w:val="nil"/>
              <w:bottom w:val="nil"/>
              <w:right w:val="nil"/>
            </w:tcBorders>
          </w:tcPr>
          <w:p>
            <w:pPr>
              <w:pStyle w:val="0"/>
              <w:jc w:val="both"/>
            </w:pPr>
            <w:r>
              <w:rPr>
                <w:sz w:val="24"/>
              </w:rPr>
              <w:t xml:space="preserve">Подпись</w:t>
            </w:r>
          </w:p>
        </w:tc>
        <w:tc>
          <w:tcPr>
            <w:gridSpan w:val="3"/>
            <w:tcW w:w="3628" w:type="dxa"/>
            <w:tcBorders>
              <w:top w:val="nil"/>
              <w:left w:val="nil"/>
              <w:bottom w:val="single" w:sz="4"/>
              <w:right w:val="nil"/>
            </w:tcBorders>
          </w:tcPr>
          <w:p>
            <w:pPr>
              <w:pStyle w:val="0"/>
              <w:jc w:val="both"/>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комплектования воспитанниками</w:t>
      </w:r>
    </w:p>
    <w:p>
      <w:pPr>
        <w:pStyle w:val="0"/>
        <w:jc w:val="right"/>
      </w:pPr>
      <w:r>
        <w:rPr>
          <w:sz w:val="24"/>
        </w:rPr>
        <w:t xml:space="preserve">государственных образовательных</w:t>
      </w:r>
    </w:p>
    <w:p>
      <w:pPr>
        <w:pStyle w:val="0"/>
        <w:jc w:val="right"/>
      </w:pPr>
      <w:r>
        <w:rPr>
          <w:sz w:val="24"/>
        </w:rPr>
        <w:t xml:space="preserve">учреждений, реализующих образовательную</w:t>
      </w:r>
    </w:p>
    <w:p>
      <w:pPr>
        <w:pStyle w:val="0"/>
        <w:jc w:val="right"/>
      </w:pPr>
      <w:r>
        <w:rPr>
          <w:sz w:val="24"/>
        </w:rPr>
        <w:t xml:space="preserve">программу дошкольного образования,</w:t>
      </w:r>
    </w:p>
    <w:p>
      <w:pPr>
        <w:pStyle w:val="0"/>
        <w:jc w:val="right"/>
      </w:pPr>
      <w:r>
        <w:rPr>
          <w:sz w:val="24"/>
        </w:rPr>
        <w:t xml:space="preserve">находящихся в ведении администраций</w:t>
      </w:r>
    </w:p>
    <w:p>
      <w:pPr>
        <w:pStyle w:val="0"/>
        <w:jc w:val="right"/>
      </w:pPr>
      <w:r>
        <w:rPr>
          <w:sz w:val="24"/>
        </w:rPr>
        <w:t xml:space="preserve">районов Санкт-Петербурга</w:t>
      </w:r>
    </w:p>
    <w:p>
      <w:pPr>
        <w:pStyle w:val="0"/>
        <w:jc w:val="right"/>
      </w:pPr>
      <w:r>
        <w:rPr>
          <w:sz w:val="24"/>
        </w:rPr>
      </w:r>
    </w:p>
    <w:bookmarkStart w:id="423" w:name="P423"/>
    <w:bookmarkEnd w:id="423"/>
    <w:p>
      <w:pPr>
        <w:pStyle w:val="2"/>
        <w:jc w:val="center"/>
      </w:pPr>
      <w:r>
        <w:rPr>
          <w:sz w:val="24"/>
        </w:rPr>
        <w:t xml:space="preserve">ПЕРЕЧЕНЬ</w:t>
      </w:r>
    </w:p>
    <w:p>
      <w:pPr>
        <w:pStyle w:val="2"/>
        <w:jc w:val="center"/>
      </w:pPr>
      <w:r>
        <w:rPr>
          <w:sz w:val="24"/>
        </w:rPr>
        <w:t xml:space="preserve">ДОКУМЕНТОВ, НЕОБХОДИМЫХ ДЛЯ ПРЕДОСТАВЛЕНИЯ</w:t>
      </w:r>
    </w:p>
    <w:p>
      <w:pPr>
        <w:pStyle w:val="2"/>
        <w:jc w:val="center"/>
      </w:pPr>
      <w:r>
        <w:rPr>
          <w:sz w:val="24"/>
        </w:rPr>
        <w:t xml:space="preserve">В ОБРАЗОВАТЕЛЬНОЕ УЧРЕЖДЕНИЕ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Комитета по образованию Правительства Санкт-Петербурга</w:t>
            </w:r>
          </w:p>
          <w:p>
            <w:pPr>
              <w:pStyle w:val="0"/>
              <w:jc w:val="center"/>
            </w:pPr>
            <w:r>
              <w:rPr>
                <w:sz w:val="24"/>
                <w:color w:val="392c69"/>
              </w:rPr>
              <w:t xml:space="preserve">от 28.03.2022 </w:t>
            </w:r>
            <w:hyperlink w:history="0" r:id="rId107" w:tooltip="Распоряжение Комитета по образованию Правительства Санкт-Петербурга от 28.03.2022 N 590-р &quot;О внесении изменений в распоряжение Комитета по образованию от 31.01.2022 N 167-р&quot; {КонсультантПлюс}">
              <w:r>
                <w:rPr>
                  <w:sz w:val="24"/>
                  <w:color w:val="0000ff"/>
                </w:rPr>
                <w:t xml:space="preserve">N 590-р</w:t>
              </w:r>
            </w:hyperlink>
            <w:r>
              <w:rPr>
                <w:sz w:val="24"/>
                <w:color w:val="392c69"/>
              </w:rPr>
              <w:t xml:space="preserve">, от 27.12.2024 </w:t>
            </w:r>
            <w:hyperlink w:history="0" r:id="rId108"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N 1695-р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Документ, удостоверяющий личность заявителя:</w:t>
      </w:r>
    </w:p>
    <w:p>
      <w:pPr>
        <w:pStyle w:val="0"/>
        <w:spacing w:before="240" w:lineRule="auto"/>
        <w:ind w:firstLine="540"/>
        <w:jc w:val="both"/>
      </w:pPr>
      <w:r>
        <w:rPr>
          <w:sz w:val="24"/>
        </w:rPr>
        <w:t xml:space="preserve">паспорт гражданина Российской Федерации;</w:t>
      </w:r>
    </w:p>
    <w:p>
      <w:pPr>
        <w:pStyle w:val="0"/>
        <w:spacing w:before="240" w:lineRule="auto"/>
        <w:ind w:firstLine="540"/>
        <w:jc w:val="both"/>
      </w:pPr>
      <w:r>
        <w:rPr>
          <w:sz w:val="24"/>
        </w:rPr>
        <w:t xml:space="preserve">временное удостоверение личности гражданина Российской Федерации, выдаваемое на период оформления паспорта, предусмотренное </w:t>
      </w:r>
      <w:hyperlink w:history="0" r:id="rId109" w:tooltip="Приказ МВД России от 16.11.2020 N 773 (ред. от 26.07.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31.12.2020 N 62009) {КонсультантПлюс}">
        <w:r>
          <w:rPr>
            <w:sz w:val="24"/>
            <w:color w:val="0000ff"/>
          </w:rPr>
          <w:t xml:space="preserve">пунктом 125</w:t>
        </w:r>
      </w:hyperlink>
      <w:r>
        <w:rPr>
          <w:sz w:val="24"/>
        </w:rPr>
        <w:t xml:space="preserve">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w:t>
      </w:r>
    </w:p>
    <w:p>
      <w:pPr>
        <w:pStyle w:val="0"/>
        <w:spacing w:before="240" w:lineRule="auto"/>
        <w:ind w:firstLine="540"/>
        <w:jc w:val="both"/>
      </w:pPr>
      <w:r>
        <w:rPr>
          <w:sz w:val="24"/>
        </w:rPr>
        <w:t xml:space="preserve">паспорт иностранного гражданина;</w:t>
      </w:r>
    </w:p>
    <w:p>
      <w:pPr>
        <w:pStyle w:val="0"/>
        <w:spacing w:before="240" w:lineRule="auto"/>
        <w:ind w:firstLine="540"/>
        <w:jc w:val="both"/>
      </w:pPr>
      <w:r>
        <w:rPr>
          <w:sz w:val="24"/>
        </w:rPr>
        <w:t xml:space="preserve">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0"/>
        <w:spacing w:before="240" w:lineRule="auto"/>
        <w:ind w:firstLine="540"/>
        <w:jc w:val="both"/>
      </w:pPr>
      <w:r>
        <w:rPr>
          <w:sz w:val="24"/>
        </w:rPr>
        <w:t xml:space="preserve">временное удостоверение личности лица без гражданства в Российской Федерации;</w:t>
      </w:r>
    </w:p>
    <w:p>
      <w:pPr>
        <w:pStyle w:val="0"/>
        <w:spacing w:before="240" w:lineRule="auto"/>
        <w:ind w:firstLine="540"/>
        <w:jc w:val="both"/>
      </w:pPr>
      <w:r>
        <w:rPr>
          <w:sz w:val="24"/>
        </w:rPr>
        <w:t xml:space="preserve">разрешение на временное проживание лица без гражданства;</w:t>
      </w:r>
    </w:p>
    <w:p>
      <w:pPr>
        <w:pStyle w:val="0"/>
        <w:spacing w:before="240" w:lineRule="auto"/>
        <w:ind w:firstLine="540"/>
        <w:jc w:val="both"/>
      </w:pPr>
      <w:r>
        <w:rPr>
          <w:sz w:val="24"/>
        </w:rPr>
        <w:t xml:space="preserve">вид на жительство лица без гражданства;</w:t>
      </w:r>
    </w:p>
    <w:p>
      <w:pPr>
        <w:pStyle w:val="0"/>
        <w:spacing w:before="240" w:lineRule="auto"/>
        <w:ind w:firstLine="540"/>
        <w:jc w:val="both"/>
      </w:pPr>
      <w:r>
        <w:rPr>
          <w:sz w:val="24"/>
        </w:rPr>
        <w:t xml:space="preserve">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pPr>
        <w:pStyle w:val="0"/>
        <w:spacing w:before="240" w:lineRule="auto"/>
        <w:ind w:firstLine="540"/>
        <w:jc w:val="both"/>
      </w:pPr>
      <w:r>
        <w:rPr>
          <w:sz w:val="24"/>
        </w:rPr>
        <w:t xml:space="preserve">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 (в случае если заявитель относится к категории лиц, находящихся на территории Российской Федерации, подавших заявление о признании гражданами Российской Федерации или о приеме в гражданство Российской Федерации).</w:t>
      </w:r>
    </w:p>
    <w:p>
      <w:pPr>
        <w:pStyle w:val="0"/>
        <w:spacing w:before="240" w:lineRule="auto"/>
        <w:ind w:firstLine="540"/>
        <w:jc w:val="both"/>
      </w:pPr>
      <w:r>
        <w:rPr>
          <w:sz w:val="24"/>
        </w:rPr>
        <w:t xml:space="preserve">Удостоверение беженца (в случае если заявитель относится к категории лиц, признанных беженцами).</w:t>
      </w:r>
    </w:p>
    <w:p>
      <w:pPr>
        <w:pStyle w:val="0"/>
        <w:spacing w:before="240" w:lineRule="auto"/>
        <w:ind w:firstLine="540"/>
        <w:jc w:val="both"/>
      </w:pPr>
      <w:r>
        <w:rPr>
          <w:sz w:val="24"/>
        </w:rPr>
        <w:t xml:space="preserve">Свидетельство о предоставлении временного убежища на территории Российской Федерации (в случае если заявитель относится к категории лиц, получивших временное убежище на территории Российской Федерации).</w:t>
      </w:r>
    </w:p>
    <w:p>
      <w:pPr>
        <w:pStyle w:val="0"/>
        <w:spacing w:before="240" w:lineRule="auto"/>
        <w:ind w:firstLine="540"/>
        <w:jc w:val="both"/>
      </w:pPr>
      <w:r>
        <w:rPr>
          <w:sz w:val="24"/>
        </w:rPr>
        <w:t xml:space="preserve">Документ, подтверждающий право заявителя действовать в интересах ребенка:</w:t>
      </w:r>
    </w:p>
    <w:p>
      <w:pPr>
        <w:pStyle w:val="0"/>
        <w:spacing w:before="240" w:lineRule="auto"/>
        <w:ind w:firstLine="540"/>
        <w:jc w:val="both"/>
      </w:pPr>
      <w:r>
        <w:rPr>
          <w:sz w:val="24"/>
        </w:rPr>
        <w:t xml:space="preserve">свидетельство о заключении и(или) расторжении брака, выданные компетентными органами иностранного государства, и их нотариально удостоверенный перевод на русский язык (при наличии);</w:t>
      </w:r>
    </w:p>
    <w:p>
      <w:pPr>
        <w:pStyle w:val="0"/>
        <w:spacing w:before="240" w:lineRule="auto"/>
        <w:ind w:firstLine="540"/>
        <w:jc w:val="both"/>
      </w:pPr>
      <w:r>
        <w:rPr>
          <w:sz w:val="24"/>
        </w:rPr>
        <w:t xml:space="preserve">документы об установлении над ребенком опеки или попечительства, выданные компетентными органами иностранного государства, и их нотариально удостоверенный перевод на русский язык (в случае если документы выданы не на территории Российской Федерации).</w:t>
      </w:r>
    </w:p>
    <w:p>
      <w:pPr>
        <w:pStyle w:val="0"/>
        <w:spacing w:before="240" w:lineRule="auto"/>
        <w:ind w:firstLine="540"/>
        <w:jc w:val="both"/>
      </w:pPr>
      <w:r>
        <w:rPr>
          <w:sz w:val="24"/>
        </w:rPr>
        <w:t xml:space="preserve">2. Документ, удостоверяющий личность ребенка, выданный компетентными органами иностранного государства, и его нотариально удостоверенный перевод на русский язык:</w:t>
      </w:r>
    </w:p>
    <w:p>
      <w:pPr>
        <w:pStyle w:val="0"/>
        <w:spacing w:before="240" w:lineRule="auto"/>
        <w:ind w:firstLine="540"/>
        <w:jc w:val="both"/>
      </w:pPr>
      <w:r>
        <w:rPr>
          <w:sz w:val="24"/>
        </w:rPr>
        <w:t xml:space="preserve">свидетельство о рождении ребенка, выданное компетентными органами иностранного государства, и его нотариально удостоверенный перевод на русский язык;</w:t>
      </w:r>
    </w:p>
    <w:p>
      <w:pPr>
        <w:pStyle w:val="0"/>
        <w:spacing w:before="240" w:lineRule="auto"/>
        <w:ind w:firstLine="540"/>
        <w:jc w:val="both"/>
      </w:pPr>
      <w:r>
        <w:rPr>
          <w:sz w:val="24"/>
        </w:rPr>
        <w:t xml:space="preserve">удостоверение иностранного гражданина, не достигшего 16-летнего возраста;</w:t>
      </w:r>
    </w:p>
    <w:p>
      <w:pPr>
        <w:pStyle w:val="0"/>
        <w:spacing w:before="240" w:lineRule="auto"/>
        <w:ind w:firstLine="540"/>
        <w:jc w:val="both"/>
      </w:pPr>
      <w:r>
        <w:rPr>
          <w:sz w:val="24"/>
        </w:rPr>
        <w:t xml:space="preserve">паспорт ребенка, являющегося иностранным гражданином.</w:t>
      </w:r>
    </w:p>
    <w:p>
      <w:pPr>
        <w:pStyle w:val="0"/>
        <w:spacing w:before="240" w:lineRule="auto"/>
        <w:ind w:firstLine="540"/>
        <w:jc w:val="both"/>
      </w:pPr>
      <w:r>
        <w:rPr>
          <w:sz w:val="24"/>
        </w:rPr>
        <w:t xml:space="preserve">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приему в ОУ.</w:t>
      </w:r>
    </w:p>
    <w:p>
      <w:pPr>
        <w:pStyle w:val="0"/>
        <w:spacing w:before="240" w:lineRule="auto"/>
        <w:ind w:firstLine="540"/>
        <w:jc w:val="both"/>
      </w:pPr>
      <w:r>
        <w:rPr>
          <w:sz w:val="24"/>
        </w:rPr>
        <w:t xml:space="preserve">Для приема родители (законные представители) ребенка дополнительно предъявляют в образовательное учреждение свидетельство о рождении ребенка (для родителей (законных представителей) ребенка - граждан Российской Федерации).</w:t>
      </w:r>
    </w:p>
    <w:p>
      <w:pPr>
        <w:pStyle w:val="0"/>
        <w:jc w:val="both"/>
      </w:pPr>
      <w:r>
        <w:rPr>
          <w:sz w:val="24"/>
        </w:rPr>
        <w:t xml:space="preserve">(абзац введен </w:t>
      </w:r>
      <w:hyperlink w:history="0" r:id="rId110" w:tooltip="Распоряжение Комитета по образованию Правительства Санкт-Петербурга от 28.03.2022 N 590-р &quot;О внесении изменений в распоряжение Комитета по образованию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28.03.2022 N 590-р)</w:t>
      </w:r>
    </w:p>
    <w:p>
      <w:pPr>
        <w:pStyle w:val="0"/>
        <w:spacing w:before="240" w:lineRule="auto"/>
        <w:ind w:firstLine="540"/>
        <w:jc w:val="both"/>
      </w:pPr>
      <w:r>
        <w:rPr>
          <w:sz w:val="24"/>
        </w:rPr>
        <w:t xml:space="preserve">3. Документ, подтверждающий право внеочередного, первоочередного, преимущественного приема ребенка в ОУ (при необходимости).</w:t>
      </w:r>
    </w:p>
    <w:p>
      <w:pPr>
        <w:pStyle w:val="0"/>
        <w:spacing w:before="240" w:lineRule="auto"/>
        <w:ind w:firstLine="540"/>
        <w:jc w:val="both"/>
      </w:pPr>
      <w:r>
        <w:rPr>
          <w:sz w:val="24"/>
        </w:rPr>
        <w:t xml:space="preserve">3-1. Документ, подтверждающий факт увольнения с военной службы по достижении гражданами предельного возраста пребывания на военной службе, состоянию здоровья или в связи с организационно-штатными мероприятиями, в период прохождения военной службы по контракту.</w:t>
      </w:r>
    </w:p>
    <w:p>
      <w:pPr>
        <w:pStyle w:val="0"/>
        <w:jc w:val="both"/>
      </w:pPr>
      <w:r>
        <w:rPr>
          <w:sz w:val="24"/>
        </w:rPr>
        <w:t xml:space="preserve">(п. 3-1 введен </w:t>
      </w:r>
      <w:hyperlink w:history="0" r:id="rId111" w:tooltip="Распоряжение Комитета по образованию Правительства Санкт-Петербурга от 27.12.2024 N 1695-р &quot;О внесении изменений в распоряжения Комитета по образованию от 29.10.2021 N 2977-р, от 31.01.2022 N 167-р&quot; {КонсультантПлюс}">
        <w:r>
          <w:rPr>
            <w:sz w:val="24"/>
            <w:color w:val="0000ff"/>
          </w:rPr>
          <w:t xml:space="preserve">Распоряжением</w:t>
        </w:r>
      </w:hyperlink>
      <w:r>
        <w:rPr>
          <w:sz w:val="24"/>
        </w:rPr>
        <w:t xml:space="preserve"> Комитета по образованию Правительства Санкт-Петербурга от 27.12.2024 N 1695-р)</w:t>
      </w:r>
    </w:p>
    <w:p>
      <w:pPr>
        <w:pStyle w:val="0"/>
        <w:spacing w:before="240" w:lineRule="auto"/>
        <w:ind w:firstLine="540"/>
        <w:jc w:val="both"/>
      </w:pPr>
      <w:r>
        <w:rPr>
          <w:sz w:val="24"/>
        </w:rPr>
        <w:t xml:space="preserve">4. Заключение ПМПК (для приема в группу комбинированной, компенсирующей направленности) (при необходимости).</w:t>
      </w:r>
    </w:p>
    <w:p>
      <w:pPr>
        <w:pStyle w:val="0"/>
        <w:spacing w:before="240" w:lineRule="auto"/>
        <w:ind w:firstLine="540"/>
        <w:jc w:val="both"/>
      </w:pPr>
      <w:r>
        <w:rPr>
          <w:sz w:val="24"/>
        </w:rPr>
        <w:t xml:space="preserve">5. Документ, подтверждающий потребность в обучении в группе оздоровительной направленности (при необходимости).</w:t>
      </w:r>
    </w:p>
    <w:p>
      <w:pPr>
        <w:pStyle w:val="0"/>
        <w:spacing w:before="240" w:lineRule="auto"/>
        <w:ind w:firstLine="540"/>
        <w:jc w:val="both"/>
      </w:pPr>
      <w:r>
        <w:rPr>
          <w:sz w:val="24"/>
        </w:rPr>
        <w:t xml:space="preserve">6. Документ, подтверждающий регистрацию ребенка по месту жительства или по месту пребывания на территории Санкт-Петербурга (форма 3, форма 8, форма 9), или документ, содержащий сведения о регистрации ребенка по месту жительства или по месту пребывания.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комплектования воспитанниками</w:t>
      </w:r>
    </w:p>
    <w:p>
      <w:pPr>
        <w:pStyle w:val="0"/>
        <w:jc w:val="right"/>
      </w:pPr>
      <w:r>
        <w:rPr>
          <w:sz w:val="24"/>
        </w:rPr>
        <w:t xml:space="preserve">государственных образовательных</w:t>
      </w:r>
    </w:p>
    <w:p>
      <w:pPr>
        <w:pStyle w:val="0"/>
        <w:jc w:val="right"/>
      </w:pPr>
      <w:r>
        <w:rPr>
          <w:sz w:val="24"/>
        </w:rPr>
        <w:t xml:space="preserve">учреждений, реализующих образовательную</w:t>
      </w:r>
    </w:p>
    <w:p>
      <w:pPr>
        <w:pStyle w:val="0"/>
        <w:jc w:val="right"/>
      </w:pPr>
      <w:r>
        <w:rPr>
          <w:sz w:val="24"/>
        </w:rPr>
        <w:t xml:space="preserve">программу дошкольного образования,</w:t>
      </w:r>
    </w:p>
    <w:p>
      <w:pPr>
        <w:pStyle w:val="0"/>
        <w:jc w:val="right"/>
      </w:pPr>
      <w:r>
        <w:rPr>
          <w:sz w:val="24"/>
        </w:rPr>
        <w:t xml:space="preserve">находящихся в ведении администраций</w:t>
      </w:r>
    </w:p>
    <w:p>
      <w:pPr>
        <w:pStyle w:val="0"/>
        <w:jc w:val="right"/>
      </w:pPr>
      <w:r>
        <w:rPr>
          <w:sz w:val="24"/>
        </w:rPr>
        <w:t xml:space="preserve">районов Санкт-Петербурга</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72" w:name="P472"/>
          <w:bookmarkEnd w:id="472"/>
          <w:p>
            <w:pPr>
              <w:pStyle w:val="0"/>
              <w:jc w:val="center"/>
            </w:pPr>
            <w:r>
              <w:rPr>
                <w:sz w:val="24"/>
                <w:b w:val="on"/>
              </w:rPr>
              <w:t xml:space="preserve">Журнал</w:t>
            </w:r>
          </w:p>
          <w:p>
            <w:pPr>
              <w:pStyle w:val="0"/>
              <w:jc w:val="center"/>
            </w:pPr>
            <w:r>
              <w:rPr>
                <w:sz w:val="24"/>
                <w:b w:val="on"/>
              </w:rPr>
              <w:t xml:space="preserve">регистрации заявлений о приеме в образовательное учреждение</w:t>
            </w:r>
          </w:p>
          <w:p>
            <w:pPr>
              <w:pStyle w:val="0"/>
              <w:jc w:val="center"/>
            </w:pPr>
            <w:r>
              <w:rPr>
                <w:sz w:val="24"/>
              </w:rPr>
              <w:t xml:space="preserve">___________________________________________________________</w:t>
            </w: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11"/>
        <w:gridCol w:w="1363"/>
        <w:gridCol w:w="1469"/>
        <w:gridCol w:w="1819"/>
        <w:gridCol w:w="1757"/>
      </w:tblGrid>
      <w:tr>
        <w:tc>
          <w:tcPr>
            <w:tcW w:w="454" w:type="dxa"/>
          </w:tcPr>
          <w:p>
            <w:pPr>
              <w:pStyle w:val="0"/>
              <w:jc w:val="center"/>
            </w:pPr>
            <w:r>
              <w:rPr>
                <w:sz w:val="24"/>
              </w:rPr>
              <w:t xml:space="preserve">N</w:t>
            </w:r>
          </w:p>
        </w:tc>
        <w:tc>
          <w:tcPr>
            <w:tcW w:w="2211" w:type="dxa"/>
          </w:tcPr>
          <w:p>
            <w:pPr>
              <w:pStyle w:val="0"/>
              <w:jc w:val="center"/>
            </w:pPr>
            <w:r>
              <w:rPr>
                <w:sz w:val="24"/>
              </w:rPr>
              <w:t xml:space="preserve">Ф.И.О. родителя (законного представителя)</w:t>
            </w:r>
          </w:p>
        </w:tc>
        <w:tc>
          <w:tcPr>
            <w:tcW w:w="1363" w:type="dxa"/>
          </w:tcPr>
          <w:p>
            <w:pPr>
              <w:pStyle w:val="0"/>
              <w:jc w:val="center"/>
            </w:pPr>
            <w:r>
              <w:rPr>
                <w:sz w:val="24"/>
              </w:rPr>
              <w:t xml:space="preserve">Дата приема заявления</w:t>
            </w:r>
          </w:p>
        </w:tc>
        <w:tc>
          <w:tcPr>
            <w:tcW w:w="1469" w:type="dxa"/>
          </w:tcPr>
          <w:p>
            <w:pPr>
              <w:pStyle w:val="0"/>
              <w:jc w:val="center"/>
            </w:pPr>
            <w:r>
              <w:rPr>
                <w:sz w:val="24"/>
              </w:rPr>
              <w:t xml:space="preserve">Перечень принятых документов</w:t>
            </w:r>
          </w:p>
        </w:tc>
        <w:tc>
          <w:tcPr>
            <w:tcW w:w="1819" w:type="dxa"/>
          </w:tcPr>
          <w:p>
            <w:pPr>
              <w:pStyle w:val="0"/>
              <w:jc w:val="center"/>
            </w:pPr>
            <w:r>
              <w:rPr>
                <w:sz w:val="24"/>
              </w:rPr>
              <w:t xml:space="preserve">Подпись родителя (законного представителя)</w:t>
            </w:r>
          </w:p>
        </w:tc>
        <w:tc>
          <w:tcPr>
            <w:tcW w:w="1757" w:type="dxa"/>
          </w:tcPr>
          <w:p>
            <w:pPr>
              <w:pStyle w:val="0"/>
              <w:jc w:val="center"/>
            </w:pPr>
            <w:r>
              <w:rPr>
                <w:sz w:val="24"/>
              </w:rPr>
              <w:t xml:space="preserve">Подпись ответственного лица</w:t>
            </w:r>
          </w:p>
        </w:tc>
      </w:tr>
      <w:tr>
        <w:tc>
          <w:tcPr>
            <w:tcW w:w="454" w:type="dxa"/>
          </w:tcPr>
          <w:p>
            <w:pPr>
              <w:pStyle w:val="0"/>
            </w:pPr>
            <w:r>
              <w:rPr>
                <w:sz w:val="24"/>
              </w:rPr>
            </w:r>
          </w:p>
        </w:tc>
        <w:tc>
          <w:tcPr>
            <w:tcW w:w="2211" w:type="dxa"/>
          </w:tcPr>
          <w:p>
            <w:pPr>
              <w:pStyle w:val="0"/>
            </w:pPr>
            <w:r>
              <w:rPr>
                <w:sz w:val="24"/>
              </w:rPr>
            </w:r>
          </w:p>
        </w:tc>
        <w:tc>
          <w:tcPr>
            <w:tcW w:w="1363" w:type="dxa"/>
          </w:tcPr>
          <w:p>
            <w:pPr>
              <w:pStyle w:val="0"/>
            </w:pPr>
            <w:r>
              <w:rPr>
                <w:sz w:val="24"/>
              </w:rPr>
            </w:r>
          </w:p>
        </w:tc>
        <w:tc>
          <w:tcPr>
            <w:tcW w:w="1469" w:type="dxa"/>
          </w:tcPr>
          <w:p>
            <w:pPr>
              <w:pStyle w:val="0"/>
            </w:pPr>
            <w:r>
              <w:rPr>
                <w:sz w:val="24"/>
              </w:rPr>
            </w:r>
          </w:p>
        </w:tc>
        <w:tc>
          <w:tcPr>
            <w:tcW w:w="1819" w:type="dxa"/>
          </w:tcPr>
          <w:p>
            <w:pPr>
              <w:pStyle w:val="0"/>
            </w:pPr>
            <w:r>
              <w:rPr>
                <w:sz w:val="24"/>
              </w:rPr>
            </w:r>
          </w:p>
        </w:tc>
        <w:tc>
          <w:tcPr>
            <w:tcW w:w="1757" w:type="dxa"/>
          </w:tcPr>
          <w:p>
            <w:pPr>
              <w:pStyle w:val="0"/>
            </w:pPr>
            <w:r>
              <w:rPr>
                <w:sz w:val="24"/>
              </w:rPr>
            </w:r>
          </w:p>
        </w:tc>
      </w:tr>
    </w:tbl>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Журнал регистрации заявлений о приеме в ОУ должен быть пронумерован, прошит и заверен подписью руководителя ОУ и печатью.</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порядку комплектования воспитанниками</w:t>
      </w:r>
    </w:p>
    <w:p>
      <w:pPr>
        <w:pStyle w:val="0"/>
        <w:jc w:val="right"/>
      </w:pPr>
      <w:r>
        <w:rPr>
          <w:sz w:val="24"/>
        </w:rPr>
        <w:t xml:space="preserve">государственных образовательных</w:t>
      </w:r>
    </w:p>
    <w:p>
      <w:pPr>
        <w:pStyle w:val="0"/>
        <w:jc w:val="right"/>
      </w:pPr>
      <w:r>
        <w:rPr>
          <w:sz w:val="24"/>
        </w:rPr>
        <w:t xml:space="preserve">учреждений, реализующих образовательную</w:t>
      </w:r>
    </w:p>
    <w:p>
      <w:pPr>
        <w:pStyle w:val="0"/>
        <w:jc w:val="right"/>
      </w:pPr>
      <w:r>
        <w:rPr>
          <w:sz w:val="24"/>
        </w:rPr>
        <w:t xml:space="preserve">программу дошкольного образования,</w:t>
      </w:r>
    </w:p>
    <w:p>
      <w:pPr>
        <w:pStyle w:val="0"/>
        <w:jc w:val="right"/>
      </w:pPr>
      <w:r>
        <w:rPr>
          <w:sz w:val="24"/>
        </w:rPr>
        <w:t xml:space="preserve">находящихся в ведении администраций</w:t>
      </w:r>
    </w:p>
    <w:p>
      <w:pPr>
        <w:pStyle w:val="0"/>
        <w:jc w:val="right"/>
      </w:pPr>
      <w:r>
        <w:rPr>
          <w:sz w:val="24"/>
        </w:rPr>
        <w:t xml:space="preserve">районов Санкт-Петербурга</w:t>
      </w:r>
    </w:p>
    <w:p>
      <w:pPr>
        <w:pStyle w:val="0"/>
      </w:pPr>
      <w:r>
        <w:rPr>
          <w:sz w:val="24"/>
        </w:rPr>
      </w:r>
    </w:p>
    <w:tbl>
      <w:tblPr>
        <w:tblInd w:w="0" w:type="dxa"/>
        <w:tblLayout w:type="fixed"/>
        <w:tblCellMar>
          <w:top w:w="102" w:type="dxa"/>
          <w:left w:w="62" w:type="dxa"/>
          <w:bottom w:w="102" w:type="dxa"/>
          <w:right w:w="62" w:type="dxa"/>
        </w:tblCellMar>
      </w:tblPr>
      <w:tblGrid>
        <w:gridCol w:w="850"/>
        <w:gridCol w:w="1294"/>
        <w:gridCol w:w="1587"/>
        <w:gridCol w:w="1154"/>
        <w:gridCol w:w="944"/>
        <w:gridCol w:w="1191"/>
        <w:gridCol w:w="2041"/>
      </w:tblGrid>
      <w:tr>
        <w:tc>
          <w:tcPr>
            <w:gridSpan w:val="7"/>
            <w:tcW w:w="9061" w:type="dxa"/>
            <w:tcBorders>
              <w:top w:val="nil"/>
              <w:left w:val="nil"/>
              <w:bottom w:val="nil"/>
              <w:right w:val="nil"/>
            </w:tcBorders>
          </w:tcPr>
          <w:bookmarkStart w:id="503" w:name="P503"/>
          <w:bookmarkEnd w:id="503"/>
          <w:p>
            <w:pPr>
              <w:pStyle w:val="0"/>
              <w:jc w:val="center"/>
            </w:pPr>
            <w:r>
              <w:rPr>
                <w:sz w:val="24"/>
                <w:b w:val="on"/>
              </w:rPr>
              <w:t xml:space="preserve">Расписка о получении документов</w:t>
            </w:r>
          </w:p>
        </w:tc>
      </w:tr>
      <w:tr>
        <w:tc>
          <w:tcPr>
            <w:gridSpan w:val="7"/>
            <w:tcW w:w="9061" w:type="dxa"/>
            <w:tcBorders>
              <w:top w:val="nil"/>
              <w:left w:val="nil"/>
              <w:bottom w:val="nil"/>
              <w:right w:val="nil"/>
            </w:tcBorders>
          </w:tcPr>
          <w:p>
            <w:pPr>
              <w:pStyle w:val="0"/>
            </w:pPr>
            <w:r>
              <w:rPr>
                <w:sz w:val="24"/>
              </w:rPr>
            </w:r>
          </w:p>
        </w:tc>
      </w:tr>
      <w:tr>
        <w:tc>
          <w:tcPr>
            <w:gridSpan w:val="2"/>
            <w:tcW w:w="2144" w:type="dxa"/>
            <w:tcBorders>
              <w:top w:val="nil"/>
              <w:left w:val="nil"/>
              <w:bottom w:val="nil"/>
              <w:right w:val="nil"/>
            </w:tcBorders>
          </w:tcPr>
          <w:p>
            <w:pPr>
              <w:pStyle w:val="0"/>
              <w:ind w:firstLine="283"/>
              <w:jc w:val="both"/>
            </w:pPr>
            <w:r>
              <w:rPr>
                <w:sz w:val="24"/>
              </w:rPr>
              <w:t xml:space="preserve">Уважаемый(ая)</w:t>
            </w:r>
          </w:p>
        </w:tc>
        <w:tc>
          <w:tcPr>
            <w:gridSpan w:val="5"/>
            <w:tcW w:w="6917" w:type="dxa"/>
            <w:tcBorders>
              <w:top w:val="nil"/>
              <w:left w:val="nil"/>
              <w:bottom w:val="single" w:sz="4"/>
              <w:right w:val="nil"/>
            </w:tcBorders>
          </w:tcPr>
          <w:p>
            <w:pPr>
              <w:pStyle w:val="0"/>
              <w:jc w:val="both"/>
            </w:pPr>
            <w:r>
              <w:rPr>
                <w:sz w:val="24"/>
              </w:rPr>
            </w:r>
          </w:p>
        </w:tc>
      </w:tr>
      <w:tr>
        <w:tc>
          <w:tcPr>
            <w:gridSpan w:val="2"/>
            <w:tcW w:w="2144" w:type="dxa"/>
            <w:tcBorders>
              <w:top w:val="nil"/>
              <w:left w:val="nil"/>
              <w:bottom w:val="nil"/>
              <w:right w:val="nil"/>
            </w:tcBorders>
          </w:tcPr>
          <w:p>
            <w:pPr>
              <w:pStyle w:val="0"/>
            </w:pPr>
            <w:r>
              <w:rPr>
                <w:sz w:val="24"/>
              </w:rPr>
            </w:r>
          </w:p>
        </w:tc>
        <w:tc>
          <w:tcPr>
            <w:gridSpan w:val="5"/>
            <w:tcW w:w="6917" w:type="dxa"/>
            <w:tcBorders>
              <w:top w:val="single" w:sz="4"/>
              <w:left w:val="nil"/>
              <w:bottom w:val="nil"/>
              <w:right w:val="nil"/>
            </w:tcBorders>
          </w:tcPr>
          <w:p>
            <w:pPr>
              <w:pStyle w:val="0"/>
              <w:jc w:val="center"/>
            </w:pPr>
            <w:r>
              <w:rPr>
                <w:sz w:val="24"/>
              </w:rPr>
              <w:t xml:space="preserve">(ФИО заявителя)</w:t>
            </w:r>
          </w:p>
        </w:tc>
      </w:tr>
      <w:tr>
        <w:tc>
          <w:tcPr>
            <w:gridSpan w:val="7"/>
            <w:tcW w:w="9061" w:type="dxa"/>
            <w:tcBorders>
              <w:top w:val="nil"/>
              <w:left w:val="nil"/>
              <w:bottom w:val="nil"/>
              <w:right w:val="nil"/>
            </w:tcBorders>
          </w:tcPr>
          <w:p>
            <w:pPr>
              <w:pStyle w:val="0"/>
            </w:pPr>
            <w:r>
              <w:rPr>
                <w:sz w:val="24"/>
              </w:rPr>
            </w:r>
          </w:p>
        </w:tc>
      </w:tr>
      <w:tr>
        <w:tc>
          <w:tcPr>
            <w:gridSpan w:val="7"/>
            <w:tcW w:w="9061" w:type="dxa"/>
            <w:tcBorders>
              <w:top w:val="nil"/>
              <w:left w:val="nil"/>
              <w:bottom w:val="nil"/>
              <w:right w:val="nil"/>
            </w:tcBorders>
          </w:tcPr>
          <w:p>
            <w:pPr>
              <w:pStyle w:val="0"/>
            </w:pPr>
            <w:r>
              <w:rPr>
                <w:sz w:val="24"/>
              </w:rPr>
              <w:t xml:space="preserve">Уведомляем о том, что представленные Вами документы к заявлению о приеме</w:t>
            </w:r>
          </w:p>
        </w:tc>
      </w:tr>
      <w:tr>
        <w:tc>
          <w:tcPr>
            <w:gridSpan w:val="7"/>
            <w:tcW w:w="9061" w:type="dxa"/>
            <w:tcBorders>
              <w:top w:val="nil"/>
              <w:left w:val="nil"/>
              <w:bottom w:val="single" w:sz="4"/>
              <w:right w:val="nil"/>
            </w:tcBorders>
          </w:tcPr>
          <w:p>
            <w:pPr>
              <w:pStyle w:val="0"/>
            </w:pPr>
            <w:r>
              <w:rPr>
                <w:sz w:val="24"/>
              </w:rPr>
            </w:r>
          </w:p>
        </w:tc>
      </w:tr>
      <w:tr>
        <w:tc>
          <w:tcPr>
            <w:gridSpan w:val="7"/>
            <w:tcW w:w="9061" w:type="dxa"/>
            <w:tcBorders>
              <w:top w:val="single" w:sz="4"/>
              <w:left w:val="nil"/>
              <w:bottom w:val="nil"/>
              <w:right w:val="nil"/>
            </w:tcBorders>
          </w:tcPr>
          <w:p>
            <w:pPr>
              <w:pStyle w:val="0"/>
              <w:jc w:val="center"/>
            </w:pPr>
            <w:r>
              <w:rPr>
                <w:sz w:val="24"/>
              </w:rPr>
              <w:t xml:space="preserve">(Ф.И. ребенка)</w:t>
            </w:r>
          </w:p>
        </w:tc>
      </w:tr>
      <w:tr>
        <w:tc>
          <w:tcPr>
            <w:gridSpan w:val="7"/>
            <w:tcW w:w="9061" w:type="dxa"/>
            <w:tcBorders>
              <w:top w:val="nil"/>
              <w:left w:val="nil"/>
              <w:bottom w:val="nil"/>
              <w:right w:val="nil"/>
            </w:tcBorders>
          </w:tcPr>
          <w:p>
            <w:pPr>
              <w:pStyle w:val="0"/>
            </w:pPr>
            <w:r>
              <w:rPr>
                <w:sz w:val="24"/>
              </w:rPr>
              <w:t xml:space="preserve">зарегистрированы в журнале регистрации заявлений о приеме в ОУ</w:t>
            </w:r>
          </w:p>
        </w:tc>
      </w:tr>
      <w:tr>
        <w:tc>
          <w:tcPr>
            <w:gridSpan w:val="7"/>
            <w:tcW w:w="9061" w:type="dxa"/>
            <w:tcBorders>
              <w:top w:val="nil"/>
              <w:left w:val="nil"/>
              <w:bottom w:val="single" w:sz="4"/>
              <w:right w:val="nil"/>
            </w:tcBorders>
          </w:tcPr>
          <w:p>
            <w:pPr>
              <w:pStyle w:val="0"/>
            </w:pPr>
            <w:r>
              <w:rPr>
                <w:sz w:val="24"/>
              </w:rPr>
            </w:r>
          </w:p>
        </w:tc>
      </w:tr>
      <w:tr>
        <w:tc>
          <w:tcPr>
            <w:gridSpan w:val="7"/>
            <w:tcW w:w="9061" w:type="dxa"/>
            <w:tcBorders>
              <w:top w:val="single" w:sz="4"/>
              <w:left w:val="nil"/>
              <w:bottom w:val="nil"/>
              <w:right w:val="nil"/>
            </w:tcBorders>
          </w:tcPr>
          <w:p>
            <w:pPr>
              <w:pStyle w:val="0"/>
              <w:jc w:val="center"/>
            </w:pPr>
            <w:r>
              <w:rPr>
                <w:sz w:val="24"/>
              </w:rPr>
              <w:t xml:space="preserve">(наименование ОУ)</w:t>
            </w:r>
          </w:p>
        </w:tc>
      </w:tr>
      <w:tr>
        <w:tc>
          <w:tcPr>
            <w:gridSpan w:val="4"/>
            <w:tcW w:w="4885" w:type="dxa"/>
            <w:tcBorders>
              <w:top w:val="nil"/>
              <w:left w:val="nil"/>
              <w:bottom w:val="nil"/>
              <w:right w:val="nil"/>
            </w:tcBorders>
          </w:tcPr>
          <w:p>
            <w:pPr>
              <w:pStyle w:val="0"/>
            </w:pPr>
            <w:r>
              <w:rPr>
                <w:sz w:val="24"/>
              </w:rPr>
              <w:t xml:space="preserve">Входящий номер и дата приема документов</w:t>
            </w:r>
          </w:p>
        </w:tc>
        <w:tc>
          <w:tcPr>
            <w:gridSpan w:val="3"/>
            <w:tcW w:w="4176" w:type="dxa"/>
            <w:tcBorders>
              <w:top w:val="nil"/>
              <w:left w:val="nil"/>
              <w:bottom w:val="single" w:sz="4"/>
              <w:right w:val="nil"/>
            </w:tcBorders>
          </w:tcPr>
          <w:p>
            <w:pPr>
              <w:pStyle w:val="0"/>
              <w:jc w:val="both"/>
            </w:pPr>
            <w:r>
              <w:rPr>
                <w:sz w:val="24"/>
              </w:rPr>
            </w:r>
          </w:p>
        </w:tc>
      </w:tr>
      <w:tr>
        <w:tc>
          <w:tcPr>
            <w:gridSpan w:val="7"/>
            <w:tcW w:w="9061" w:type="dxa"/>
            <w:tcBorders>
              <w:top w:val="nil"/>
              <w:left w:val="nil"/>
              <w:bottom w:val="nil"/>
              <w:right w:val="nil"/>
            </w:tcBorders>
          </w:tcPr>
          <w:p>
            <w:pPr>
              <w:pStyle w:val="0"/>
            </w:pPr>
            <w:r>
              <w:rPr>
                <w:sz w:val="24"/>
              </w:rPr>
              <w:t xml:space="preserve">Перечень представленных документов и отметка об их получении:</w:t>
            </w:r>
          </w:p>
        </w:tc>
      </w:tr>
      <w:tr>
        <w:tc>
          <w:tcPr>
            <w:gridSpan w:val="7"/>
            <w:tcW w:w="9061" w:type="dxa"/>
            <w:tcBorders>
              <w:top w:val="nil"/>
              <w:left w:val="nil"/>
              <w:bottom w:val="single" w:sz="4"/>
              <w:right w:val="nil"/>
            </w:tcBorders>
          </w:tcPr>
          <w:p>
            <w:pPr>
              <w:pStyle w:val="0"/>
            </w:pPr>
            <w:r>
              <w:rPr>
                <w:sz w:val="24"/>
              </w:rPr>
            </w:r>
          </w:p>
        </w:tc>
      </w:tr>
      <w:tr>
        <w:tblPrEx>
          <w:tblBorders>
            <w:insideH w:val="single" w:sz="4"/>
          </w:tblBorders>
        </w:tblPrEx>
        <w:tc>
          <w:tcPr>
            <w:gridSpan w:val="7"/>
            <w:tcW w:w="9061" w:type="dxa"/>
            <w:tcBorders>
              <w:top w:val="single" w:sz="4"/>
              <w:left w:val="nil"/>
              <w:bottom w:val="single" w:sz="4"/>
              <w:right w:val="nil"/>
            </w:tcBorders>
          </w:tcPr>
          <w:p>
            <w:pPr>
              <w:pStyle w:val="0"/>
            </w:pPr>
            <w:r>
              <w:rPr>
                <w:sz w:val="24"/>
              </w:rPr>
            </w:r>
          </w:p>
        </w:tc>
      </w:tr>
      <w:tr>
        <w:tblPrEx>
          <w:tblBorders>
            <w:insideH w:val="single" w:sz="4"/>
          </w:tblBorders>
        </w:tblPrEx>
        <w:tc>
          <w:tcPr>
            <w:gridSpan w:val="7"/>
            <w:tcW w:w="9061" w:type="dxa"/>
            <w:tcBorders>
              <w:top w:val="single" w:sz="4"/>
              <w:left w:val="nil"/>
              <w:bottom w:val="single" w:sz="4"/>
              <w:right w:val="nil"/>
            </w:tcBorders>
          </w:tcPr>
          <w:p>
            <w:pPr>
              <w:pStyle w:val="0"/>
            </w:pPr>
            <w:r>
              <w:rPr>
                <w:sz w:val="24"/>
              </w:rPr>
            </w:r>
          </w:p>
        </w:tc>
      </w:tr>
      <w:tr>
        <w:tc>
          <w:tcPr>
            <w:gridSpan w:val="7"/>
            <w:tcW w:w="9061" w:type="dxa"/>
            <w:tcBorders>
              <w:top w:val="single" w:sz="4"/>
              <w:left w:val="nil"/>
              <w:bottom w:val="nil"/>
              <w:right w:val="nil"/>
            </w:tcBorders>
          </w:tcPr>
          <w:p>
            <w:pPr>
              <w:pStyle w:val="0"/>
            </w:pPr>
            <w:r>
              <w:rPr>
                <w:sz w:val="24"/>
              </w:rPr>
            </w:r>
          </w:p>
        </w:tc>
      </w:tr>
      <w:tr>
        <w:tc>
          <w:tcPr>
            <w:gridSpan w:val="7"/>
            <w:tcW w:w="9061" w:type="dxa"/>
            <w:tcBorders>
              <w:top w:val="nil"/>
              <w:left w:val="nil"/>
              <w:bottom w:val="nil"/>
              <w:right w:val="nil"/>
            </w:tcBorders>
          </w:tcPr>
          <w:p>
            <w:pPr>
              <w:pStyle w:val="0"/>
            </w:pPr>
            <w:r>
              <w:rPr>
                <w:sz w:val="24"/>
              </w:rPr>
              <w:t xml:space="preserve">Сведения о сроках уведомления о приеме в ОУ</w:t>
            </w:r>
          </w:p>
        </w:tc>
      </w:tr>
      <w:tr>
        <w:tc>
          <w:tcPr>
            <w:gridSpan w:val="7"/>
            <w:tcW w:w="9061" w:type="dxa"/>
            <w:tcBorders>
              <w:top w:val="nil"/>
              <w:left w:val="nil"/>
              <w:bottom w:val="single" w:sz="4"/>
              <w:right w:val="nil"/>
            </w:tcBorders>
          </w:tcPr>
          <w:p>
            <w:pPr>
              <w:pStyle w:val="0"/>
            </w:pPr>
            <w:r>
              <w:rPr>
                <w:sz w:val="24"/>
              </w:rPr>
            </w:r>
          </w:p>
        </w:tc>
      </w:tr>
      <w:tr>
        <w:tc>
          <w:tcPr>
            <w:gridSpan w:val="7"/>
            <w:tcW w:w="9061" w:type="dxa"/>
            <w:tcBorders>
              <w:top w:val="single" w:sz="4"/>
              <w:left w:val="nil"/>
              <w:bottom w:val="nil"/>
              <w:right w:val="nil"/>
            </w:tcBorders>
          </w:tcPr>
          <w:p>
            <w:pPr>
              <w:pStyle w:val="0"/>
            </w:pPr>
            <w:r>
              <w:rPr>
                <w:sz w:val="24"/>
              </w:rPr>
              <w:t xml:space="preserve">Контактные телефоны для получения информации</w:t>
            </w:r>
          </w:p>
        </w:tc>
      </w:tr>
      <w:tr>
        <w:tc>
          <w:tcPr>
            <w:gridSpan w:val="7"/>
            <w:tcW w:w="9061" w:type="dxa"/>
            <w:tcBorders>
              <w:top w:val="nil"/>
              <w:left w:val="nil"/>
              <w:bottom w:val="single" w:sz="4"/>
              <w:right w:val="nil"/>
            </w:tcBorders>
          </w:tcPr>
          <w:p>
            <w:pPr>
              <w:pStyle w:val="0"/>
            </w:pPr>
            <w:r>
              <w:rPr>
                <w:sz w:val="24"/>
              </w:rPr>
            </w:r>
          </w:p>
        </w:tc>
      </w:tr>
      <w:tr>
        <w:tc>
          <w:tcPr>
            <w:gridSpan w:val="7"/>
            <w:tcW w:w="9061" w:type="dxa"/>
            <w:tcBorders>
              <w:top w:val="single" w:sz="4"/>
              <w:left w:val="nil"/>
              <w:bottom w:val="nil"/>
              <w:right w:val="nil"/>
            </w:tcBorders>
          </w:tcPr>
          <w:p>
            <w:pPr>
              <w:pStyle w:val="0"/>
            </w:pPr>
            <w:r>
              <w:rPr>
                <w:sz w:val="24"/>
              </w:rPr>
              <w:t xml:space="preserve">Телефон исполнительного органа государственной власти, в ведении которого находится ОУ ___________________________________________________________</w:t>
            </w:r>
          </w:p>
        </w:tc>
      </w:tr>
      <w:tr>
        <w:tc>
          <w:tcPr>
            <w:gridSpan w:val="7"/>
            <w:tcW w:w="9061" w:type="dxa"/>
            <w:tcBorders>
              <w:top w:val="nil"/>
              <w:left w:val="nil"/>
              <w:bottom w:val="nil"/>
              <w:right w:val="nil"/>
            </w:tcBorders>
          </w:tcPr>
          <w:p>
            <w:pPr>
              <w:pStyle w:val="0"/>
            </w:pPr>
            <w:r>
              <w:rPr>
                <w:sz w:val="24"/>
              </w:rPr>
            </w:r>
          </w:p>
        </w:tc>
      </w:tr>
      <w:tr>
        <w:tc>
          <w:tcPr>
            <w:tcW w:w="850" w:type="dxa"/>
            <w:tcBorders>
              <w:top w:val="nil"/>
              <w:left w:val="nil"/>
              <w:bottom w:val="nil"/>
              <w:right w:val="nil"/>
            </w:tcBorders>
          </w:tcPr>
          <w:p>
            <w:pPr>
              <w:pStyle w:val="0"/>
            </w:pPr>
            <w:r>
              <w:rPr>
                <w:sz w:val="24"/>
              </w:rPr>
              <w:t xml:space="preserve">Дата</w:t>
            </w:r>
          </w:p>
        </w:tc>
        <w:tc>
          <w:tcPr>
            <w:tcW w:w="1294" w:type="dxa"/>
            <w:tcBorders>
              <w:top w:val="nil"/>
              <w:left w:val="nil"/>
              <w:bottom w:val="single" w:sz="4"/>
              <w:right w:val="nil"/>
            </w:tcBorders>
          </w:tcPr>
          <w:p>
            <w:pPr>
              <w:pStyle w:val="0"/>
            </w:pPr>
            <w:r>
              <w:rPr>
                <w:sz w:val="24"/>
              </w:rPr>
            </w:r>
          </w:p>
        </w:tc>
        <w:tc>
          <w:tcPr>
            <w:tcW w:w="1587" w:type="dxa"/>
            <w:tcBorders>
              <w:top w:val="nil"/>
              <w:left w:val="nil"/>
              <w:bottom w:val="nil"/>
              <w:right w:val="nil"/>
            </w:tcBorders>
          </w:tcPr>
          <w:p>
            <w:pPr>
              <w:pStyle w:val="0"/>
            </w:pPr>
            <w:r>
              <w:rPr>
                <w:sz w:val="24"/>
              </w:rPr>
              <w:t xml:space="preserve">Исполнитель</w:t>
            </w:r>
          </w:p>
        </w:tc>
        <w:tc>
          <w:tcPr>
            <w:gridSpan w:val="2"/>
            <w:tcW w:w="2098" w:type="dxa"/>
            <w:tcBorders>
              <w:top w:val="nil"/>
              <w:left w:val="nil"/>
              <w:bottom w:val="single" w:sz="4"/>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Подпись</w:t>
            </w:r>
          </w:p>
        </w:tc>
        <w:tc>
          <w:tcPr>
            <w:tcW w:w="2041" w:type="dxa"/>
            <w:tcBorders>
              <w:top w:val="nil"/>
              <w:left w:val="nil"/>
              <w:bottom w:val="single" w:sz="4"/>
              <w:right w:val="nil"/>
            </w:tcBorders>
          </w:tcPr>
          <w:p>
            <w:pPr>
              <w:pStyle w:val="0"/>
            </w:pPr>
            <w:r>
              <w:rPr>
                <w:sz w:val="24"/>
              </w:rPr>
            </w:r>
          </w:p>
        </w:tc>
      </w:tr>
      <w:tr>
        <w:tc>
          <w:tcPr>
            <w:gridSpan w:val="7"/>
            <w:tcW w:w="9061" w:type="dxa"/>
            <w:tcBorders>
              <w:top w:val="nil"/>
              <w:left w:val="nil"/>
              <w:bottom w:val="nil"/>
              <w:right w:val="nil"/>
            </w:tcBorders>
          </w:tcPr>
          <w:p>
            <w:pPr>
              <w:pStyle w:val="0"/>
            </w:pPr>
            <w:r>
              <w:rPr>
                <w:sz w:val="24"/>
              </w:rPr>
            </w:r>
          </w:p>
        </w:tc>
      </w:tr>
      <w:tr>
        <w:tc>
          <w:tcPr>
            <w:gridSpan w:val="2"/>
            <w:tcW w:w="2144" w:type="dxa"/>
            <w:tcBorders>
              <w:top w:val="nil"/>
              <w:left w:val="nil"/>
              <w:bottom w:val="nil"/>
              <w:right w:val="nil"/>
            </w:tcBorders>
          </w:tcPr>
          <w:p>
            <w:pPr>
              <w:pStyle w:val="0"/>
            </w:pPr>
            <w:r>
              <w:rPr>
                <w:sz w:val="24"/>
              </w:rPr>
              <w:t xml:space="preserve">Заведующий ОУ</w:t>
            </w:r>
          </w:p>
        </w:tc>
        <w:tc>
          <w:tcPr>
            <w:gridSpan w:val="3"/>
            <w:tcW w:w="3685" w:type="dxa"/>
            <w:tcBorders>
              <w:top w:val="nil"/>
              <w:left w:val="nil"/>
              <w:bottom w:val="single" w:sz="4"/>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Подпись</w:t>
            </w:r>
          </w:p>
        </w:tc>
        <w:tc>
          <w:tcPr>
            <w:tcW w:w="2041" w:type="dxa"/>
            <w:tcBorders>
              <w:top w:val="nil"/>
              <w:left w:val="nil"/>
              <w:bottom w:val="single" w:sz="4"/>
              <w:right w:val="nil"/>
            </w:tcBorders>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комплектования воспитанниками</w:t>
      </w:r>
    </w:p>
    <w:p>
      <w:pPr>
        <w:pStyle w:val="0"/>
        <w:jc w:val="right"/>
      </w:pPr>
      <w:r>
        <w:rPr>
          <w:sz w:val="24"/>
        </w:rPr>
        <w:t xml:space="preserve">государственных образовательных</w:t>
      </w:r>
    </w:p>
    <w:p>
      <w:pPr>
        <w:pStyle w:val="0"/>
        <w:jc w:val="right"/>
      </w:pPr>
      <w:r>
        <w:rPr>
          <w:sz w:val="24"/>
        </w:rPr>
        <w:t xml:space="preserve">учреждений, реализующих образовательную</w:t>
      </w:r>
    </w:p>
    <w:p>
      <w:pPr>
        <w:pStyle w:val="0"/>
        <w:jc w:val="right"/>
      </w:pPr>
      <w:r>
        <w:rPr>
          <w:sz w:val="24"/>
        </w:rPr>
        <w:t xml:space="preserve">программу дошкольного образования,</w:t>
      </w:r>
    </w:p>
    <w:p>
      <w:pPr>
        <w:pStyle w:val="0"/>
        <w:jc w:val="right"/>
      </w:pPr>
      <w:r>
        <w:rPr>
          <w:sz w:val="24"/>
        </w:rPr>
        <w:t xml:space="preserve">находящихся в ведении администраций</w:t>
      </w:r>
    </w:p>
    <w:p>
      <w:pPr>
        <w:pStyle w:val="0"/>
        <w:jc w:val="right"/>
      </w:pPr>
      <w:r>
        <w:rPr>
          <w:sz w:val="24"/>
        </w:rPr>
        <w:t xml:space="preserve">районов Санкт-Петербурга</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11792"/>
      </w:tblGrid>
      <w:tr>
        <w:tc>
          <w:tcPr>
            <w:tcW w:w="11792" w:type="dxa"/>
            <w:tcBorders>
              <w:top w:val="nil"/>
              <w:left w:val="nil"/>
              <w:bottom w:val="nil"/>
              <w:right w:val="nil"/>
            </w:tcBorders>
          </w:tcPr>
          <w:bookmarkStart w:id="553" w:name="P553"/>
          <w:bookmarkEnd w:id="553"/>
          <w:p>
            <w:pPr>
              <w:pStyle w:val="0"/>
              <w:jc w:val="center"/>
            </w:pPr>
            <w:r>
              <w:rPr>
                <w:sz w:val="24"/>
                <w:b w:val="on"/>
              </w:rPr>
              <w:t xml:space="preserve">Книга учета движения воспитанников</w:t>
            </w:r>
          </w:p>
        </w:tc>
      </w:tr>
    </w:tbl>
    <w:p>
      <w:pPr>
        <w:pStyle w:val="0"/>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4"/>
        <w:gridCol w:w="1134"/>
        <w:gridCol w:w="964"/>
        <w:gridCol w:w="850"/>
        <w:gridCol w:w="964"/>
        <w:gridCol w:w="1474"/>
        <w:gridCol w:w="1247"/>
        <w:gridCol w:w="994"/>
        <w:gridCol w:w="850"/>
        <w:gridCol w:w="964"/>
        <w:gridCol w:w="907"/>
        <w:gridCol w:w="1020"/>
      </w:tblGrid>
      <w:tr>
        <w:tc>
          <w:tcPr>
            <w:tcW w:w="454" w:type="dxa"/>
            <w:tcBorders>
              <w:top w:val="single" w:sz="4"/>
              <w:bottom w:val="single" w:sz="4"/>
            </w:tcBorders>
          </w:tcPr>
          <w:p>
            <w:pPr>
              <w:pStyle w:val="0"/>
              <w:jc w:val="center"/>
            </w:pPr>
            <w:r>
              <w:rPr>
                <w:sz w:val="24"/>
              </w:rPr>
              <w:t xml:space="preserve">N п/п</w:t>
            </w:r>
          </w:p>
        </w:tc>
        <w:tc>
          <w:tcPr>
            <w:tcW w:w="1134" w:type="dxa"/>
            <w:tcBorders>
              <w:top w:val="single" w:sz="4"/>
              <w:bottom w:val="single" w:sz="4"/>
            </w:tcBorders>
          </w:tcPr>
          <w:p>
            <w:pPr>
              <w:pStyle w:val="0"/>
              <w:jc w:val="center"/>
            </w:pPr>
            <w:r>
              <w:rPr>
                <w:sz w:val="24"/>
              </w:rPr>
              <w:t xml:space="preserve">Фамилия, имя, отчество ребенка</w:t>
            </w:r>
          </w:p>
        </w:tc>
        <w:tc>
          <w:tcPr>
            <w:tcW w:w="964" w:type="dxa"/>
            <w:tcBorders>
              <w:top w:val="single" w:sz="4"/>
              <w:bottom w:val="single" w:sz="4"/>
            </w:tcBorders>
          </w:tcPr>
          <w:p>
            <w:pPr>
              <w:pStyle w:val="0"/>
              <w:jc w:val="center"/>
            </w:pPr>
            <w:r>
              <w:rPr>
                <w:sz w:val="24"/>
              </w:rPr>
              <w:t xml:space="preserve">Дата рождения ребенка</w:t>
            </w:r>
          </w:p>
        </w:tc>
        <w:tc>
          <w:tcPr>
            <w:tcW w:w="850" w:type="dxa"/>
            <w:tcBorders>
              <w:top w:val="single" w:sz="4"/>
              <w:bottom w:val="single" w:sz="4"/>
            </w:tcBorders>
          </w:tcPr>
          <w:p>
            <w:pPr>
              <w:pStyle w:val="0"/>
              <w:jc w:val="center"/>
            </w:pPr>
            <w:r>
              <w:rPr>
                <w:sz w:val="24"/>
              </w:rPr>
              <w:t xml:space="preserve">N направления</w:t>
            </w:r>
          </w:p>
        </w:tc>
        <w:tc>
          <w:tcPr>
            <w:tcW w:w="964" w:type="dxa"/>
            <w:tcBorders>
              <w:top w:val="single" w:sz="4"/>
              <w:bottom w:val="single" w:sz="4"/>
            </w:tcBorders>
          </w:tcPr>
          <w:p>
            <w:pPr>
              <w:pStyle w:val="0"/>
              <w:jc w:val="center"/>
            </w:pPr>
            <w:r>
              <w:rPr>
                <w:sz w:val="24"/>
              </w:rPr>
              <w:t xml:space="preserve">Адрес, контактный телефон</w:t>
            </w:r>
          </w:p>
        </w:tc>
        <w:tc>
          <w:tcPr>
            <w:tcW w:w="1474" w:type="dxa"/>
            <w:tcBorders>
              <w:top w:val="single" w:sz="4"/>
              <w:bottom w:val="single" w:sz="4"/>
            </w:tcBorders>
          </w:tcPr>
          <w:p>
            <w:pPr>
              <w:pStyle w:val="0"/>
              <w:jc w:val="center"/>
            </w:pPr>
            <w:r>
              <w:rPr>
                <w:sz w:val="24"/>
              </w:rPr>
              <w:t xml:space="preserve">Сведения о родителях (законных представителях): Ф.И.О., контактные телефоны, e-mail</w:t>
            </w:r>
          </w:p>
        </w:tc>
        <w:tc>
          <w:tcPr>
            <w:tcW w:w="1247" w:type="dxa"/>
            <w:tcBorders>
              <w:top w:val="single" w:sz="4"/>
              <w:bottom w:val="single" w:sz="4"/>
            </w:tcBorders>
          </w:tcPr>
          <w:p>
            <w:pPr>
              <w:pStyle w:val="0"/>
              <w:jc w:val="center"/>
            </w:pPr>
            <w:r>
              <w:rPr>
                <w:sz w:val="24"/>
              </w:rPr>
              <w:t xml:space="preserve">Реквизиты договора с родителем (законным представителем)</w:t>
            </w:r>
          </w:p>
        </w:tc>
        <w:tc>
          <w:tcPr>
            <w:tcW w:w="994" w:type="dxa"/>
            <w:tcBorders>
              <w:top w:val="single" w:sz="4"/>
              <w:bottom w:val="single" w:sz="4"/>
            </w:tcBorders>
          </w:tcPr>
          <w:p>
            <w:pPr>
              <w:pStyle w:val="0"/>
              <w:jc w:val="center"/>
            </w:pPr>
            <w:r>
              <w:rPr>
                <w:sz w:val="24"/>
              </w:rPr>
              <w:t xml:space="preserve">Дата приема ребенка в ОУ</w:t>
            </w:r>
          </w:p>
        </w:tc>
        <w:tc>
          <w:tcPr>
            <w:tcW w:w="850" w:type="dxa"/>
            <w:tcBorders>
              <w:top w:val="single" w:sz="4"/>
              <w:bottom w:val="single" w:sz="4"/>
            </w:tcBorders>
          </w:tcPr>
          <w:p>
            <w:pPr>
              <w:pStyle w:val="0"/>
              <w:jc w:val="center"/>
            </w:pPr>
            <w:r>
              <w:rPr>
                <w:sz w:val="24"/>
              </w:rPr>
              <w:t xml:space="preserve">Дата отчисления</w:t>
            </w:r>
          </w:p>
        </w:tc>
        <w:tc>
          <w:tcPr>
            <w:tcW w:w="964" w:type="dxa"/>
            <w:tcBorders>
              <w:top w:val="single" w:sz="4"/>
              <w:bottom w:val="single" w:sz="4"/>
            </w:tcBorders>
          </w:tcPr>
          <w:p>
            <w:pPr>
              <w:pStyle w:val="0"/>
              <w:jc w:val="center"/>
            </w:pPr>
            <w:r>
              <w:rPr>
                <w:sz w:val="24"/>
              </w:rPr>
              <w:t xml:space="preserve">Куда выбыл ребенок</w:t>
            </w:r>
          </w:p>
        </w:tc>
        <w:tc>
          <w:tcPr>
            <w:tcW w:w="907" w:type="dxa"/>
            <w:tcBorders>
              <w:top w:val="single" w:sz="4"/>
              <w:bottom w:val="single" w:sz="4"/>
            </w:tcBorders>
          </w:tcPr>
          <w:p>
            <w:pPr>
              <w:pStyle w:val="0"/>
              <w:jc w:val="center"/>
            </w:pPr>
            <w:r>
              <w:rPr>
                <w:sz w:val="24"/>
              </w:rPr>
              <w:t xml:space="preserve">Основание для отчисления</w:t>
            </w:r>
          </w:p>
        </w:tc>
        <w:tc>
          <w:tcPr>
            <w:tcW w:w="1020" w:type="dxa"/>
            <w:tcBorders>
              <w:top w:val="single" w:sz="4"/>
              <w:bottom w:val="single" w:sz="4"/>
            </w:tcBorders>
          </w:tcPr>
          <w:p>
            <w:pPr>
              <w:pStyle w:val="0"/>
              <w:jc w:val="center"/>
            </w:pPr>
            <w:r>
              <w:rPr>
                <w:sz w:val="24"/>
              </w:rPr>
              <w:t xml:space="preserve">Подпись руководителя</w:t>
            </w:r>
          </w:p>
        </w:tc>
      </w:tr>
    </w:tbl>
    <w:p>
      <w:pPr>
        <w:pStyle w:val="0"/>
      </w:pPr>
      <w:r>
        <w:rPr>
          <w:sz w:val="24"/>
        </w:rPr>
      </w:r>
    </w:p>
    <w:tbl>
      <w:tblPr>
        <w:tblInd w:w="0" w:type="dxa"/>
        <w:tblLayout w:type="fixed"/>
        <w:tblCellMar>
          <w:top w:w="102" w:type="dxa"/>
          <w:left w:w="62" w:type="dxa"/>
          <w:bottom w:w="102" w:type="dxa"/>
          <w:right w:w="62" w:type="dxa"/>
        </w:tblCellMar>
      </w:tblPr>
      <w:tblGrid>
        <w:gridCol w:w="11792"/>
      </w:tblGrid>
      <w:tr>
        <w:tc>
          <w:tcPr>
            <w:tcW w:w="11792" w:type="dxa"/>
            <w:tcBorders>
              <w:top w:val="nil"/>
              <w:left w:val="nil"/>
              <w:bottom w:val="nil"/>
              <w:right w:val="nil"/>
            </w:tcBorders>
          </w:tcPr>
          <w:p>
            <w:pPr>
              <w:pStyle w:val="0"/>
              <w:ind w:left="283"/>
              <w:jc w:val="both"/>
            </w:pPr>
            <w:r>
              <w:rPr>
                <w:sz w:val="24"/>
              </w:rPr>
              <w:t xml:space="preserve">Книга учета движения воспитанников должна быть пронумерована, прошита и заверена подписью руководителя</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Комитета по образованию Правительства Санкт-Петербурга от 31.01.2022 N 167-р</w:t>
            <w:br/>
            <w:t>(ред. от 18.06.2025)</w:t>
            <w:br/>
            <w:t>"Об утвер...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Комитета по образованию Правительства Санкт-Петербурга от 31.01.2022 N 167-р</w:t>
            <w:br/>
            <w:t>(ред. от 18.06.2025)</w:t>
            <w:br/>
            <w:t>"Об утвер...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54514&amp;date=16.02.2026&amp;dst=100005&amp;field=134" TargetMode = "External"/><Relationship Id="rId9" Type="http://schemas.openxmlformats.org/officeDocument/2006/relationships/hyperlink" Target="https://login.consultant.ru/link/?req=doc&amp;base=SPB&amp;n=261579&amp;date=16.02.2026&amp;dst=100005&amp;field=134" TargetMode = "External"/><Relationship Id="rId10" Type="http://schemas.openxmlformats.org/officeDocument/2006/relationships/hyperlink" Target="https://login.consultant.ru/link/?req=doc&amp;base=SPB&amp;n=265048&amp;date=16.02.2026&amp;dst=100006&amp;field=134" TargetMode = "External"/><Relationship Id="rId11" Type="http://schemas.openxmlformats.org/officeDocument/2006/relationships/hyperlink" Target="https://login.consultant.ru/link/?req=doc&amp;base=SPB&amp;n=270485&amp;date=16.02.2026&amp;dst=100012&amp;field=134" TargetMode = "External"/><Relationship Id="rId12" Type="http://schemas.openxmlformats.org/officeDocument/2006/relationships/hyperlink" Target="https://login.consultant.ru/link/?req=doc&amp;base=SPB&amp;n=271039&amp;date=16.02.2026&amp;dst=100218&amp;field=134" TargetMode = "External"/><Relationship Id="rId13" Type="http://schemas.openxmlformats.org/officeDocument/2006/relationships/hyperlink" Target="https://login.consultant.ru/link/?req=doc&amp;base=SPB&amp;n=273073&amp;date=16.02.2026&amp;dst=100005&amp;field=134" TargetMode = "External"/><Relationship Id="rId14" Type="http://schemas.openxmlformats.org/officeDocument/2006/relationships/hyperlink" Target="https://login.consultant.ru/link/?req=doc&amp;base=SPB&amp;n=273494&amp;date=16.02.2026&amp;dst=100006&amp;field=134" TargetMode = "External"/><Relationship Id="rId15" Type="http://schemas.openxmlformats.org/officeDocument/2006/relationships/hyperlink" Target="https://login.consultant.ru/link/?req=doc&amp;base=SPB&amp;n=274982&amp;date=16.02.2026&amp;dst=100005&amp;field=134" TargetMode = "External"/><Relationship Id="rId16" Type="http://schemas.openxmlformats.org/officeDocument/2006/relationships/hyperlink" Target="https://login.consultant.ru/link/?req=doc&amp;base=SPB&amp;n=304244&amp;date=16.02.2026&amp;dst=100100&amp;field=134" TargetMode = "External"/><Relationship Id="rId17" Type="http://schemas.openxmlformats.org/officeDocument/2006/relationships/hyperlink" Target="https://login.consultant.ru/link/?req=doc&amp;base=SPB&amp;n=312961&amp;date=16.02.2026&amp;dst=100007&amp;field=134" TargetMode = "External"/><Relationship Id="rId18" Type="http://schemas.openxmlformats.org/officeDocument/2006/relationships/hyperlink" Target="https://login.consultant.ru/link/?req=doc&amp;base=SPB&amp;n=320958&amp;date=16.02.2026&amp;dst=100120&amp;field=134" TargetMode = "External"/><Relationship Id="rId19" Type="http://schemas.openxmlformats.org/officeDocument/2006/relationships/hyperlink" Target="https://login.consultant.ru/link/?req=doc&amp;base=SPB&amp;n=273494&amp;date=16.02.2026&amp;dst=100007&amp;field=134" TargetMode = "External"/><Relationship Id="rId20" Type="http://schemas.openxmlformats.org/officeDocument/2006/relationships/hyperlink" Target="https://login.consultant.ru/link/?req=doc&amp;base=SPB&amp;n=273494&amp;date=16.02.2026&amp;dst=100009&amp;field=134" TargetMode = "External"/><Relationship Id="rId21" Type="http://schemas.openxmlformats.org/officeDocument/2006/relationships/hyperlink" Target="https://login.consultant.ru/link/?req=doc&amp;base=SPB&amp;n=241346&amp;date=16.02.2026&amp;dst=100006&amp;field=134" TargetMode = "External"/><Relationship Id="rId22" Type="http://schemas.openxmlformats.org/officeDocument/2006/relationships/hyperlink" Target="https://login.consultant.ru/link/?req=doc&amp;base=SPB&amp;n=241346&amp;date=16.02.2026&amp;dst=100007&amp;field=134" TargetMode = "External"/><Relationship Id="rId23" Type="http://schemas.openxmlformats.org/officeDocument/2006/relationships/hyperlink" Target="https://login.consultant.ru/link/?req=doc&amp;base=SPB&amp;n=217701&amp;date=16.02.2026" TargetMode = "External"/><Relationship Id="rId24" Type="http://schemas.openxmlformats.org/officeDocument/2006/relationships/hyperlink" Target="https://login.consultant.ru/link/?req=doc&amp;base=SPB&amp;n=241018&amp;date=16.02.2026" TargetMode = "External"/><Relationship Id="rId25" Type="http://schemas.openxmlformats.org/officeDocument/2006/relationships/hyperlink" Target="https://login.consultant.ru/link/?req=doc&amp;base=SPB&amp;n=241003&amp;date=16.02.2026" TargetMode = "External"/><Relationship Id="rId26" Type="http://schemas.openxmlformats.org/officeDocument/2006/relationships/hyperlink" Target="https://login.consultant.ru/link/?req=doc&amp;base=SPB&amp;n=312961&amp;date=16.02.2026&amp;dst=100007&amp;field=134" TargetMode = "External"/><Relationship Id="rId27" Type="http://schemas.openxmlformats.org/officeDocument/2006/relationships/hyperlink" Target="https://login.consultant.ru/link/?req=doc&amp;base=SPB&amp;n=254514&amp;date=16.02.2026&amp;dst=100008&amp;field=134" TargetMode = "External"/><Relationship Id="rId28" Type="http://schemas.openxmlformats.org/officeDocument/2006/relationships/hyperlink" Target="https://login.consultant.ru/link/?req=doc&amp;base=SPB&amp;n=261579&amp;date=16.02.2026&amp;dst=100005&amp;field=134" TargetMode = "External"/><Relationship Id="rId29" Type="http://schemas.openxmlformats.org/officeDocument/2006/relationships/hyperlink" Target="https://login.consultant.ru/link/?req=doc&amp;base=SPB&amp;n=265048&amp;date=16.02.2026&amp;dst=100006&amp;field=134" TargetMode = "External"/><Relationship Id="rId30" Type="http://schemas.openxmlformats.org/officeDocument/2006/relationships/hyperlink" Target="https://login.consultant.ru/link/?req=doc&amp;base=SPB&amp;n=270485&amp;date=16.02.2026&amp;dst=100012&amp;field=134" TargetMode = "External"/><Relationship Id="rId31" Type="http://schemas.openxmlformats.org/officeDocument/2006/relationships/hyperlink" Target="https://login.consultant.ru/link/?req=doc&amp;base=SPB&amp;n=271039&amp;date=16.02.2026&amp;dst=100218&amp;field=134" TargetMode = "External"/><Relationship Id="rId32" Type="http://schemas.openxmlformats.org/officeDocument/2006/relationships/hyperlink" Target="https://login.consultant.ru/link/?req=doc&amp;base=SPB&amp;n=273073&amp;date=16.02.2026&amp;dst=100005&amp;field=134" TargetMode = "External"/><Relationship Id="rId33" Type="http://schemas.openxmlformats.org/officeDocument/2006/relationships/hyperlink" Target="https://login.consultant.ru/link/?req=doc&amp;base=SPB&amp;n=273494&amp;date=16.02.2026&amp;dst=100009&amp;field=134" TargetMode = "External"/><Relationship Id="rId34" Type="http://schemas.openxmlformats.org/officeDocument/2006/relationships/hyperlink" Target="https://login.consultant.ru/link/?req=doc&amp;base=SPB&amp;n=274982&amp;date=16.02.2026&amp;dst=100005&amp;field=134" TargetMode = "External"/><Relationship Id="rId35" Type="http://schemas.openxmlformats.org/officeDocument/2006/relationships/hyperlink" Target="https://login.consultant.ru/link/?req=doc&amp;base=SPB&amp;n=304244&amp;date=16.02.2026&amp;dst=100100&amp;field=134" TargetMode = "External"/><Relationship Id="rId36" Type="http://schemas.openxmlformats.org/officeDocument/2006/relationships/hyperlink" Target="https://login.consultant.ru/link/?req=doc&amp;base=SPB&amp;n=312539&amp;date=16.02.2026&amp;dst=100020&amp;field=134" TargetMode = "External"/><Relationship Id="rId37" Type="http://schemas.openxmlformats.org/officeDocument/2006/relationships/hyperlink" Target="https://login.consultant.ru/link/?req=doc&amp;base=SPB&amp;n=261579&amp;date=16.02.2026&amp;dst=100006&amp;field=134" TargetMode = "External"/><Relationship Id="rId38" Type="http://schemas.openxmlformats.org/officeDocument/2006/relationships/hyperlink" Target="https://login.consultant.ru/link/?req=doc&amp;base=SPB&amp;n=304244&amp;date=16.02.2026&amp;dst=100101&amp;field=134" TargetMode = "External"/><Relationship Id="rId39" Type="http://schemas.openxmlformats.org/officeDocument/2006/relationships/hyperlink" Target="https://login.consultant.ru/link/?req=doc&amp;base=SPB&amp;n=270485&amp;date=16.02.2026&amp;dst=100013&amp;field=134" TargetMode = "External"/><Relationship Id="rId40" Type="http://schemas.openxmlformats.org/officeDocument/2006/relationships/hyperlink" Target="https://login.consultant.ru/link/?req=doc&amp;base=SPB&amp;n=304244&amp;date=16.02.2026&amp;dst=100103&amp;field=134" TargetMode = "External"/><Relationship Id="rId41" Type="http://schemas.openxmlformats.org/officeDocument/2006/relationships/hyperlink" Target="https://login.consultant.ru/link/?req=doc&amp;base=SPB&amp;n=261579&amp;date=16.02.2026&amp;dst=100007&amp;field=134" TargetMode = "External"/><Relationship Id="rId42" Type="http://schemas.openxmlformats.org/officeDocument/2006/relationships/hyperlink" Target="https://login.consultant.ru/link/?req=doc&amp;base=SPB&amp;n=312539&amp;date=16.02.2026&amp;dst=100332&amp;field=134" TargetMode = "External"/><Relationship Id="rId43" Type="http://schemas.openxmlformats.org/officeDocument/2006/relationships/hyperlink" Target="https://login.consultant.ru/link/?req=doc&amp;base=SPB&amp;n=273494&amp;date=16.02.2026&amp;dst=100009&amp;field=134" TargetMode = "External"/><Relationship Id="rId44" Type="http://schemas.openxmlformats.org/officeDocument/2006/relationships/hyperlink" Target="https://login.consultant.ru/link/?req=doc&amp;base=SPB&amp;n=254514&amp;date=16.02.2026&amp;dst=100008&amp;field=134" TargetMode = "External"/><Relationship Id="rId45" Type="http://schemas.openxmlformats.org/officeDocument/2006/relationships/hyperlink" Target="https://login.consultant.ru/link/?req=doc&amp;base=SPB&amp;n=312539&amp;date=16.02.2026&amp;dst=100198&amp;field=134" TargetMode = "External"/><Relationship Id="rId46" Type="http://schemas.openxmlformats.org/officeDocument/2006/relationships/hyperlink" Target="https://login.consultant.ru/link/?req=doc&amp;base=SPB&amp;n=273494&amp;date=16.02.2026&amp;dst=100010&amp;field=134" TargetMode = "External"/><Relationship Id="rId47" Type="http://schemas.openxmlformats.org/officeDocument/2006/relationships/hyperlink" Target="https://login.consultant.ru/link/?req=doc&amp;base=SPB&amp;n=274982&amp;date=16.02.2026&amp;dst=100005&amp;field=134" TargetMode = "External"/><Relationship Id="rId48" Type="http://schemas.openxmlformats.org/officeDocument/2006/relationships/hyperlink" Target="https://login.consultant.ru/link/?req=doc&amp;base=SPB&amp;n=304244&amp;date=16.02.2026&amp;dst=100105&amp;field=134" TargetMode = "External"/><Relationship Id="rId49" Type="http://schemas.openxmlformats.org/officeDocument/2006/relationships/hyperlink" Target="https://login.consultant.ru/link/?req=doc&amp;base=LAW&amp;n=523563&amp;date=16.02.2026" TargetMode = "External"/><Relationship Id="rId50" Type="http://schemas.openxmlformats.org/officeDocument/2006/relationships/hyperlink" Target="https://login.consultant.ru/link/?req=doc&amp;base=LAW&amp;n=508979&amp;date=16.02.2026" TargetMode = "External"/><Relationship Id="rId51" Type="http://schemas.openxmlformats.org/officeDocument/2006/relationships/hyperlink" Target="https://login.consultant.ru/link/?req=doc&amp;base=LAW&amp;n=523561&amp;date=16.02.2026" TargetMode = "External"/><Relationship Id="rId52" Type="http://schemas.openxmlformats.org/officeDocument/2006/relationships/hyperlink" Target="https://login.consultant.ru/link/?req=doc&amp;base=LAW&amp;n=107867&amp;date=16.02.2026" TargetMode = "External"/><Relationship Id="rId53" Type="http://schemas.openxmlformats.org/officeDocument/2006/relationships/hyperlink" Target="https://login.consultant.ru/link/?req=doc&amp;base=LAW&amp;n=330393&amp;date=16.02.2026" TargetMode = "External"/><Relationship Id="rId54" Type="http://schemas.openxmlformats.org/officeDocument/2006/relationships/hyperlink" Target="https://login.consultant.ru/link/?req=doc&amp;base=LAW&amp;n=173381&amp;date=16.02.2026" TargetMode = "External"/><Relationship Id="rId55" Type="http://schemas.openxmlformats.org/officeDocument/2006/relationships/hyperlink" Target="https://login.consultant.ru/link/?req=doc&amp;base=LAW&amp;n=511225&amp;date=16.02.2026" TargetMode = "External"/><Relationship Id="rId56" Type="http://schemas.openxmlformats.org/officeDocument/2006/relationships/hyperlink" Target="https://login.consultant.ru/link/?req=doc&amp;base=LAW&amp;n=181977&amp;date=16.02.2026" TargetMode = "External"/><Relationship Id="rId57" Type="http://schemas.openxmlformats.org/officeDocument/2006/relationships/hyperlink" Target="https://login.consultant.ru/link/?req=doc&amp;base=LAW&amp;n=426999&amp;date=16.02.2026" TargetMode = "External"/><Relationship Id="rId58" Type="http://schemas.openxmlformats.org/officeDocument/2006/relationships/hyperlink" Target="https://login.consultant.ru/link/?req=doc&amp;base=SPB&amp;n=321879&amp;date=16.02.2026" TargetMode = "External"/><Relationship Id="rId59" Type="http://schemas.openxmlformats.org/officeDocument/2006/relationships/hyperlink" Target="https://login.consultant.ru/link/?req=doc&amp;base=LAW&amp;n=426999&amp;date=16.02.2026" TargetMode = "External"/><Relationship Id="rId60" Type="http://schemas.openxmlformats.org/officeDocument/2006/relationships/hyperlink" Target="https://login.consultant.ru/link/?req=doc&amp;base=SPB&amp;n=321879&amp;date=16.02.2026" TargetMode = "External"/><Relationship Id="rId61" Type="http://schemas.openxmlformats.org/officeDocument/2006/relationships/hyperlink" Target="https://login.consultant.ru/link/?req=doc&amp;base=LAW&amp;n=521804&amp;date=16.02.2026" TargetMode = "External"/><Relationship Id="rId62" Type="http://schemas.openxmlformats.org/officeDocument/2006/relationships/hyperlink" Target="https://login.consultant.ru/link/?req=doc&amp;base=SPB&amp;n=304244&amp;date=16.02.2026&amp;dst=100106&amp;field=134" TargetMode = "External"/><Relationship Id="rId63" Type="http://schemas.openxmlformats.org/officeDocument/2006/relationships/hyperlink" Target="https://login.consultant.ru/link/?req=doc&amp;base=LAW&amp;n=521638&amp;date=16.02.2026" TargetMode = "External"/><Relationship Id="rId64" Type="http://schemas.openxmlformats.org/officeDocument/2006/relationships/hyperlink" Target="https://login.consultant.ru/link/?req=doc&amp;base=SPB&amp;n=304244&amp;date=16.02.2026&amp;dst=100111&amp;field=134" TargetMode = "External"/><Relationship Id="rId65" Type="http://schemas.openxmlformats.org/officeDocument/2006/relationships/hyperlink" Target="https://login.consultant.ru/link/?req=doc&amp;base=LAW&amp;n=521804&amp;date=16.02.2026" TargetMode = "External"/><Relationship Id="rId66" Type="http://schemas.openxmlformats.org/officeDocument/2006/relationships/hyperlink" Target="https://login.consultant.ru/link/?req=doc&amp;base=SPB&amp;n=304244&amp;date=16.02.2026&amp;dst=100115&amp;field=134" TargetMode = "External"/><Relationship Id="rId67" Type="http://schemas.openxmlformats.org/officeDocument/2006/relationships/hyperlink" Target="https://login.consultant.ru/link/?req=doc&amp;base=LAW&amp;n=521804&amp;date=16.02.2026" TargetMode = "External"/><Relationship Id="rId68" Type="http://schemas.openxmlformats.org/officeDocument/2006/relationships/hyperlink" Target="https://login.consultant.ru/link/?req=doc&amp;base=SPB&amp;n=304244&amp;date=16.02.2026&amp;dst=100121&amp;field=134" TargetMode = "External"/><Relationship Id="rId69" Type="http://schemas.openxmlformats.org/officeDocument/2006/relationships/hyperlink" Target="https://login.consultant.ru/link/?req=doc&amp;base=SPB&amp;n=304244&amp;date=16.02.2026&amp;dst=100127&amp;field=134" TargetMode = "External"/><Relationship Id="rId70" Type="http://schemas.openxmlformats.org/officeDocument/2006/relationships/hyperlink" Target="https://login.consultant.ru/link/?req=doc&amp;base=LAW&amp;n=510648&amp;date=16.02.2026" TargetMode = "External"/><Relationship Id="rId71" Type="http://schemas.openxmlformats.org/officeDocument/2006/relationships/hyperlink" Target="https://login.consultant.ru/link/?req=doc&amp;base=LAW&amp;n=510648&amp;date=16.02.2026" TargetMode = "External"/><Relationship Id="rId72" Type="http://schemas.openxmlformats.org/officeDocument/2006/relationships/hyperlink" Target="https://login.consultant.ru/link/?req=doc&amp;base=SPB&amp;n=304244&amp;date=16.02.2026&amp;dst=100128&amp;field=134" TargetMode = "External"/><Relationship Id="rId73" Type="http://schemas.openxmlformats.org/officeDocument/2006/relationships/hyperlink" Target="https://login.consultant.ru/link/?req=doc&amp;base=LAW&amp;n=510648&amp;date=16.02.2026" TargetMode = "External"/><Relationship Id="rId74" Type="http://schemas.openxmlformats.org/officeDocument/2006/relationships/hyperlink" Target="https://login.consultant.ru/link/?req=doc&amp;base=LAW&amp;n=510648&amp;date=16.02.2026" TargetMode = "External"/><Relationship Id="rId75" Type="http://schemas.openxmlformats.org/officeDocument/2006/relationships/hyperlink" Target="https://login.consultant.ru/link/?req=doc&amp;base=LAW&amp;n=521663&amp;date=16.02.2026" TargetMode = "External"/><Relationship Id="rId76" Type="http://schemas.openxmlformats.org/officeDocument/2006/relationships/hyperlink" Target="https://login.consultant.ru/link/?req=doc&amp;base=LAW&amp;n=521663&amp;date=16.02.2026" TargetMode = "External"/><Relationship Id="rId77" Type="http://schemas.openxmlformats.org/officeDocument/2006/relationships/hyperlink" Target="https://login.consultant.ru/link/?req=doc&amp;base=LAW&amp;n=521663&amp;date=16.02.2026" TargetMode = "External"/><Relationship Id="rId78" Type="http://schemas.openxmlformats.org/officeDocument/2006/relationships/hyperlink" Target="https://login.consultant.ru/link/?req=doc&amp;base=LAW&amp;n=521663&amp;date=16.02.2026" TargetMode = "External"/><Relationship Id="rId79" Type="http://schemas.openxmlformats.org/officeDocument/2006/relationships/hyperlink" Target="https://login.consultant.ru/link/?req=doc&amp;base=LAW&amp;n=521663&amp;date=16.02.2026" TargetMode = "External"/><Relationship Id="rId80" Type="http://schemas.openxmlformats.org/officeDocument/2006/relationships/hyperlink" Target="https://login.consultant.ru/link/?req=doc&amp;base=LAW&amp;n=521663&amp;date=16.02.2026" TargetMode = "External"/><Relationship Id="rId81" Type="http://schemas.openxmlformats.org/officeDocument/2006/relationships/hyperlink" Target="https://login.consultant.ru/link/?req=doc&amp;base=LAW&amp;n=521663&amp;date=16.02.2026" TargetMode = "External"/><Relationship Id="rId82" Type="http://schemas.openxmlformats.org/officeDocument/2006/relationships/hyperlink" Target="https://login.consultant.ru/link/?req=doc&amp;base=LAW&amp;n=521663&amp;date=16.02.2026" TargetMode = "External"/><Relationship Id="rId83" Type="http://schemas.openxmlformats.org/officeDocument/2006/relationships/hyperlink" Target="https://login.consultant.ru/link/?req=doc&amp;base=LAW&amp;n=521663&amp;date=16.02.2026" TargetMode = "External"/><Relationship Id="rId84" Type="http://schemas.openxmlformats.org/officeDocument/2006/relationships/hyperlink" Target="https://login.consultant.ru/link/?req=doc&amp;base=LAW&amp;n=521663&amp;date=16.02.2026" TargetMode = "External"/><Relationship Id="rId85" Type="http://schemas.openxmlformats.org/officeDocument/2006/relationships/hyperlink" Target="https://login.consultant.ru/link/?req=doc&amp;base=LAW&amp;n=521663&amp;date=16.02.2026" TargetMode = "External"/><Relationship Id="rId86" Type="http://schemas.openxmlformats.org/officeDocument/2006/relationships/hyperlink" Target="https://login.consultant.ru/link/?req=doc&amp;base=LAW&amp;n=521663&amp;date=16.02.2026" TargetMode = "External"/><Relationship Id="rId87" Type="http://schemas.openxmlformats.org/officeDocument/2006/relationships/hyperlink" Target="https://login.consultant.ru/link/?req=doc&amp;base=SPB&amp;n=318152&amp;date=16.02.2026" TargetMode = "External"/><Relationship Id="rId88" Type="http://schemas.openxmlformats.org/officeDocument/2006/relationships/hyperlink" Target="https://login.consultant.ru/link/?req=doc&amp;base=SPB&amp;n=304244&amp;date=16.02.2026&amp;dst=100134&amp;field=134" TargetMode = "External"/><Relationship Id="rId89" Type="http://schemas.openxmlformats.org/officeDocument/2006/relationships/hyperlink" Target="https://login.consultant.ru/link/?req=doc&amp;base=LAW&amp;n=391609&amp;date=16.02.2026" TargetMode = "External"/><Relationship Id="rId90" Type="http://schemas.openxmlformats.org/officeDocument/2006/relationships/hyperlink" Target="https://login.consultant.ru/link/?req=doc&amp;base=LAW&amp;n=391609&amp;date=16.02.2026" TargetMode = "External"/><Relationship Id="rId91" Type="http://schemas.openxmlformats.org/officeDocument/2006/relationships/hyperlink" Target="https://login.consultant.ru/link/?req=doc&amp;base=LAW&amp;n=455339&amp;date=16.02.2026" TargetMode = "External"/><Relationship Id="rId92" Type="http://schemas.openxmlformats.org/officeDocument/2006/relationships/hyperlink" Target="https://login.consultant.ru/link/?req=doc&amp;base=SPB&amp;n=304244&amp;date=16.02.2026&amp;dst=100127&amp;field=134" TargetMode = "External"/><Relationship Id="rId93" Type="http://schemas.openxmlformats.org/officeDocument/2006/relationships/hyperlink" Target="https://login.consultant.ru/link/?req=doc&amp;base=LAW&amp;n=510818&amp;date=16.02.2026" TargetMode = "External"/><Relationship Id="rId94" Type="http://schemas.openxmlformats.org/officeDocument/2006/relationships/hyperlink" Target="https://login.consultant.ru/link/?req=doc&amp;base=SPB&amp;n=313005&amp;date=16.02.2026" TargetMode = "External"/><Relationship Id="rId95" Type="http://schemas.openxmlformats.org/officeDocument/2006/relationships/hyperlink" Target="https://login.consultant.ru/link/?req=doc&amp;base=SPB&amp;n=313005&amp;date=16.02.2026" TargetMode = "External"/><Relationship Id="rId96" Type="http://schemas.openxmlformats.org/officeDocument/2006/relationships/hyperlink" Target="https://login.consultant.ru/link/?req=doc&amp;base=SPB&amp;n=313005&amp;date=16.02.2026" TargetMode = "External"/><Relationship Id="rId97" Type="http://schemas.openxmlformats.org/officeDocument/2006/relationships/hyperlink" Target="https://login.consultant.ru/link/?req=doc&amp;base=SPB&amp;n=304244&amp;date=16.02.2026&amp;dst=100140&amp;field=134" TargetMode = "External"/><Relationship Id="rId98" Type="http://schemas.openxmlformats.org/officeDocument/2006/relationships/hyperlink" Target="https://login.consultant.ru/link/?req=doc&amp;base=SPB&amp;n=313005&amp;date=16.02.2026" TargetMode = "External"/><Relationship Id="rId99" Type="http://schemas.openxmlformats.org/officeDocument/2006/relationships/hyperlink" Target="https://login.consultant.ru/link/?req=doc&amp;base=SPB&amp;n=274982&amp;date=16.02.2026&amp;dst=100005&amp;field=134" TargetMode = "External"/><Relationship Id="rId100" Type="http://schemas.openxmlformats.org/officeDocument/2006/relationships/hyperlink" Target="https://login.consultant.ru/link/?req=doc&amp;base=SPB&amp;n=313005&amp;date=16.02.2026" TargetMode = "External"/><Relationship Id="rId101" Type="http://schemas.openxmlformats.org/officeDocument/2006/relationships/hyperlink" Target="https://login.consultant.ru/link/?req=doc&amp;base=SPB&amp;n=274982&amp;date=16.02.2026&amp;dst=100010&amp;field=134" TargetMode = "External"/><Relationship Id="rId102" Type="http://schemas.openxmlformats.org/officeDocument/2006/relationships/hyperlink" Target="https://login.consultant.ru/link/?req=doc&amp;base=LAW&amp;n=508668&amp;date=16.02.2026" TargetMode = "External"/><Relationship Id="rId103" Type="http://schemas.openxmlformats.org/officeDocument/2006/relationships/hyperlink" Target="https://login.consultant.ru/link/?req=doc&amp;base=SPB&amp;n=313005&amp;date=16.02.2026" TargetMode = "External"/><Relationship Id="rId104" Type="http://schemas.openxmlformats.org/officeDocument/2006/relationships/hyperlink" Target="https://login.consultant.ru/link/?req=doc&amp;base=SPB&amp;n=274982&amp;date=16.02.2026&amp;dst=100013&amp;field=134" TargetMode = "External"/><Relationship Id="rId105" Type="http://schemas.openxmlformats.org/officeDocument/2006/relationships/hyperlink" Target="https://login.consultant.ru/link/?req=doc&amp;base=SPB&amp;n=304244&amp;date=16.02.2026&amp;dst=100146&amp;field=134" TargetMode = "External"/><Relationship Id="rId106" Type="http://schemas.openxmlformats.org/officeDocument/2006/relationships/hyperlink" Target="https://login.consultant.ru/link/?req=doc&amp;base=LAW&amp;n=521804&amp;date=16.02.2026" TargetMode = "External"/><Relationship Id="rId107" Type="http://schemas.openxmlformats.org/officeDocument/2006/relationships/hyperlink" Target="https://login.consultant.ru/link/?req=doc&amp;base=SPB&amp;n=254514&amp;date=16.02.2026&amp;dst=100009&amp;field=134" TargetMode = "External"/><Relationship Id="rId108" Type="http://schemas.openxmlformats.org/officeDocument/2006/relationships/hyperlink" Target="https://login.consultant.ru/link/?req=doc&amp;base=SPB&amp;n=304244&amp;date=16.02.2026&amp;dst=100153&amp;field=134" TargetMode = "External"/><Relationship Id="rId109" Type="http://schemas.openxmlformats.org/officeDocument/2006/relationships/hyperlink" Target="https://login.consultant.ru/link/?req=doc&amp;base=LAW&amp;n=424314&amp;date=16.02.2026&amp;dst=100607&amp;field=134" TargetMode = "External"/><Relationship Id="rId110" Type="http://schemas.openxmlformats.org/officeDocument/2006/relationships/hyperlink" Target="https://login.consultant.ru/link/?req=doc&amp;base=SPB&amp;n=254514&amp;date=16.02.2026&amp;dst=100009&amp;field=134" TargetMode = "External"/><Relationship Id="rId111" Type="http://schemas.openxmlformats.org/officeDocument/2006/relationships/hyperlink" Target="https://login.consultant.ru/link/?req=doc&amp;base=SPB&amp;n=304244&amp;date=16.02.2026&amp;dst=100153&amp;field=134" TargetMode = "External"/><Relationship Id="rId112" Type="http://schemas.openxmlformats.org/officeDocument/2006/relationships/header" Target="header2.xml"/><Relationship Id="rId113"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Комитета по образованию Правительства Санкт-Петербурга от 31.01.2022 N 167-р
(ред. от 18.06.2025)
"Об утверждении порядка комплектования воспитанниками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dc:title>
  <dcterms:created xsi:type="dcterms:W3CDTF">2026-02-16T08:51:42Z</dcterms:created>
</cp:coreProperties>
</file>