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48" w:rsidRPr="00470E48" w:rsidRDefault="00470E48" w:rsidP="00470E48">
      <w:pPr>
        <w:pStyle w:val="formattext"/>
        <w:spacing w:before="0" w:after="0"/>
        <w:jc w:val="right"/>
      </w:pPr>
      <w:r w:rsidRPr="00470E48">
        <w:t xml:space="preserve">Приложение № 3 </w:t>
      </w:r>
    </w:p>
    <w:p w:rsidR="00470E48" w:rsidRPr="00470E48" w:rsidRDefault="00EB5EAB" w:rsidP="00EB5EAB">
      <w:pPr>
        <w:pStyle w:val="formattext"/>
        <w:spacing w:before="0" w:after="0"/>
        <w:ind w:left="6372" w:firstLine="708"/>
        <w:jc w:val="center"/>
      </w:pPr>
      <w:r>
        <w:t xml:space="preserve">   </w:t>
      </w:r>
      <w:r w:rsidR="00470E48" w:rsidRPr="00470E48">
        <w:t>к объявлению</w:t>
      </w:r>
    </w:p>
    <w:p w:rsidR="00470E48" w:rsidRDefault="00470E48" w:rsidP="00470E48">
      <w:pPr>
        <w:pStyle w:val="formattext"/>
        <w:spacing w:before="0" w:after="0"/>
        <w:jc w:val="center"/>
        <w:rPr>
          <w:b/>
        </w:rPr>
      </w:pPr>
    </w:p>
    <w:p w:rsidR="0089430F" w:rsidRDefault="0089430F" w:rsidP="002C051A">
      <w:pPr>
        <w:pStyle w:val="formattext"/>
        <w:spacing w:before="0" w:after="0"/>
        <w:ind w:firstLine="709"/>
        <w:jc w:val="both"/>
      </w:pPr>
      <w:r>
        <w:t xml:space="preserve">ВЫПИСКА из постановления Правительства Санкт-Петербурга от </w:t>
      </w:r>
      <w:r w:rsidR="00F80B92" w:rsidRPr="005C4116">
        <w:t>2</w:t>
      </w:r>
      <w:r w:rsidR="00A44FBD">
        <w:t>0</w:t>
      </w:r>
      <w:r w:rsidR="00F80B92" w:rsidRPr="005C4116">
        <w:t>.03.202</w:t>
      </w:r>
      <w:r w:rsidR="00A44FBD">
        <w:t>5</w:t>
      </w:r>
      <w:r w:rsidRPr="005C4116">
        <w:t xml:space="preserve"> № </w:t>
      </w:r>
      <w:r w:rsidR="003E4567" w:rsidRPr="005C4116">
        <w:t>1</w:t>
      </w:r>
      <w:r w:rsidR="00A44FBD">
        <w:t xml:space="preserve">54 </w:t>
      </w:r>
      <w:r>
        <w:t xml:space="preserve">«О </w:t>
      </w:r>
      <w:r w:rsidRPr="001779E1">
        <w:t>Порядк</w:t>
      </w:r>
      <w:r>
        <w:t>е предоставления в 202</w:t>
      </w:r>
      <w:r w:rsidR="00A44FBD">
        <w:t>5</w:t>
      </w:r>
      <w:r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 социокультурную адаптацию мигрантов, профилактику экстремизма, укрепление межнационального согласия и гражданск</w:t>
      </w:r>
      <w:r w:rsidR="0080798B">
        <w:t>ого единства» (далее – Порядок)</w:t>
      </w:r>
    </w:p>
    <w:p w:rsidR="0089430F" w:rsidRDefault="0089430F" w:rsidP="002C051A">
      <w:pPr>
        <w:pStyle w:val="formattext"/>
        <w:spacing w:before="0" w:after="0"/>
        <w:ind w:firstLine="709"/>
        <w:jc w:val="both"/>
      </w:pPr>
    </w:p>
    <w:p w:rsidR="00F80B92" w:rsidRDefault="001932D0" w:rsidP="001932D0">
      <w:pPr>
        <w:pStyle w:val="formattext"/>
        <w:spacing w:before="0" w:after="0"/>
        <w:ind w:firstLine="709"/>
        <w:jc w:val="both"/>
        <w:rPr>
          <w:rFonts w:eastAsiaTheme="minorEastAsia"/>
          <w:color w:val="auto"/>
          <w:lang w:eastAsia="ru-RU"/>
        </w:rPr>
      </w:pPr>
      <w:r w:rsidRPr="001932D0">
        <w:rPr>
          <w:rFonts w:eastAsiaTheme="minorEastAsia"/>
          <w:color w:val="auto"/>
          <w:lang w:eastAsia="ru-RU"/>
        </w:rPr>
        <w:t xml:space="preserve">Для получения субсидий организация представляет в Комитет заявление </w:t>
      </w:r>
      <w:r w:rsidR="005C4116">
        <w:rPr>
          <w:rFonts w:eastAsiaTheme="minorEastAsia"/>
          <w:color w:val="auto"/>
          <w:lang w:eastAsia="ru-RU"/>
        </w:rPr>
        <w:br/>
      </w:r>
      <w:r w:rsidRPr="001932D0">
        <w:rPr>
          <w:rFonts w:eastAsiaTheme="minorEastAsia"/>
          <w:color w:val="auto"/>
          <w:lang w:eastAsia="ru-RU"/>
        </w:rPr>
        <w:t xml:space="preserve">с приложением документов в соответствии с Перечнем документов на предоставление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="005C4116">
        <w:rPr>
          <w:rFonts w:eastAsiaTheme="minorEastAsia"/>
          <w:color w:val="auto"/>
          <w:lang w:eastAsia="ru-RU"/>
        </w:rPr>
        <w:br/>
      </w:r>
      <w:r w:rsidRPr="001932D0">
        <w:rPr>
          <w:rFonts w:eastAsiaTheme="minorEastAsia"/>
          <w:color w:val="auto"/>
          <w:lang w:eastAsia="ru-RU"/>
        </w:rPr>
        <w:t xml:space="preserve">и гражданского единства, и требованиями к ним согласно приложению </w:t>
      </w:r>
      <w:r>
        <w:rPr>
          <w:rFonts w:eastAsiaTheme="minorEastAsia"/>
          <w:color w:val="auto"/>
          <w:lang w:eastAsia="ru-RU"/>
        </w:rPr>
        <w:t>№</w:t>
      </w:r>
      <w:r w:rsidRPr="001932D0">
        <w:rPr>
          <w:rFonts w:eastAsiaTheme="minorEastAsia"/>
          <w:color w:val="auto"/>
          <w:lang w:eastAsia="ru-RU"/>
        </w:rPr>
        <w:t xml:space="preserve"> </w:t>
      </w:r>
      <w:r>
        <w:rPr>
          <w:rFonts w:eastAsiaTheme="minorEastAsia"/>
          <w:color w:val="auto"/>
          <w:lang w:eastAsia="ru-RU"/>
        </w:rPr>
        <w:t>2 к Порядку</w:t>
      </w:r>
      <w:r w:rsidRPr="001932D0">
        <w:rPr>
          <w:rFonts w:eastAsiaTheme="minorEastAsia"/>
          <w:color w:val="auto"/>
          <w:lang w:eastAsia="ru-RU"/>
        </w:rPr>
        <w:t>. Форма заявления утверждается Комитетом.</w:t>
      </w:r>
    </w:p>
    <w:p w:rsidR="0000559D" w:rsidRDefault="0000559D" w:rsidP="002C051A">
      <w:pPr>
        <w:pStyle w:val="formattext"/>
        <w:spacing w:before="0" w:after="0"/>
        <w:ind w:firstLine="709"/>
        <w:jc w:val="both"/>
      </w:pPr>
      <w:r w:rsidRPr="0000559D">
        <w:t xml:space="preserve">Заявление и документы представляются в срок и по адресу, которые указаны </w:t>
      </w:r>
      <w:r>
        <w:br/>
      </w:r>
      <w:r w:rsidRPr="0000559D">
        <w:t>в объявлении.</w:t>
      </w:r>
    </w:p>
    <w:p w:rsidR="00BB6118" w:rsidRPr="0000559D" w:rsidRDefault="00BB6118" w:rsidP="002C051A">
      <w:pPr>
        <w:pStyle w:val="formattext"/>
        <w:spacing w:before="0" w:after="0"/>
        <w:ind w:firstLine="709"/>
        <w:jc w:val="both"/>
      </w:pPr>
      <w:r w:rsidRPr="009951C8">
        <w:rPr>
          <w:color w:val="auto"/>
          <w:lang w:eastAsia="ru-RU"/>
        </w:rPr>
        <w:t>Заявления и документы подписываются руководителем юридического лица или иным лицом, уполномоченным доверенностью, подписанной руководителем юридического лица.</w:t>
      </w:r>
    </w:p>
    <w:p w:rsidR="0000559D" w:rsidRPr="0000559D" w:rsidRDefault="0000559D" w:rsidP="002C051A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59D">
        <w:rPr>
          <w:rFonts w:ascii="Times New Roman" w:hAnsi="Times New Roman" w:cs="Times New Roman"/>
          <w:sz w:val="24"/>
          <w:szCs w:val="24"/>
        </w:rPr>
        <w:t xml:space="preserve">Каждым участником конкурсного отбора может быть подано не больше одного заявления и комплекта документов. </w:t>
      </w:r>
    </w:p>
    <w:p w:rsidR="0089430F" w:rsidRDefault="0089430F" w:rsidP="002C051A">
      <w:pPr>
        <w:pStyle w:val="formattext"/>
        <w:spacing w:before="0" w:after="0"/>
        <w:ind w:firstLine="709"/>
        <w:jc w:val="both"/>
      </w:pPr>
    </w:p>
    <w:p w:rsidR="00B73F13" w:rsidRDefault="00B73F13" w:rsidP="002C051A">
      <w:pPr>
        <w:pStyle w:val="formattext"/>
        <w:spacing w:before="0" w:after="0"/>
        <w:ind w:firstLine="709"/>
        <w:jc w:val="both"/>
      </w:pPr>
      <w:r w:rsidRPr="00B73F13">
        <w:t xml:space="preserve">ВЫПИСКА из </w:t>
      </w:r>
      <w:r>
        <w:t xml:space="preserve">распоряжения </w:t>
      </w:r>
      <w:r w:rsidR="00A44FBD">
        <w:t>Комитета от 18</w:t>
      </w:r>
      <w:r w:rsidR="001B4326">
        <w:t>.04.202</w:t>
      </w:r>
      <w:r w:rsidR="00A44FBD">
        <w:t>5</w:t>
      </w:r>
      <w:r w:rsidRPr="00B73F13">
        <w:t xml:space="preserve"> № </w:t>
      </w:r>
      <w:r w:rsidR="00D76A5B">
        <w:t>14</w:t>
      </w:r>
      <w:r w:rsidRPr="00B73F13">
        <w:t xml:space="preserve">-р «О реализации постановления Правительства Санкт-Петербурга от </w:t>
      </w:r>
      <w:r w:rsidR="00F80B92">
        <w:t>2</w:t>
      </w:r>
      <w:r w:rsidR="00D76A5B">
        <w:t>0</w:t>
      </w:r>
      <w:r w:rsidR="00F80B92">
        <w:t>.03.202</w:t>
      </w:r>
      <w:r w:rsidR="00D76A5B">
        <w:t>5</w:t>
      </w:r>
      <w:r w:rsidR="00F80B92">
        <w:t xml:space="preserve"> № 1</w:t>
      </w:r>
      <w:r w:rsidR="00D76A5B">
        <w:t>54</w:t>
      </w:r>
      <w:r w:rsidRPr="00B73F13">
        <w:t>»</w:t>
      </w:r>
      <w:r w:rsidR="00BB6118">
        <w:t xml:space="preserve"> </w:t>
      </w:r>
    </w:p>
    <w:p w:rsidR="00470E48" w:rsidRPr="003C2972" w:rsidRDefault="00470E48" w:rsidP="002C051A">
      <w:pPr>
        <w:pStyle w:val="formattext"/>
        <w:spacing w:before="0" w:after="0"/>
        <w:ind w:firstLine="709"/>
        <w:jc w:val="both"/>
      </w:pPr>
    </w:p>
    <w:p w:rsidR="00F80B92" w:rsidRPr="00DD2665" w:rsidRDefault="00BB6118" w:rsidP="00F80B92">
      <w:pPr>
        <w:ind w:firstLine="482"/>
        <w:jc w:val="both"/>
      </w:pPr>
      <w:r>
        <w:t xml:space="preserve">2. </w:t>
      </w:r>
      <w:r w:rsidR="00F80B92" w:rsidRPr="00DD2665">
        <w:t>Участниками конкурсного отбора являются организации, соответствующие категориям отбора, указанным в пункте 3 Порядка, и подавшие заявления по форме, согласно приложению № 1 к настоящему распоряжению (далее – заявление), и документы на предоставление субсидий согласно приложению № 2 к Порядку</w:t>
      </w:r>
      <w:r w:rsidR="005C4116">
        <w:t>,</w:t>
      </w:r>
      <w:r w:rsidR="00F80B92" w:rsidRPr="00DD2665">
        <w:t xml:space="preserve"> (далее – документы) в Комитет. </w:t>
      </w:r>
    </w:p>
    <w:p w:rsidR="00D76A5B" w:rsidRPr="00F47F8B" w:rsidRDefault="00D76A5B" w:rsidP="00D76A5B">
      <w:pPr>
        <w:widowControl w:val="0"/>
        <w:suppressAutoHyphens w:val="0"/>
        <w:autoSpaceDE w:val="0"/>
        <w:autoSpaceDN w:val="0"/>
        <w:ind w:firstLine="540"/>
        <w:jc w:val="both"/>
        <w:rPr>
          <w:color w:val="auto"/>
          <w:lang w:eastAsia="ru-RU"/>
        </w:rPr>
      </w:pPr>
      <w:r w:rsidRPr="00F47F8B">
        <w:rPr>
          <w:color w:val="auto"/>
          <w:lang w:eastAsia="ru-RU"/>
        </w:rPr>
        <w:t xml:space="preserve">Конкурсный отбор осуществляется посредством Автоматизированной информационной системы бюджетного процесса – электронное казначейство </w:t>
      </w:r>
      <w:r w:rsidRPr="00F47F8B">
        <w:rPr>
          <w:color w:val="auto"/>
          <w:lang w:eastAsia="ru-RU"/>
        </w:rPr>
        <w:br/>
        <w:t>в подсистеме «Площадка отбора</w:t>
      </w:r>
      <w:bookmarkStart w:id="0" w:name="_GoBack"/>
      <w:bookmarkEnd w:id="0"/>
      <w:r w:rsidRPr="00F47F8B">
        <w:rPr>
          <w:color w:val="auto"/>
          <w:lang w:eastAsia="ru-RU"/>
        </w:rPr>
        <w:t xml:space="preserve"> получателей субсидий» по адресу: https://edo.fincom.gov.spb.ru/subsidy-lk (далее – площадка отбора) для участия в конкурсном отборе.</w:t>
      </w:r>
    </w:p>
    <w:p w:rsidR="00D76A5B" w:rsidRDefault="00D76A5B" w:rsidP="00D76A5B">
      <w:pPr>
        <w:suppressAutoHyphens w:val="0"/>
        <w:ind w:firstLine="540"/>
        <w:jc w:val="both"/>
        <w:rPr>
          <w:color w:val="auto"/>
          <w:lang w:eastAsia="ru-RU"/>
        </w:rPr>
      </w:pPr>
      <w:r w:rsidRPr="004C25A3">
        <w:rPr>
          <w:color w:val="auto"/>
          <w:lang w:eastAsia="ru-RU"/>
        </w:rPr>
        <w:t>Конкурсный отбор осуществляется не позднее</w:t>
      </w:r>
      <w:r w:rsidRPr="00DD2665">
        <w:rPr>
          <w:color w:val="auto"/>
          <w:lang w:eastAsia="ru-RU"/>
        </w:rPr>
        <w:t xml:space="preserve"> 30 календарных дней с даты окончания представления заяв</w:t>
      </w:r>
      <w:r>
        <w:rPr>
          <w:color w:val="auto"/>
          <w:lang w:eastAsia="ru-RU"/>
        </w:rPr>
        <w:t>ок</w:t>
      </w:r>
      <w:r w:rsidRPr="00DD2665">
        <w:rPr>
          <w:color w:val="auto"/>
          <w:lang w:eastAsia="ru-RU"/>
        </w:rPr>
        <w:t xml:space="preserve"> и документов.</w:t>
      </w:r>
    </w:p>
    <w:p w:rsidR="00F80B92" w:rsidRPr="00DD2665" w:rsidRDefault="00F80B92" w:rsidP="00F80B92">
      <w:pPr>
        <w:pStyle w:val="formattext"/>
        <w:spacing w:before="0" w:after="0"/>
        <w:ind w:firstLine="482"/>
        <w:jc w:val="both"/>
      </w:pPr>
      <w:r w:rsidRPr="00DD2665">
        <w:rPr>
          <w:rFonts w:hint="eastAsia"/>
        </w:rPr>
        <w:t>Ответственность за своевременность подачи заявления и документов, полноту сведений и их достоверность, соответствие требованиям Порядка несут участники конкур</w:t>
      </w:r>
      <w:r w:rsidRPr="00DD2665">
        <w:rPr>
          <w:rFonts w:hint="cs"/>
          <w:rtl/>
        </w:rPr>
        <w:t>сного отбора</w:t>
      </w:r>
      <w:r w:rsidRPr="00DD2665">
        <w:rPr>
          <w:rFonts w:hint="eastAsia"/>
        </w:rPr>
        <w:t>.</w:t>
      </w:r>
    </w:p>
    <w:p w:rsidR="00F80B92" w:rsidRPr="00DD2665" w:rsidRDefault="00F80B92" w:rsidP="00F80B92">
      <w:pPr>
        <w:pStyle w:val="formattext"/>
        <w:spacing w:before="0" w:after="0"/>
        <w:ind w:firstLine="482"/>
        <w:jc w:val="both"/>
      </w:pPr>
    </w:p>
    <w:p w:rsidR="0054504D" w:rsidRDefault="0054504D"/>
    <w:p w:rsidR="0054504D" w:rsidRDefault="0054504D"/>
    <w:p w:rsidR="0054504D" w:rsidRDefault="0054504D"/>
    <w:p w:rsidR="0054504D" w:rsidRDefault="0054504D"/>
    <w:p w:rsidR="0054504D" w:rsidRDefault="0054504D"/>
    <w:p w:rsidR="0054504D" w:rsidRDefault="0054504D"/>
    <w:sectPr w:rsidR="0054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50"/>
    <w:rsid w:val="0000559D"/>
    <w:rsid w:val="0018766B"/>
    <w:rsid w:val="001932D0"/>
    <w:rsid w:val="001B4326"/>
    <w:rsid w:val="002C051A"/>
    <w:rsid w:val="003D344B"/>
    <w:rsid w:val="003E4567"/>
    <w:rsid w:val="00470E48"/>
    <w:rsid w:val="0054504D"/>
    <w:rsid w:val="005C4116"/>
    <w:rsid w:val="00780C9C"/>
    <w:rsid w:val="0080798B"/>
    <w:rsid w:val="00892750"/>
    <w:rsid w:val="0089430F"/>
    <w:rsid w:val="00897224"/>
    <w:rsid w:val="009035FE"/>
    <w:rsid w:val="00A44FBD"/>
    <w:rsid w:val="00B00BE4"/>
    <w:rsid w:val="00B73F13"/>
    <w:rsid w:val="00BB6118"/>
    <w:rsid w:val="00D76A5B"/>
    <w:rsid w:val="00EB5EAB"/>
    <w:rsid w:val="00F05C90"/>
    <w:rsid w:val="00F33C37"/>
    <w:rsid w:val="00F80B92"/>
    <w:rsid w:val="00F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140F"/>
  <w15:chartTrackingRefBased/>
  <w15:docId w15:val="{56418EA5-4BA6-4773-9B29-8BD0A594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0E48"/>
    <w:pPr>
      <w:spacing w:before="28" w:after="28"/>
    </w:pPr>
  </w:style>
  <w:style w:type="paragraph" w:styleId="a3">
    <w:name w:val="Balloon Text"/>
    <w:basedOn w:val="a"/>
    <w:link w:val="a4"/>
    <w:uiPriority w:val="99"/>
    <w:semiHidden/>
    <w:unhideWhenUsed/>
    <w:rsid w:val="00EB5E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EAB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customStyle="1" w:styleId="COLBOTTOM">
    <w:name w:val="#COL_BOTTOM"/>
    <w:rsid w:val="0089430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FORMATTEXT0">
    <w:name w:val=".FORMATTEXT"/>
    <w:uiPriority w:val="99"/>
    <w:rsid w:val="00894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3</cp:revision>
  <cp:lastPrinted>2021-08-11T13:50:00Z</cp:lastPrinted>
  <dcterms:created xsi:type="dcterms:W3CDTF">2025-05-12T06:48:00Z</dcterms:created>
  <dcterms:modified xsi:type="dcterms:W3CDTF">2025-05-12T07:09:00Z</dcterms:modified>
</cp:coreProperties>
</file>