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F2" w:rsidRPr="002F327C" w:rsidRDefault="00BB4FF2">
      <w:pPr>
        <w:pStyle w:val="ConsPlusTitlePage"/>
        <w:rPr>
          <w:rFonts w:ascii="Times New Roman" w:hAnsi="Times New Roman" w:cs="Times New Roman"/>
        </w:rPr>
      </w:pPr>
      <w:bookmarkStart w:id="0" w:name="_GoBack"/>
      <w:bookmarkEnd w:id="0"/>
    </w:p>
    <w:p w:rsidR="00BB4FF2" w:rsidRPr="002F327C" w:rsidRDefault="00BB4FF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B4FF2" w:rsidRPr="002F327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B4FF2" w:rsidRPr="002F327C" w:rsidRDefault="00BB4FF2">
            <w:pPr>
              <w:pStyle w:val="ConsPlusNormal"/>
              <w:rPr>
                <w:rFonts w:ascii="Times New Roman" w:hAnsi="Times New Roman" w:cs="Times New Roman"/>
              </w:rPr>
            </w:pPr>
            <w:r w:rsidRPr="002F327C">
              <w:rPr>
                <w:rFonts w:ascii="Times New Roman" w:hAnsi="Times New Roman" w:cs="Times New Roman"/>
              </w:rP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B4FF2" w:rsidRPr="002F327C" w:rsidRDefault="00BB4F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F327C">
              <w:rPr>
                <w:rFonts w:ascii="Times New Roman" w:hAnsi="Times New Roman" w:cs="Times New Roman"/>
              </w:rPr>
              <w:t>N 59-ФЗ</w:t>
            </w:r>
          </w:p>
        </w:tc>
      </w:tr>
    </w:tbl>
    <w:p w:rsidR="00BB4FF2" w:rsidRPr="002F327C" w:rsidRDefault="00BB4FF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BB4FF2" w:rsidRPr="002F327C" w:rsidRDefault="00BB4FF2">
      <w:pPr>
        <w:pStyle w:val="ConsPlusNormal"/>
        <w:jc w:val="center"/>
        <w:rPr>
          <w:rFonts w:ascii="Times New Roman" w:hAnsi="Times New Roman" w:cs="Times New Roman"/>
        </w:rPr>
      </w:pPr>
    </w:p>
    <w:p w:rsidR="00BB4FF2" w:rsidRPr="002F327C" w:rsidRDefault="00BB4FF2">
      <w:pPr>
        <w:pStyle w:val="ConsPlusTitle"/>
        <w:jc w:val="center"/>
        <w:rPr>
          <w:rFonts w:ascii="Times New Roman" w:hAnsi="Times New Roman" w:cs="Times New Roman"/>
        </w:rPr>
      </w:pPr>
      <w:r w:rsidRPr="002F327C">
        <w:rPr>
          <w:rFonts w:ascii="Times New Roman" w:hAnsi="Times New Roman" w:cs="Times New Roman"/>
        </w:rPr>
        <w:t>РОССИЙСКАЯ ФЕДЕРАЦИЯ</w:t>
      </w:r>
    </w:p>
    <w:p w:rsidR="00BB4FF2" w:rsidRPr="002F327C" w:rsidRDefault="00BB4FF2">
      <w:pPr>
        <w:pStyle w:val="ConsPlusTitle"/>
        <w:jc w:val="center"/>
        <w:rPr>
          <w:rFonts w:ascii="Times New Roman" w:hAnsi="Times New Roman" w:cs="Times New Roman"/>
        </w:rPr>
      </w:pPr>
    </w:p>
    <w:p w:rsidR="00BB4FF2" w:rsidRPr="002F327C" w:rsidRDefault="00BB4FF2">
      <w:pPr>
        <w:pStyle w:val="ConsPlusTitle"/>
        <w:jc w:val="center"/>
        <w:rPr>
          <w:rFonts w:ascii="Times New Roman" w:hAnsi="Times New Roman" w:cs="Times New Roman"/>
        </w:rPr>
      </w:pPr>
      <w:r w:rsidRPr="002F327C">
        <w:rPr>
          <w:rFonts w:ascii="Times New Roman" w:hAnsi="Times New Roman" w:cs="Times New Roman"/>
        </w:rPr>
        <w:t>ФЕДЕРАЛЬНЫЙ ЗАКОН</w:t>
      </w:r>
    </w:p>
    <w:p w:rsidR="00BB4FF2" w:rsidRPr="002F327C" w:rsidRDefault="00BB4FF2">
      <w:pPr>
        <w:pStyle w:val="ConsPlusTitle"/>
        <w:jc w:val="center"/>
        <w:rPr>
          <w:rFonts w:ascii="Times New Roman" w:hAnsi="Times New Roman" w:cs="Times New Roman"/>
        </w:rPr>
      </w:pPr>
    </w:p>
    <w:p w:rsidR="00BB4FF2" w:rsidRPr="002F327C" w:rsidRDefault="00BB4FF2">
      <w:pPr>
        <w:pStyle w:val="ConsPlusTitle"/>
        <w:jc w:val="center"/>
        <w:rPr>
          <w:rFonts w:ascii="Times New Roman" w:hAnsi="Times New Roman" w:cs="Times New Roman"/>
        </w:rPr>
      </w:pPr>
      <w:r w:rsidRPr="002F327C">
        <w:rPr>
          <w:rFonts w:ascii="Times New Roman" w:hAnsi="Times New Roman" w:cs="Times New Roman"/>
        </w:rPr>
        <w:t>О ПОРЯДКЕ РАССМОТРЕНИЯ ОБРАЩЕНИЙ</w:t>
      </w:r>
    </w:p>
    <w:p w:rsidR="00BB4FF2" w:rsidRPr="002F327C" w:rsidRDefault="00BB4FF2">
      <w:pPr>
        <w:pStyle w:val="ConsPlusTitle"/>
        <w:jc w:val="center"/>
        <w:rPr>
          <w:rFonts w:ascii="Times New Roman" w:hAnsi="Times New Roman" w:cs="Times New Roman"/>
        </w:rPr>
      </w:pPr>
      <w:r w:rsidRPr="002F327C">
        <w:rPr>
          <w:rFonts w:ascii="Times New Roman" w:hAnsi="Times New Roman" w:cs="Times New Roman"/>
        </w:rPr>
        <w:t>ГРАЖДАН РОССИЙСКОЙ ФЕДЕРАЦИИ</w:t>
      </w:r>
    </w:p>
    <w:p w:rsidR="00BB4FF2" w:rsidRPr="002F327C" w:rsidRDefault="00BB4F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B4FF2" w:rsidRPr="002F327C" w:rsidRDefault="00BB4FF2">
      <w:pPr>
        <w:pStyle w:val="ConsPlusNormal"/>
        <w:jc w:val="right"/>
        <w:rPr>
          <w:rFonts w:ascii="Times New Roman" w:hAnsi="Times New Roman" w:cs="Times New Roman"/>
        </w:rPr>
      </w:pPr>
      <w:r w:rsidRPr="002F327C">
        <w:rPr>
          <w:rFonts w:ascii="Times New Roman" w:hAnsi="Times New Roman" w:cs="Times New Roman"/>
        </w:rPr>
        <w:t>Принят</w:t>
      </w:r>
    </w:p>
    <w:p w:rsidR="00BB4FF2" w:rsidRPr="002F327C" w:rsidRDefault="00BB4FF2">
      <w:pPr>
        <w:pStyle w:val="ConsPlusNormal"/>
        <w:jc w:val="right"/>
        <w:rPr>
          <w:rFonts w:ascii="Times New Roman" w:hAnsi="Times New Roman" w:cs="Times New Roman"/>
        </w:rPr>
      </w:pPr>
      <w:r w:rsidRPr="002F327C">
        <w:rPr>
          <w:rFonts w:ascii="Times New Roman" w:hAnsi="Times New Roman" w:cs="Times New Roman"/>
        </w:rPr>
        <w:t>Государственной Думой</w:t>
      </w:r>
    </w:p>
    <w:p w:rsidR="00BB4FF2" w:rsidRPr="002F327C" w:rsidRDefault="00BB4FF2">
      <w:pPr>
        <w:pStyle w:val="ConsPlusNormal"/>
        <w:jc w:val="right"/>
        <w:rPr>
          <w:rFonts w:ascii="Times New Roman" w:hAnsi="Times New Roman" w:cs="Times New Roman"/>
        </w:rPr>
      </w:pPr>
      <w:r w:rsidRPr="002F327C">
        <w:rPr>
          <w:rFonts w:ascii="Times New Roman" w:hAnsi="Times New Roman" w:cs="Times New Roman"/>
        </w:rPr>
        <w:t>21 апреля 2006 года</w:t>
      </w:r>
    </w:p>
    <w:p w:rsidR="00BB4FF2" w:rsidRPr="002F327C" w:rsidRDefault="00BB4FF2">
      <w:pPr>
        <w:pStyle w:val="ConsPlusNormal"/>
        <w:jc w:val="right"/>
        <w:rPr>
          <w:rFonts w:ascii="Times New Roman" w:hAnsi="Times New Roman" w:cs="Times New Roman"/>
        </w:rPr>
      </w:pPr>
    </w:p>
    <w:p w:rsidR="00BB4FF2" w:rsidRPr="002F327C" w:rsidRDefault="00BB4FF2">
      <w:pPr>
        <w:pStyle w:val="ConsPlusNormal"/>
        <w:jc w:val="right"/>
        <w:rPr>
          <w:rFonts w:ascii="Times New Roman" w:hAnsi="Times New Roman" w:cs="Times New Roman"/>
        </w:rPr>
      </w:pPr>
      <w:r w:rsidRPr="002F327C">
        <w:rPr>
          <w:rFonts w:ascii="Times New Roman" w:hAnsi="Times New Roman" w:cs="Times New Roman"/>
        </w:rPr>
        <w:t>Одобрен</w:t>
      </w:r>
    </w:p>
    <w:p w:rsidR="00BB4FF2" w:rsidRPr="002F327C" w:rsidRDefault="00BB4FF2">
      <w:pPr>
        <w:pStyle w:val="ConsPlusNormal"/>
        <w:jc w:val="right"/>
        <w:rPr>
          <w:rFonts w:ascii="Times New Roman" w:hAnsi="Times New Roman" w:cs="Times New Roman"/>
        </w:rPr>
      </w:pPr>
      <w:r w:rsidRPr="002F327C">
        <w:rPr>
          <w:rFonts w:ascii="Times New Roman" w:hAnsi="Times New Roman" w:cs="Times New Roman"/>
        </w:rPr>
        <w:t>Советом Федерации</w:t>
      </w:r>
    </w:p>
    <w:p w:rsidR="00BB4FF2" w:rsidRPr="002F327C" w:rsidRDefault="00BB4FF2">
      <w:pPr>
        <w:pStyle w:val="ConsPlusNormal"/>
        <w:jc w:val="right"/>
        <w:rPr>
          <w:rFonts w:ascii="Times New Roman" w:hAnsi="Times New Roman" w:cs="Times New Roman"/>
        </w:rPr>
      </w:pPr>
      <w:r w:rsidRPr="002F327C">
        <w:rPr>
          <w:rFonts w:ascii="Times New Roman" w:hAnsi="Times New Roman" w:cs="Times New Roman"/>
        </w:rPr>
        <w:t>26 апреля 2006 года</w:t>
      </w:r>
    </w:p>
    <w:p w:rsidR="00BB4FF2" w:rsidRPr="002F327C" w:rsidRDefault="00BB4FF2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B4FF2" w:rsidRPr="002F32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8842"/>
              <w:gridCol w:w="113"/>
            </w:tblGrid>
            <w:tr w:rsidR="002F327C">
              <w:tc>
                <w:tcPr>
                  <w:tcW w:w="60" w:type="dxa"/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327C" w:rsidRDefault="002F327C" w:rsidP="002F3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327C" w:rsidRDefault="002F327C" w:rsidP="002F327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F327C" w:rsidRDefault="002F327C" w:rsidP="002F3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>
                    <w:rPr>
                      <w:rFonts w:ascii="Times New Roman" w:hAnsi="Times New Roman" w:cs="Times New Roman"/>
                      <w:color w:val="392C69"/>
                    </w:rPr>
                    <w:t xml:space="preserve">Список изменяющих документов </w:t>
                  </w:r>
                </w:p>
                <w:p w:rsidR="002F327C" w:rsidRDefault="002F327C" w:rsidP="002F3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>
                    <w:rPr>
                      <w:rFonts w:ascii="Times New Roman" w:hAnsi="Times New Roman" w:cs="Times New Roman"/>
                      <w:color w:val="392C69"/>
                    </w:rPr>
                    <w:t xml:space="preserve">(в ред. Федеральных законов от 29.06.2010 </w:t>
                  </w:r>
                  <w:hyperlink r:id="rId4" w:history="1">
                    <w:r>
                      <w:rPr>
                        <w:rFonts w:ascii="Times New Roman" w:hAnsi="Times New Roman" w:cs="Times New Roman"/>
                        <w:color w:val="0000FF"/>
                      </w:rPr>
                      <w:t>N 126-ФЗ</w:t>
                    </w:r>
                  </w:hyperlink>
                  <w:r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2F327C" w:rsidRDefault="002F327C" w:rsidP="002F3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>
                    <w:rPr>
                      <w:rFonts w:ascii="Times New Roman" w:hAnsi="Times New Roman" w:cs="Times New Roman"/>
                      <w:color w:val="392C69"/>
                    </w:rPr>
                    <w:t xml:space="preserve">от 27.07.2010 </w:t>
                  </w:r>
                  <w:hyperlink r:id="rId5" w:history="1">
                    <w:r>
                      <w:rPr>
                        <w:rFonts w:ascii="Times New Roman" w:hAnsi="Times New Roman" w:cs="Times New Roman"/>
                        <w:color w:val="0000FF"/>
                      </w:rPr>
                      <w:t>N 227-ФЗ</w:t>
                    </w:r>
                  </w:hyperlink>
                  <w:r>
                    <w:rPr>
                      <w:rFonts w:ascii="Times New Roman" w:hAnsi="Times New Roman" w:cs="Times New Roman"/>
                      <w:color w:val="392C69"/>
                    </w:rPr>
                    <w:t xml:space="preserve">, от 07.05.2013 </w:t>
                  </w:r>
                  <w:hyperlink r:id="rId6" w:history="1">
                    <w:r>
                      <w:rPr>
                        <w:rFonts w:ascii="Times New Roman" w:hAnsi="Times New Roman" w:cs="Times New Roman"/>
                        <w:color w:val="0000FF"/>
                      </w:rPr>
                      <w:t>N 80-ФЗ</w:t>
                    </w:r>
                  </w:hyperlink>
                  <w:r>
                    <w:rPr>
                      <w:rFonts w:ascii="Times New Roman" w:hAnsi="Times New Roman" w:cs="Times New Roman"/>
                      <w:color w:val="392C69"/>
                    </w:rPr>
                    <w:t xml:space="preserve">, от 02.07.2013 </w:t>
                  </w:r>
                  <w:hyperlink r:id="rId7" w:history="1">
                    <w:r>
                      <w:rPr>
                        <w:rFonts w:ascii="Times New Roman" w:hAnsi="Times New Roman" w:cs="Times New Roman"/>
                        <w:color w:val="0000FF"/>
                      </w:rPr>
                      <w:t>N 182-ФЗ</w:t>
                    </w:r>
                  </w:hyperlink>
                  <w:r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2F327C" w:rsidRDefault="002F327C" w:rsidP="002F3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>
                    <w:rPr>
                      <w:rFonts w:ascii="Times New Roman" w:hAnsi="Times New Roman" w:cs="Times New Roman"/>
                      <w:color w:val="392C69"/>
                    </w:rPr>
                    <w:t xml:space="preserve">от 24.11.2014 </w:t>
                  </w:r>
                  <w:hyperlink r:id="rId8" w:history="1">
                    <w:r>
                      <w:rPr>
                        <w:rFonts w:ascii="Times New Roman" w:hAnsi="Times New Roman" w:cs="Times New Roman"/>
                        <w:color w:val="0000FF"/>
                      </w:rPr>
                      <w:t>N 357-ФЗ</w:t>
                    </w:r>
                  </w:hyperlink>
                  <w:r>
                    <w:rPr>
                      <w:rFonts w:ascii="Times New Roman" w:hAnsi="Times New Roman" w:cs="Times New Roman"/>
                      <w:color w:val="392C69"/>
                    </w:rPr>
                    <w:t xml:space="preserve">, от 03.11.2015 </w:t>
                  </w:r>
                  <w:hyperlink r:id="rId9" w:history="1">
                    <w:r>
                      <w:rPr>
                        <w:rFonts w:ascii="Times New Roman" w:hAnsi="Times New Roman" w:cs="Times New Roman"/>
                        <w:color w:val="0000FF"/>
                      </w:rPr>
                      <w:t>N 305-ФЗ</w:t>
                    </w:r>
                  </w:hyperlink>
                  <w:r>
                    <w:rPr>
                      <w:rFonts w:ascii="Times New Roman" w:hAnsi="Times New Roman" w:cs="Times New Roman"/>
                      <w:color w:val="392C69"/>
                    </w:rPr>
                    <w:t xml:space="preserve">, от 27.11.2017 </w:t>
                  </w:r>
                  <w:hyperlink r:id="rId10" w:history="1">
                    <w:r>
                      <w:rPr>
                        <w:rFonts w:ascii="Times New Roman" w:hAnsi="Times New Roman" w:cs="Times New Roman"/>
                        <w:color w:val="0000FF"/>
                      </w:rPr>
                      <w:t>N 355-ФЗ</w:t>
                    </w:r>
                  </w:hyperlink>
                  <w:r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2F327C" w:rsidRDefault="002F327C" w:rsidP="002F3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>
                    <w:rPr>
                      <w:rFonts w:ascii="Times New Roman" w:hAnsi="Times New Roman" w:cs="Times New Roman"/>
                      <w:color w:val="392C69"/>
                    </w:rPr>
                    <w:t xml:space="preserve">от 27.12.2018 </w:t>
                  </w:r>
                  <w:hyperlink r:id="rId11" w:history="1">
                    <w:r>
                      <w:rPr>
                        <w:rFonts w:ascii="Times New Roman" w:hAnsi="Times New Roman" w:cs="Times New Roman"/>
                        <w:color w:val="0000FF"/>
                      </w:rPr>
                      <w:t>N 528-ФЗ</w:t>
                    </w:r>
                  </w:hyperlink>
                  <w:r>
                    <w:rPr>
                      <w:rFonts w:ascii="Times New Roman" w:hAnsi="Times New Roman" w:cs="Times New Roman"/>
                      <w:color w:val="392C69"/>
                    </w:rPr>
                    <w:t xml:space="preserve">, от 04.08.2023 </w:t>
                  </w:r>
                  <w:hyperlink r:id="rId12" w:history="1">
                    <w:r>
                      <w:rPr>
                        <w:rFonts w:ascii="Times New Roman" w:hAnsi="Times New Roman" w:cs="Times New Roman"/>
                        <w:color w:val="0000FF"/>
                      </w:rPr>
                      <w:t>N 480-ФЗ</w:t>
                    </w:r>
                  </w:hyperlink>
                  <w:r>
                    <w:rPr>
                      <w:rFonts w:ascii="Times New Roman" w:hAnsi="Times New Roman" w:cs="Times New Roman"/>
                      <w:color w:val="392C69"/>
                    </w:rPr>
                    <w:t xml:space="preserve">, </w:t>
                  </w:r>
                </w:p>
                <w:p w:rsidR="002F327C" w:rsidRDefault="002F327C" w:rsidP="002F3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>
                    <w:rPr>
                      <w:rFonts w:ascii="Times New Roman" w:hAnsi="Times New Roman" w:cs="Times New Roman"/>
                      <w:color w:val="392C69"/>
                    </w:rPr>
                    <w:t xml:space="preserve">с изм., внесенными </w:t>
                  </w:r>
                  <w:hyperlink r:id="rId13" w:history="1">
                    <w:r>
                      <w:rPr>
                        <w:rFonts w:ascii="Times New Roman" w:hAnsi="Times New Roman" w:cs="Times New Roman"/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rFonts w:ascii="Times New Roman" w:hAnsi="Times New Roman" w:cs="Times New Roman"/>
                      <w:color w:val="392C69"/>
                    </w:rPr>
                    <w:t xml:space="preserve"> Конституционного Суда РФ </w:t>
                  </w:r>
                </w:p>
                <w:p w:rsidR="002F327C" w:rsidRDefault="002F327C" w:rsidP="002F3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  <w:r>
                    <w:rPr>
                      <w:rFonts w:ascii="Times New Roman" w:hAnsi="Times New Roman" w:cs="Times New Roman"/>
                      <w:color w:val="392C69"/>
                    </w:rPr>
                    <w:t xml:space="preserve">от 18.07.2012 N 19-П) </w:t>
                  </w: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327C" w:rsidRDefault="002F327C" w:rsidP="002F327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92C69"/>
                    </w:rPr>
                  </w:pPr>
                </w:p>
              </w:tc>
            </w:tr>
          </w:tbl>
          <w:p w:rsidR="00BB4FF2" w:rsidRPr="002F327C" w:rsidRDefault="00BB4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4FF2" w:rsidRPr="002F327C" w:rsidRDefault="00BB4F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2F327C">
        <w:rPr>
          <w:rFonts w:ascii="Times New Roman" w:hAnsi="Times New Roman" w:cs="Times New Roman"/>
          <w:b/>
          <w:bCs/>
          <w:sz w:val="20"/>
          <w:szCs w:val="20"/>
        </w:rPr>
        <w:t>Статья 1. Сфера применения настоящего Федерального закона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Конституцией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законами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и иными федеральными законами.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(часть 4 введена Федеральным </w:t>
      </w:r>
      <w:hyperlink r:id="rId16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от 07.05.2013 N 80-ФЗ)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2F327C">
        <w:rPr>
          <w:rFonts w:ascii="Times New Roman" w:hAnsi="Times New Roman" w:cs="Times New Roman"/>
          <w:b/>
          <w:bCs/>
          <w:sz w:val="20"/>
          <w:szCs w:val="20"/>
        </w:rPr>
        <w:t>Статья 2. Право граждан на обращение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</w:t>
      </w:r>
      <w:r w:rsidRPr="002F327C">
        <w:rPr>
          <w:rFonts w:ascii="Times New Roman" w:hAnsi="Times New Roman" w:cs="Times New Roman"/>
          <w:sz w:val="20"/>
          <w:szCs w:val="20"/>
        </w:rPr>
        <w:lastRenderedPageBreak/>
        <w:t>учреждения и иные организации, на которые возложено осуществление публично значимых функций, и их должностным лицам.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(часть 1 в ред. Федерального </w:t>
      </w:r>
      <w:hyperlink r:id="rId17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от 07.05.2013 N 80-ФЗ)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3. Рассмотрение обращений граждан осуществляется бесплатно.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2F327C">
        <w:rPr>
          <w:rFonts w:ascii="Times New Roman" w:hAnsi="Times New Roman" w:cs="Times New Roman"/>
          <w:b/>
          <w:bCs/>
          <w:sz w:val="20"/>
          <w:szCs w:val="20"/>
        </w:rPr>
        <w:t>Статья 3. Правовое регулирование правоотношений, связанных с рассмотрением обращений граждан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1. Правоотношения, связанные с рассмотрением обращений граждан, регулируются </w:t>
      </w:r>
      <w:hyperlink r:id="rId18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Конституцией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2F327C">
        <w:rPr>
          <w:rFonts w:ascii="Times New Roman" w:hAnsi="Times New Roman" w:cs="Times New Roman"/>
          <w:b/>
          <w:bCs/>
          <w:sz w:val="20"/>
          <w:szCs w:val="20"/>
        </w:rPr>
        <w:t>Статья 4. Основные термины, используемые в настоящем Федеральном законе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Для целей настоящего Федерального закона используются следующие основные термины: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327C" w:rsidRPr="002F327C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  <w:proofErr w:type="spellStart"/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КонсультантПлюс</w:t>
            </w:r>
            <w:proofErr w:type="spellEnd"/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: примечание.</w:t>
            </w:r>
          </w:p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С 30.03.2025 п. 1 ст. 4 излагается в новой редакции (</w:t>
            </w:r>
            <w:hyperlink r:id="rId19" w:history="1">
              <w:r w:rsidRPr="002F327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ФЗ</w:t>
              </w:r>
            </w:hyperlink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 xml:space="preserve"> от 28.12.2024 N 547-ФЗ). См. будущую </w:t>
            </w:r>
            <w:hyperlink r:id="rId20" w:history="1">
              <w:r w:rsidRPr="002F327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редакцию</w:t>
              </w:r>
            </w:hyperlink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:rsidR="002F327C" w:rsidRPr="002F327C" w:rsidRDefault="002F327C" w:rsidP="002F327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(в ред. Федеральных законов от 27.07.2010 </w:t>
      </w:r>
      <w:hyperlink r:id="rId21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N 227-ФЗ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, от 04.08.2023 </w:t>
      </w:r>
      <w:hyperlink r:id="rId22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N 480-ФЗ</w:t>
        </w:r>
      </w:hyperlink>
      <w:r w:rsidRPr="002F327C">
        <w:rPr>
          <w:rFonts w:ascii="Times New Roman" w:hAnsi="Times New Roman" w:cs="Times New Roman"/>
          <w:sz w:val="20"/>
          <w:szCs w:val="20"/>
        </w:rPr>
        <w:t>)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2F327C">
        <w:rPr>
          <w:rFonts w:ascii="Times New Roman" w:hAnsi="Times New Roman" w:cs="Times New Roman"/>
          <w:b/>
          <w:bCs/>
          <w:sz w:val="20"/>
          <w:szCs w:val="20"/>
        </w:rPr>
        <w:t>Статья 5. Права гражданина при рассмотрении обращения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(в ред. Федерального </w:t>
      </w:r>
      <w:hyperlink r:id="rId23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от 27.07.2010 N 227-ФЗ)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4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тайну</w:t>
        </w:r>
      </w:hyperlink>
      <w:r w:rsidRPr="002F327C">
        <w:rPr>
          <w:rFonts w:ascii="Times New Roman" w:hAnsi="Times New Roman" w:cs="Times New Roman"/>
          <w:sz w:val="20"/>
          <w:szCs w:val="20"/>
        </w:rPr>
        <w:t>;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lastRenderedPageBreak/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94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статье 11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настоящего Федерального закона, а в случае, предусмотренном </w:t>
      </w:r>
      <w:hyperlink w:anchor="Par107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частью 5.1 статьи 11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(в ред. Федерального </w:t>
      </w:r>
      <w:hyperlink r:id="rId25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от 27.11.2017 N 355-ФЗ)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6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законодательством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Российской Федерации;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5) обращаться с заявлением о прекращении рассмотрения обращения.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2F327C">
        <w:rPr>
          <w:rFonts w:ascii="Times New Roman" w:hAnsi="Times New Roman" w:cs="Times New Roman"/>
          <w:b/>
          <w:bCs/>
          <w:sz w:val="20"/>
          <w:szCs w:val="20"/>
        </w:rPr>
        <w:t>Статья 6. Гарантии безопасности гражданина в связи с его обращением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1. Запрещается </w:t>
      </w:r>
      <w:hyperlink r:id="rId27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преследование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46"/>
      <w:bookmarkEnd w:id="1"/>
      <w:r w:rsidRPr="002F327C">
        <w:rPr>
          <w:rFonts w:ascii="Times New Roman" w:hAnsi="Times New Roman" w:cs="Times New Roman"/>
          <w:sz w:val="20"/>
          <w:szCs w:val="2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8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частной жизни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327C" w:rsidRPr="002F327C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  <w:proofErr w:type="spellStart"/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КонсультантПлюс</w:t>
            </w:r>
            <w:proofErr w:type="spellEnd"/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: примечание.</w:t>
            </w:r>
          </w:p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С 30.03.2025 ст. 6 дополняется ч. 3 (</w:t>
            </w:r>
            <w:hyperlink r:id="rId29" w:history="1">
              <w:r w:rsidRPr="002F327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ФЗ</w:t>
              </w:r>
            </w:hyperlink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 xml:space="preserve"> от 28.12.2024 N 547-ФЗ). См. будущую </w:t>
            </w:r>
            <w:hyperlink r:id="rId30" w:history="1">
              <w:r w:rsidRPr="002F327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редакцию</w:t>
              </w:r>
            </w:hyperlink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2F327C">
        <w:rPr>
          <w:rFonts w:ascii="Times New Roman" w:hAnsi="Times New Roman" w:cs="Times New Roman"/>
          <w:b/>
          <w:bCs/>
          <w:sz w:val="20"/>
          <w:szCs w:val="20"/>
        </w:rPr>
        <w:t>Статья 7. Требования к письменному обращению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(в ред. Федерального </w:t>
      </w:r>
      <w:hyperlink r:id="rId31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от 04.08.2023 N 480-ФЗ)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(в ред. Федерального </w:t>
      </w:r>
      <w:hyperlink r:id="rId32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от 04.08.2023 N 480-ФЗ)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327C" w:rsidRPr="002F327C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  <w:proofErr w:type="spellStart"/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КонсультантПлюс</w:t>
            </w:r>
            <w:proofErr w:type="spellEnd"/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: примечание.</w:t>
            </w:r>
          </w:p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С 30.03.2025 в ч. 3 ст. 7 вносятся изменения (</w:t>
            </w:r>
            <w:hyperlink r:id="rId33" w:history="1">
              <w:r w:rsidRPr="002F327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ФЗ</w:t>
              </w:r>
            </w:hyperlink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 xml:space="preserve"> от 28.12.2024 N 547-ФЗ). См. будущую </w:t>
            </w:r>
            <w:hyperlink r:id="rId34" w:history="1">
              <w:r w:rsidRPr="002F327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редакцию</w:t>
              </w:r>
            </w:hyperlink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:rsidR="002F327C" w:rsidRPr="002F327C" w:rsidRDefault="002F327C" w:rsidP="002F327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78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порядке</w:t>
        </w:r>
      </w:hyperlink>
      <w:r w:rsidRPr="002F327C">
        <w:rPr>
          <w:rFonts w:ascii="Times New Roman" w:hAnsi="Times New Roman" w:cs="Times New Roman"/>
          <w:sz w:val="20"/>
          <w:szCs w:val="20"/>
        </w:rP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(в ред. Федеральных законов от 27.11.2017 </w:t>
      </w:r>
      <w:hyperlink r:id="rId35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N 355-ФЗ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, от 04.08.2023 </w:t>
      </w:r>
      <w:hyperlink r:id="rId36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N 480-ФЗ</w:t>
        </w:r>
      </w:hyperlink>
      <w:r w:rsidRPr="002F327C">
        <w:rPr>
          <w:rFonts w:ascii="Times New Roman" w:hAnsi="Times New Roman" w:cs="Times New Roman"/>
          <w:sz w:val="20"/>
          <w:szCs w:val="20"/>
        </w:rPr>
        <w:t>)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Par61"/>
      <w:bookmarkEnd w:id="2"/>
      <w:r w:rsidRPr="002F327C">
        <w:rPr>
          <w:rFonts w:ascii="Times New Roman" w:hAnsi="Times New Roman" w:cs="Times New Roman"/>
          <w:b/>
          <w:bCs/>
          <w:sz w:val="20"/>
          <w:szCs w:val="20"/>
        </w:rPr>
        <w:t>Статья 8. Направление и регистрация письменного обращения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lastRenderedPageBreak/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ar101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части 4 статьи 11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настоящего Федерального закона.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3.1. Письменное обращение, содержащее информацию о фактах возможных нарушений </w:t>
      </w:r>
      <w:hyperlink r:id="rId37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законодательства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ar101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части 4 статьи 11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настоящего Федерального закона.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(часть 3.1 введена Федеральным </w:t>
      </w:r>
      <w:hyperlink r:id="rId38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от 24.11.2014 N 357-ФЗ; в ред. Федерального </w:t>
      </w:r>
      <w:hyperlink r:id="rId39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от 27.12.2018 N 528-ФЗ)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70"/>
      <w:bookmarkEnd w:id="3"/>
      <w:r w:rsidRPr="002F327C">
        <w:rPr>
          <w:rFonts w:ascii="Times New Roman" w:hAnsi="Times New Roman" w:cs="Times New Roman"/>
          <w:sz w:val="20"/>
          <w:szCs w:val="20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7. В случае, если в соответствии с запретом, предусмотренным </w:t>
      </w:r>
      <w:hyperlink w:anchor="Par70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частью 6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40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порядке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в суд.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2F327C">
        <w:rPr>
          <w:rFonts w:ascii="Times New Roman" w:hAnsi="Times New Roman" w:cs="Times New Roman"/>
          <w:b/>
          <w:bCs/>
          <w:sz w:val="20"/>
          <w:szCs w:val="20"/>
        </w:rPr>
        <w:t>Статья 9. Обязательность принятия обращения к рассмотрению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2. В случае </w:t>
      </w:r>
      <w:proofErr w:type="gramStart"/>
      <w:r w:rsidRPr="002F327C">
        <w:rPr>
          <w:rFonts w:ascii="Times New Roman" w:hAnsi="Times New Roman" w:cs="Times New Roman"/>
          <w:sz w:val="20"/>
          <w:szCs w:val="20"/>
        </w:rPr>
        <w:t>необходимости</w:t>
      </w:r>
      <w:proofErr w:type="gramEnd"/>
      <w:r w:rsidRPr="002F327C">
        <w:rPr>
          <w:rFonts w:ascii="Times New Roman" w:hAnsi="Times New Roman" w:cs="Times New Roman"/>
          <w:sz w:val="20"/>
          <w:szCs w:val="20"/>
        </w:rP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4" w:name="Par78"/>
      <w:bookmarkEnd w:id="4"/>
      <w:r w:rsidRPr="002F327C">
        <w:rPr>
          <w:rFonts w:ascii="Times New Roman" w:hAnsi="Times New Roman" w:cs="Times New Roman"/>
          <w:b/>
          <w:bCs/>
          <w:sz w:val="20"/>
          <w:szCs w:val="20"/>
        </w:rPr>
        <w:t>Статья 10. Рассмотрение обращения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1. Государственный орган, орган местного самоуправления или должностное лицо: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(в ред. Федерального </w:t>
      </w:r>
      <w:hyperlink r:id="rId41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от 27.07.2010 N 227-ФЗ)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94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статье 11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настоящего Федерального закона;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lastRenderedPageBreak/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5" w:name="Par87"/>
      <w:bookmarkEnd w:id="5"/>
      <w:r w:rsidRPr="002F327C">
        <w:rPr>
          <w:rFonts w:ascii="Times New Roman" w:hAnsi="Times New Roman" w:cs="Times New Roman"/>
          <w:sz w:val="20"/>
          <w:szCs w:val="20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2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тайну</w:t>
        </w:r>
      </w:hyperlink>
      <w:r w:rsidRPr="002F327C">
        <w:rPr>
          <w:rFonts w:ascii="Times New Roman" w:hAnsi="Times New Roman" w:cs="Times New Roman"/>
          <w:sz w:val="20"/>
          <w:szCs w:val="20"/>
        </w:rPr>
        <w:t>, и для которых установлен особый порядок предоставления.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327C" w:rsidRPr="002F327C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  <w:proofErr w:type="spellStart"/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КонсультантПлюс</w:t>
            </w:r>
            <w:proofErr w:type="spellEnd"/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: примечание.</w:t>
            </w:r>
          </w:p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С 30.03.2025 в ч. 4 ст. 10 вносятся изменения (</w:t>
            </w:r>
            <w:hyperlink r:id="rId43" w:history="1">
              <w:r w:rsidRPr="002F327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ФЗ</w:t>
              </w:r>
            </w:hyperlink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 xml:space="preserve"> от 28.12.2024 N 547-ФЗ). См. будущую </w:t>
            </w:r>
            <w:hyperlink r:id="rId44" w:history="1">
              <w:r w:rsidRPr="002F327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редакцию</w:t>
              </w:r>
            </w:hyperlink>
            <w:r w:rsidRPr="002F327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27C" w:rsidRPr="002F327C" w:rsidRDefault="002F3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:rsidR="002F327C" w:rsidRPr="002F327C" w:rsidRDefault="002F327C" w:rsidP="002F327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6" w:name="Par91"/>
      <w:bookmarkEnd w:id="6"/>
      <w:r w:rsidRPr="002F327C">
        <w:rPr>
          <w:rFonts w:ascii="Times New Roman" w:hAnsi="Times New Roman" w:cs="Times New Roman"/>
          <w:sz w:val="20"/>
          <w:szCs w:val="20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ar46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части 2 статьи 6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(в ред. Федеральных законов от 27.11.2017 </w:t>
      </w:r>
      <w:hyperlink r:id="rId45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N 355-ФЗ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, от 04.08.2023 </w:t>
      </w:r>
      <w:hyperlink r:id="rId46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N 480-ФЗ</w:t>
        </w:r>
      </w:hyperlink>
      <w:r w:rsidRPr="002F327C">
        <w:rPr>
          <w:rFonts w:ascii="Times New Roman" w:hAnsi="Times New Roman" w:cs="Times New Roman"/>
          <w:sz w:val="20"/>
          <w:szCs w:val="20"/>
        </w:rPr>
        <w:t>)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7" w:name="Par94"/>
      <w:bookmarkEnd w:id="7"/>
      <w:r w:rsidRPr="002F327C">
        <w:rPr>
          <w:rFonts w:ascii="Times New Roman" w:hAnsi="Times New Roman" w:cs="Times New Roman"/>
          <w:b/>
          <w:bCs/>
          <w:sz w:val="20"/>
          <w:szCs w:val="20"/>
        </w:rPr>
        <w:t>Статья 11. Порядок рассмотрения отдельных обращений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(в ред. Федерального </w:t>
      </w:r>
      <w:hyperlink r:id="rId47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от 02.07.2013 N 182-ФЗ)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8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порядка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обжалования данного судебного решения.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(в ред. Федерального </w:t>
      </w:r>
      <w:hyperlink r:id="rId49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от 29.06.2010 N 126-ФЗ)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8" w:name="Par101"/>
      <w:bookmarkEnd w:id="8"/>
      <w:r w:rsidRPr="002F327C">
        <w:rPr>
          <w:rFonts w:ascii="Times New Roman" w:hAnsi="Times New Roman" w:cs="Times New Roman"/>
          <w:sz w:val="20"/>
          <w:szCs w:val="20"/>
        </w:rPr>
        <w:t xml:space="preserve">4. В случае, если текст письменного обращения не поддается прочтению, ответ на обращение </w:t>
      </w:r>
      <w:proofErr w:type="gramStart"/>
      <w:r w:rsidRPr="002F327C">
        <w:rPr>
          <w:rFonts w:ascii="Times New Roman" w:hAnsi="Times New Roman" w:cs="Times New Roman"/>
          <w:sz w:val="20"/>
          <w:szCs w:val="20"/>
        </w:rPr>
        <w:t>не дается</w:t>
      </w:r>
      <w:proofErr w:type="gramEnd"/>
      <w:r w:rsidRPr="002F327C">
        <w:rPr>
          <w:rFonts w:ascii="Times New Roman" w:hAnsi="Times New Roman" w:cs="Times New Roman"/>
          <w:sz w:val="20"/>
          <w:szCs w:val="20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(в ред. Федерального </w:t>
      </w:r>
      <w:hyperlink r:id="rId50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от 29.06.2010 N 126-ФЗ)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Pr="002F327C">
        <w:rPr>
          <w:rFonts w:ascii="Times New Roman" w:hAnsi="Times New Roman" w:cs="Times New Roman"/>
          <w:sz w:val="20"/>
          <w:szCs w:val="20"/>
        </w:rPr>
        <w:t>не дается</w:t>
      </w:r>
      <w:proofErr w:type="gramEnd"/>
      <w:r w:rsidRPr="002F327C">
        <w:rPr>
          <w:rFonts w:ascii="Times New Roman" w:hAnsi="Times New Roman" w:cs="Times New Roman"/>
          <w:sz w:val="20"/>
          <w:szCs w:val="20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lastRenderedPageBreak/>
        <w:t xml:space="preserve">(часть 4.1 введена Федеральным </w:t>
      </w:r>
      <w:hyperlink r:id="rId51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от 27.11.2017 N 355-ФЗ)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(в ред. Федерального </w:t>
      </w:r>
      <w:hyperlink r:id="rId52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от 02.07.2013 N 182-ФЗ)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9" w:name="Par107"/>
      <w:bookmarkEnd w:id="9"/>
      <w:r w:rsidRPr="002F327C">
        <w:rPr>
          <w:rFonts w:ascii="Times New Roman" w:hAnsi="Times New Roman" w:cs="Times New Roman"/>
          <w:sz w:val="20"/>
          <w:szCs w:val="20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ar91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частью 4 статьи 10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(часть 5.1 введена Федеральным </w:t>
      </w:r>
      <w:hyperlink r:id="rId53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от 27.11.2017 N 355-ФЗ)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4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тайну</w:t>
        </w:r>
      </w:hyperlink>
      <w:r w:rsidRPr="002F327C">
        <w:rPr>
          <w:rFonts w:ascii="Times New Roman" w:hAnsi="Times New Roman" w:cs="Times New Roman"/>
          <w:sz w:val="20"/>
          <w:szCs w:val="20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2F327C">
        <w:rPr>
          <w:rFonts w:ascii="Times New Roman" w:hAnsi="Times New Roman" w:cs="Times New Roman"/>
          <w:b/>
          <w:bCs/>
          <w:sz w:val="20"/>
          <w:szCs w:val="20"/>
        </w:rPr>
        <w:t>Статья 12. Сроки рассмотрения письменного обращения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16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части 1.1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настоящей статьи.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(в ред. Федерального </w:t>
      </w:r>
      <w:hyperlink r:id="rId55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от 24.11.2014 N 357-ФЗ)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0" w:name="Par116"/>
      <w:bookmarkEnd w:id="10"/>
      <w:r w:rsidRPr="002F327C">
        <w:rPr>
          <w:rFonts w:ascii="Times New Roman" w:hAnsi="Times New Roman" w:cs="Times New Roman"/>
          <w:sz w:val="20"/>
          <w:szCs w:val="20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(часть 1.1 введена Федеральным </w:t>
      </w:r>
      <w:hyperlink r:id="rId56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от 24.11.2014 N 357-ФЗ)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2. В исключительных случаях, а также в случае направления запроса, предусмотренного частью 2 </w:t>
      </w:r>
      <w:hyperlink w:anchor="Par87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статьи 10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2F327C">
        <w:rPr>
          <w:rFonts w:ascii="Times New Roman" w:hAnsi="Times New Roman" w:cs="Times New Roman"/>
          <w:b/>
          <w:bCs/>
          <w:sz w:val="20"/>
          <w:szCs w:val="20"/>
        </w:rPr>
        <w:t>Статья 13. Личный прием граждан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2. При личном приеме гражданин предъявляет </w:t>
      </w:r>
      <w:hyperlink r:id="rId57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документ</w:t>
        </w:r>
      </w:hyperlink>
      <w:r w:rsidRPr="002F327C">
        <w:rPr>
          <w:rFonts w:ascii="Times New Roman" w:hAnsi="Times New Roman" w:cs="Times New Roman"/>
          <w:sz w:val="20"/>
          <w:szCs w:val="20"/>
        </w:rPr>
        <w:t>, удостоверяющий его личность.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(часть 7 введена Федеральным </w:t>
      </w:r>
      <w:hyperlink r:id="rId58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от 03.11.2015 N 305-ФЗ)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2F327C">
        <w:rPr>
          <w:rFonts w:ascii="Times New Roman" w:hAnsi="Times New Roman" w:cs="Times New Roman"/>
          <w:b/>
          <w:bCs/>
          <w:sz w:val="20"/>
          <w:szCs w:val="20"/>
        </w:rPr>
        <w:t>Статья 14. Контроль за соблюдением порядка рассмотрения обращений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9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анализируют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2F327C">
        <w:rPr>
          <w:rFonts w:ascii="Times New Roman" w:hAnsi="Times New Roman" w:cs="Times New Roman"/>
          <w:b/>
          <w:bCs/>
          <w:sz w:val="20"/>
          <w:szCs w:val="20"/>
        </w:rPr>
        <w:t>Статья 15. Ответственность за нарушение настоящего Федерального закона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60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законодательством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2F327C">
        <w:rPr>
          <w:rFonts w:ascii="Times New Roman" w:hAnsi="Times New Roman" w:cs="Times New Roman"/>
          <w:b/>
          <w:bCs/>
          <w:sz w:val="20"/>
          <w:szCs w:val="20"/>
        </w:rPr>
        <w:t>Статья 16. Возмещение причиненных убытков и взыскание понесенных расходов при рассмотрении обращений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2F327C">
        <w:rPr>
          <w:rFonts w:ascii="Times New Roman" w:hAnsi="Times New Roman" w:cs="Times New Roman"/>
          <w:b/>
          <w:bCs/>
          <w:sz w:val="20"/>
          <w:szCs w:val="20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Признать не действующими на территории Российской Федерации: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1) </w:t>
      </w:r>
      <w:hyperlink r:id="rId61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Указ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2) </w:t>
      </w:r>
      <w:hyperlink r:id="rId62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3) </w:t>
      </w:r>
      <w:hyperlink r:id="rId63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Указ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4) </w:t>
      </w:r>
      <w:hyperlink r:id="rId64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 xml:space="preserve">5) </w:t>
      </w:r>
      <w:hyperlink r:id="rId65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Указ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lastRenderedPageBreak/>
        <w:t xml:space="preserve">6) </w:t>
      </w:r>
      <w:hyperlink r:id="rId66" w:history="1">
        <w:r w:rsidRPr="002F327C">
          <w:rPr>
            <w:rFonts w:ascii="Times New Roman" w:hAnsi="Times New Roman" w:cs="Times New Roman"/>
            <w:color w:val="0000FF"/>
            <w:sz w:val="20"/>
            <w:szCs w:val="20"/>
          </w:rPr>
          <w:t>Закон</w:t>
        </w:r>
      </w:hyperlink>
      <w:r w:rsidRPr="002F327C">
        <w:rPr>
          <w:rFonts w:ascii="Times New Roman" w:hAnsi="Times New Roman" w:cs="Times New Roman"/>
          <w:sz w:val="20"/>
          <w:szCs w:val="20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2F327C">
        <w:rPr>
          <w:rFonts w:ascii="Times New Roman" w:hAnsi="Times New Roman" w:cs="Times New Roman"/>
          <w:b/>
          <w:bCs/>
          <w:sz w:val="20"/>
          <w:szCs w:val="20"/>
        </w:rPr>
        <w:t>Статья 18. Вступление в силу настоящего Федерального закона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Президент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В.ПУТИН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Москва, Кремль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2 мая 2006 года</w:t>
      </w:r>
    </w:p>
    <w:p w:rsidR="002F327C" w:rsidRPr="002F327C" w:rsidRDefault="002F327C" w:rsidP="002F327C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0"/>
          <w:szCs w:val="20"/>
        </w:rPr>
      </w:pPr>
      <w:r w:rsidRPr="002F327C">
        <w:rPr>
          <w:rFonts w:ascii="Times New Roman" w:hAnsi="Times New Roman" w:cs="Times New Roman"/>
          <w:sz w:val="20"/>
          <w:szCs w:val="20"/>
        </w:rPr>
        <w:t>N 59-ФЗ</w:t>
      </w: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327C" w:rsidRPr="002F327C" w:rsidRDefault="002F327C" w:rsidP="002F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029F" w:rsidRPr="002F327C" w:rsidRDefault="00F9029F">
      <w:pPr>
        <w:rPr>
          <w:rFonts w:ascii="Times New Roman" w:hAnsi="Times New Roman" w:cs="Times New Roman"/>
        </w:rPr>
      </w:pPr>
    </w:p>
    <w:sectPr w:rsidR="00F9029F" w:rsidRPr="002F327C" w:rsidSect="00E36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F2"/>
    <w:rsid w:val="00005620"/>
    <w:rsid w:val="002F327C"/>
    <w:rsid w:val="003D6715"/>
    <w:rsid w:val="005D5DA9"/>
    <w:rsid w:val="00BB4FF2"/>
    <w:rsid w:val="00EA11DF"/>
    <w:rsid w:val="00F76E5C"/>
    <w:rsid w:val="00F9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7AEAF-AD95-4803-A82D-69A8E4B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4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4F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33199&amp;dst=100066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LAW&amp;n=495131&amp;dst=101414" TargetMode="External"/><Relationship Id="rId39" Type="http://schemas.openxmlformats.org/officeDocument/2006/relationships/hyperlink" Target="https://login.consultant.ru/link/?req=doc&amp;base=LAW&amp;n=446157&amp;dst=100514" TargetMode="External"/><Relationship Id="rId21" Type="http://schemas.openxmlformats.org/officeDocument/2006/relationships/hyperlink" Target="https://login.consultant.ru/link/?req=doc&amp;base=LAW&amp;n=479088&amp;dst=100326" TargetMode="External"/><Relationship Id="rId34" Type="http://schemas.openxmlformats.org/officeDocument/2006/relationships/hyperlink" Target="https://login.consultant.ru/link/?req=doc&amp;base=LAW&amp;n=494960&amp;dst=27" TargetMode="External"/><Relationship Id="rId42" Type="http://schemas.openxmlformats.org/officeDocument/2006/relationships/hyperlink" Target="https://login.consultant.ru/link/?req=doc&amp;base=LAW&amp;n=93980" TargetMode="External"/><Relationship Id="rId47" Type="http://schemas.openxmlformats.org/officeDocument/2006/relationships/hyperlink" Target="https://login.consultant.ru/link/?req=doc&amp;base=LAW&amp;n=148493&amp;dst=100009" TargetMode="External"/><Relationship Id="rId50" Type="http://schemas.openxmlformats.org/officeDocument/2006/relationships/hyperlink" Target="https://login.consultant.ru/link/?req=doc&amp;base=LAW&amp;n=101960&amp;dst=100010" TargetMode="External"/><Relationship Id="rId55" Type="http://schemas.openxmlformats.org/officeDocument/2006/relationships/hyperlink" Target="https://login.consultant.ru/link/?req=doc&amp;base=LAW&amp;n=201153&amp;dst=100185" TargetMode="External"/><Relationship Id="rId63" Type="http://schemas.openxmlformats.org/officeDocument/2006/relationships/hyperlink" Target="https://login.consultant.ru/link/?req=doc&amp;base=ESU&amp;n=6801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48493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5999&amp;dst=100015" TargetMode="External"/><Relationship Id="rId29" Type="http://schemas.openxmlformats.org/officeDocument/2006/relationships/hyperlink" Target="https://login.consultant.ru/link/?req=doc&amp;base=LAW&amp;n=494840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5999&amp;dst=100014" TargetMode="External"/><Relationship Id="rId11" Type="http://schemas.openxmlformats.org/officeDocument/2006/relationships/hyperlink" Target="https://login.consultant.ru/link/?req=doc&amp;base=LAW&amp;n=446157&amp;dst=100514" TargetMode="External"/><Relationship Id="rId24" Type="http://schemas.openxmlformats.org/officeDocument/2006/relationships/hyperlink" Target="https://login.consultant.ru/link/?req=doc&amp;base=LAW&amp;n=93980" TargetMode="External"/><Relationship Id="rId32" Type="http://schemas.openxmlformats.org/officeDocument/2006/relationships/hyperlink" Target="https://login.consultant.ru/link/?req=doc&amp;base=LAW&amp;n=454052&amp;dst=100013" TargetMode="External"/><Relationship Id="rId37" Type="http://schemas.openxmlformats.org/officeDocument/2006/relationships/hyperlink" Target="https://login.consultant.ru/link/?req=doc&amp;base=LAW&amp;n=482708&amp;dst=100238" TargetMode="External"/><Relationship Id="rId40" Type="http://schemas.openxmlformats.org/officeDocument/2006/relationships/hyperlink" Target="https://login.consultant.ru/link/?req=doc&amp;base=LAW&amp;n=495131&amp;dst=101414" TargetMode="External"/><Relationship Id="rId45" Type="http://schemas.openxmlformats.org/officeDocument/2006/relationships/hyperlink" Target="https://login.consultant.ru/link/?req=doc&amp;base=LAW&amp;n=283516&amp;dst=100012" TargetMode="External"/><Relationship Id="rId53" Type="http://schemas.openxmlformats.org/officeDocument/2006/relationships/hyperlink" Target="https://login.consultant.ru/link/?req=doc&amp;base=LAW&amp;n=283516&amp;dst=100017" TargetMode="External"/><Relationship Id="rId58" Type="http://schemas.openxmlformats.org/officeDocument/2006/relationships/hyperlink" Target="https://login.consultant.ru/link/?req=doc&amp;base=LAW&amp;n=188321&amp;dst=100008" TargetMode="External"/><Relationship Id="rId66" Type="http://schemas.openxmlformats.org/officeDocument/2006/relationships/hyperlink" Target="https://login.consultant.ru/link/?req=doc&amp;base=ESU&amp;n=43655&amp;dst=100017" TargetMode="External"/><Relationship Id="rId5" Type="http://schemas.openxmlformats.org/officeDocument/2006/relationships/hyperlink" Target="https://login.consultant.ru/link/?req=doc&amp;base=LAW&amp;n=479088&amp;dst=100325" TargetMode="External"/><Relationship Id="rId15" Type="http://schemas.openxmlformats.org/officeDocument/2006/relationships/hyperlink" Target="https://login.consultant.ru/link/?req=doc&amp;base=LAW&amp;n=453320&amp;dst=100211" TargetMode="External"/><Relationship Id="rId23" Type="http://schemas.openxmlformats.org/officeDocument/2006/relationships/hyperlink" Target="https://login.consultant.ru/link/?req=doc&amp;base=LAW&amp;n=479088&amp;dst=100327" TargetMode="External"/><Relationship Id="rId28" Type="http://schemas.openxmlformats.org/officeDocument/2006/relationships/hyperlink" Target="https://login.consultant.ru/link/?req=doc&amp;base=LAW&amp;n=133029&amp;dst=100011" TargetMode="External"/><Relationship Id="rId36" Type="http://schemas.openxmlformats.org/officeDocument/2006/relationships/hyperlink" Target="https://login.consultant.ru/link/?req=doc&amp;base=LAW&amp;n=454052&amp;dst=100014" TargetMode="External"/><Relationship Id="rId49" Type="http://schemas.openxmlformats.org/officeDocument/2006/relationships/hyperlink" Target="https://login.consultant.ru/link/?req=doc&amp;base=LAW&amp;n=101960&amp;dst=100009" TargetMode="External"/><Relationship Id="rId57" Type="http://schemas.openxmlformats.org/officeDocument/2006/relationships/hyperlink" Target="https://login.consultant.ru/link/?req=doc&amp;base=LAW&amp;n=149244" TargetMode="External"/><Relationship Id="rId61" Type="http://schemas.openxmlformats.org/officeDocument/2006/relationships/hyperlink" Target="https://login.consultant.ru/link/?req=doc&amp;base=LAW&amp;n=1929" TargetMode="External"/><Relationship Id="rId10" Type="http://schemas.openxmlformats.org/officeDocument/2006/relationships/hyperlink" Target="https://login.consultant.ru/link/?req=doc&amp;base=LAW&amp;n=283516&amp;dst=100008" TargetMode="External"/><Relationship Id="rId19" Type="http://schemas.openxmlformats.org/officeDocument/2006/relationships/hyperlink" Target="https://login.consultant.ru/link/?req=doc&amp;base=LAW&amp;n=494840&amp;dst=100010" TargetMode="External"/><Relationship Id="rId31" Type="http://schemas.openxmlformats.org/officeDocument/2006/relationships/hyperlink" Target="https://login.consultant.ru/link/?req=doc&amp;base=LAW&amp;n=454052&amp;dst=100012" TargetMode="External"/><Relationship Id="rId44" Type="http://schemas.openxmlformats.org/officeDocument/2006/relationships/hyperlink" Target="https://login.consultant.ru/link/?req=doc&amp;base=LAW&amp;n=494960&amp;dst=28" TargetMode="External"/><Relationship Id="rId52" Type="http://schemas.openxmlformats.org/officeDocument/2006/relationships/hyperlink" Target="https://login.consultant.ru/link/?req=doc&amp;base=LAW&amp;n=148493&amp;dst=100010" TargetMode="External"/><Relationship Id="rId60" Type="http://schemas.openxmlformats.org/officeDocument/2006/relationships/hyperlink" Target="https://login.consultant.ru/link/?req=doc&amp;base=LAW&amp;n=483156&amp;dst=2726" TargetMode="External"/><Relationship Id="rId65" Type="http://schemas.openxmlformats.org/officeDocument/2006/relationships/hyperlink" Target="https://login.consultant.ru/link/?req=doc&amp;base=ESU&amp;n=7935" TargetMode="External"/><Relationship Id="rId4" Type="http://schemas.openxmlformats.org/officeDocument/2006/relationships/hyperlink" Target="https://login.consultant.ru/link/?req=doc&amp;base=LAW&amp;n=101960&amp;dst=100008" TargetMode="External"/><Relationship Id="rId9" Type="http://schemas.openxmlformats.org/officeDocument/2006/relationships/hyperlink" Target="https://login.consultant.ru/link/?req=doc&amp;base=LAW&amp;n=188321&amp;dst=100008" TargetMode="External"/><Relationship Id="rId14" Type="http://schemas.openxmlformats.org/officeDocument/2006/relationships/hyperlink" Target="https://login.consultant.ru/link/?req=doc&amp;base=LAW&amp;n=2875&amp;dst=100127" TargetMode="External"/><Relationship Id="rId22" Type="http://schemas.openxmlformats.org/officeDocument/2006/relationships/hyperlink" Target="https://login.consultant.ru/link/?req=doc&amp;base=LAW&amp;n=454052&amp;dst=100010" TargetMode="External"/><Relationship Id="rId27" Type="http://schemas.openxmlformats.org/officeDocument/2006/relationships/hyperlink" Target="https://login.consultant.ru/link/?req=doc&amp;base=LAW&amp;n=195322&amp;dst=100174" TargetMode="External"/><Relationship Id="rId30" Type="http://schemas.openxmlformats.org/officeDocument/2006/relationships/hyperlink" Target="https://login.consultant.ru/link/?req=doc&amp;base=LAW&amp;n=494960&amp;dst=26" TargetMode="External"/><Relationship Id="rId35" Type="http://schemas.openxmlformats.org/officeDocument/2006/relationships/hyperlink" Target="https://login.consultant.ru/link/?req=doc&amp;base=LAW&amp;n=283516&amp;dst=100010" TargetMode="External"/><Relationship Id="rId43" Type="http://schemas.openxmlformats.org/officeDocument/2006/relationships/hyperlink" Target="https://login.consultant.ru/link/?req=doc&amp;base=LAW&amp;n=494840&amp;dst=100015" TargetMode="External"/><Relationship Id="rId48" Type="http://schemas.openxmlformats.org/officeDocument/2006/relationships/hyperlink" Target="https://login.consultant.ru/link/?req=doc&amp;base=LAW&amp;n=495132&amp;dst=101445" TargetMode="External"/><Relationship Id="rId56" Type="http://schemas.openxmlformats.org/officeDocument/2006/relationships/hyperlink" Target="https://login.consultant.ru/link/?req=doc&amp;base=LAW&amp;n=201153&amp;dst=100186" TargetMode="External"/><Relationship Id="rId64" Type="http://schemas.openxmlformats.org/officeDocument/2006/relationships/hyperlink" Target="https://login.consultant.ru/link/?req=doc&amp;base=ESU&amp;n=15445&amp;dst=100009" TargetMode="External"/><Relationship Id="rId8" Type="http://schemas.openxmlformats.org/officeDocument/2006/relationships/hyperlink" Target="https://login.consultant.ru/link/?req=doc&amp;base=LAW&amp;n=201153&amp;dst=100181" TargetMode="External"/><Relationship Id="rId51" Type="http://schemas.openxmlformats.org/officeDocument/2006/relationships/hyperlink" Target="https://login.consultant.ru/link/?req=doc&amp;base=LAW&amp;n=283516&amp;dst=10001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4052&amp;dst=100009" TargetMode="External"/><Relationship Id="rId17" Type="http://schemas.openxmlformats.org/officeDocument/2006/relationships/hyperlink" Target="https://login.consultant.ru/link/?req=doc&amp;base=LAW&amp;n=145999&amp;dst=100017" TargetMode="External"/><Relationship Id="rId25" Type="http://schemas.openxmlformats.org/officeDocument/2006/relationships/hyperlink" Target="https://login.consultant.ru/link/?req=doc&amp;base=LAW&amp;n=283516&amp;dst=100009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201153&amp;dst=100182" TargetMode="External"/><Relationship Id="rId46" Type="http://schemas.openxmlformats.org/officeDocument/2006/relationships/hyperlink" Target="https://login.consultant.ru/link/?req=doc&amp;base=LAW&amp;n=454052&amp;dst=100015" TargetMode="External"/><Relationship Id="rId59" Type="http://schemas.openxmlformats.org/officeDocument/2006/relationships/hyperlink" Target="https://login.consultant.ru/link/?req=doc&amp;base=LAW&amp;n=215502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94960&amp;dst=25" TargetMode="External"/><Relationship Id="rId41" Type="http://schemas.openxmlformats.org/officeDocument/2006/relationships/hyperlink" Target="https://login.consultant.ru/link/?req=doc&amp;base=LAW&amp;n=479088&amp;dst=100331" TargetMode="External"/><Relationship Id="rId54" Type="http://schemas.openxmlformats.org/officeDocument/2006/relationships/hyperlink" Target="https://login.consultant.ru/link/?req=doc&amp;base=LAW&amp;n=93980" TargetMode="External"/><Relationship Id="rId62" Type="http://schemas.openxmlformats.org/officeDocument/2006/relationships/hyperlink" Target="https://login.consultant.ru/link/?req=doc&amp;base=ESU&amp;n=2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4877</Words>
  <Characters>27800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32612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Татьяна Александровна</dc:creator>
  <cp:keywords/>
  <dc:description/>
  <cp:lastModifiedBy>Лёвкина Светлана Александровна</cp:lastModifiedBy>
  <cp:revision>2</cp:revision>
  <dcterms:created xsi:type="dcterms:W3CDTF">2025-02-12T10:02:00Z</dcterms:created>
  <dcterms:modified xsi:type="dcterms:W3CDTF">2025-02-12T10:02:00Z</dcterms:modified>
</cp:coreProperties>
</file>