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EF" w:rsidRPr="00505BEF" w:rsidRDefault="00505BEF" w:rsidP="00505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BEF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1D5B54" w:rsidRDefault="002609A7" w:rsidP="002609A7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5BEF" w:rsidRPr="00505BEF">
        <w:rPr>
          <w:rFonts w:ascii="Times New Roman" w:hAnsi="Times New Roman" w:cs="Times New Roman"/>
          <w:sz w:val="24"/>
          <w:szCs w:val="24"/>
        </w:rPr>
        <w:t>к объявлению</w:t>
      </w:r>
    </w:p>
    <w:p w:rsidR="00505BEF" w:rsidRDefault="00505BEF" w:rsidP="00505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BEF" w:rsidRDefault="00505BEF" w:rsidP="00505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BEF" w:rsidRPr="00505BEF" w:rsidRDefault="00505BEF" w:rsidP="00505BEF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505BE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05BEF" w:rsidRPr="00505BEF" w:rsidRDefault="00505BEF" w:rsidP="00505BEF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505BEF">
        <w:rPr>
          <w:rFonts w:ascii="Times New Roman" w:hAnsi="Times New Roman" w:cs="Times New Roman"/>
          <w:sz w:val="24"/>
          <w:szCs w:val="24"/>
        </w:rPr>
        <w:t xml:space="preserve">к распоряжению Комитета </w:t>
      </w:r>
    </w:p>
    <w:p w:rsidR="00505BEF" w:rsidRPr="00505BEF" w:rsidRDefault="00505BEF" w:rsidP="00505B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BEF">
        <w:rPr>
          <w:rFonts w:ascii="Times New Roman" w:hAnsi="Times New Roman" w:cs="Times New Roman"/>
          <w:sz w:val="24"/>
          <w:szCs w:val="24"/>
        </w:rPr>
        <w:t xml:space="preserve">от </w:t>
      </w:r>
      <w:r w:rsidR="00146C54">
        <w:rPr>
          <w:rFonts w:ascii="Times New Roman" w:hAnsi="Times New Roman" w:cs="Times New Roman"/>
          <w:sz w:val="24"/>
          <w:szCs w:val="24"/>
        </w:rPr>
        <w:t>10.04.2023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E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5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-р</w:t>
      </w:r>
    </w:p>
    <w:p w:rsidR="00505BEF" w:rsidRPr="00505BEF" w:rsidRDefault="00505BEF" w:rsidP="00505BEF">
      <w:pPr>
        <w:rPr>
          <w:rFonts w:ascii="Times New Roman" w:hAnsi="Times New Roman" w:cs="Times New Roman"/>
          <w:b/>
          <w:bCs/>
        </w:rPr>
      </w:pPr>
    </w:p>
    <w:p w:rsidR="00063D9D" w:rsidRPr="00063D9D" w:rsidRDefault="00063D9D" w:rsidP="00063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D9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063D9D" w:rsidRDefault="00146C54" w:rsidP="00063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предоставление в 2023</w:t>
      </w:r>
      <w:r w:rsidR="00063D9D" w:rsidRPr="00063D9D">
        <w:rPr>
          <w:rFonts w:ascii="Times New Roman" w:hAnsi="Times New Roman" w:cs="Times New Roman"/>
          <w:b/>
          <w:bCs/>
          <w:sz w:val="24"/>
          <w:szCs w:val="24"/>
        </w:rPr>
        <w:t xml:space="preserve"> году субсидий социально ориентированным некоммерческим организациям на реализацию мероприятий, </w:t>
      </w:r>
      <w:r w:rsidR="00063D9D" w:rsidRPr="00063D9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="00063D9D" w:rsidRPr="00063D9D">
        <w:rPr>
          <w:rFonts w:ascii="Times New Roman" w:hAnsi="Times New Roman" w:cs="Times New Roman"/>
          <w:b/>
          <w:bCs/>
          <w:sz w:val="24"/>
          <w:szCs w:val="24"/>
        </w:rPr>
        <w:br/>
        <w:t>и гражданского единства</w:t>
      </w:r>
    </w:p>
    <w:p w:rsidR="00146C54" w:rsidRPr="00146C54" w:rsidRDefault="00146C54" w:rsidP="00146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tbl>
      <w:tblPr>
        <w:tblW w:w="9498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46C54" w:rsidRPr="00146C54" w:rsidTr="00421AC8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1.Наименование мероприятия: ___________________________________________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10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2.Направление (</w:t>
            </w:r>
            <w:r w:rsidRPr="00146C54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ar-SA"/>
              </w:rPr>
              <w:t>допускается выбрать более одного направления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):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2.1. Бытовая адаптация  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2.2. Языковая адаптация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2.3. Социокультурная адаптация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2.4. Профилактика экстремизма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2.5. Укрепление межнационального согласия и гражданского единства </w:t>
            </w:r>
          </w:p>
        </w:tc>
      </w:tr>
      <w:tr w:rsidR="00146C54" w:rsidRPr="00146C54" w:rsidTr="00421AC8">
        <w:trPr>
          <w:cantSplit/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3.Полное наименование организации: ________________________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ИНН/КПП _________________________________________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ОГРН _____________________________________________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Юридический адрес: _________________________________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Фактический адрес: _________________________________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Контактный телефон, факс: ___________________________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Почтовый адрес и адрес электронной почты: ____________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Банковские реквизиты: _______________________________</w:t>
            </w:r>
          </w:p>
        </w:tc>
      </w:tr>
      <w:tr w:rsidR="00146C54" w:rsidRPr="00146C54" w:rsidTr="00421AC8">
        <w:trPr>
          <w:cantSplit/>
          <w:trHeight w:val="36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4. Наименование мероприятия, краткая характеристика мероприятия (в том числе актуальность и социальная значимость), место и срок проведения, опыт в проведении аналогичных мероприятий (при наличии):</w:t>
            </w:r>
          </w:p>
        </w:tc>
      </w:tr>
      <w:tr w:rsidR="00146C54" w:rsidRPr="00146C54" w:rsidTr="00421AC8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5. Запрашиваемые средства бюджета Санкт-Петербурга:</w:t>
            </w:r>
          </w:p>
        </w:tc>
      </w:tr>
      <w:tr w:rsidR="00146C54" w:rsidRPr="00146C54" w:rsidTr="00421AC8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6. Общий объем затрат на реализацию мероприятия:</w:t>
            </w:r>
          </w:p>
        </w:tc>
      </w:tr>
    </w:tbl>
    <w:p w:rsidR="00146C54" w:rsidRPr="00146C54" w:rsidRDefault="00146C54" w:rsidP="00146C5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146C54" w:rsidRPr="00146C54" w:rsidRDefault="00146C54" w:rsidP="00146C5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7. Лица, ответственные за реализацию мероприятия:</w:t>
      </w:r>
    </w:p>
    <w:tbl>
      <w:tblPr>
        <w:tblW w:w="9482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2678"/>
        <w:gridCol w:w="4252"/>
        <w:gridCol w:w="9"/>
        <w:gridCol w:w="2543"/>
      </w:tblGrid>
      <w:tr w:rsidR="00146C54" w:rsidRPr="00146C54" w:rsidTr="00421AC8">
        <w:trPr>
          <w:cantSplit/>
          <w:trHeight w:val="697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Фамилия, имя, отчество (при наличии)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Контактный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телефон, адрес электронной почты</w:t>
            </w:r>
          </w:p>
        </w:tc>
      </w:tr>
      <w:tr w:rsidR="00146C54" w:rsidRPr="00146C54" w:rsidTr="00421AC8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Руководитель         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организации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Главный бухгалтер    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организации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Куратор мероприятия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8. Подробное описание мероприятия, в том числе:</w:t>
      </w: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−  описание целей и задач, решаемых в рамках мероприятия;</w:t>
      </w: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−  целевая аудитория, на которую направлено мероприятие;</w:t>
      </w: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−  предполагаемый охват участников мероприятия;</w:t>
      </w: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− способы определения достижения ожидаемых целей и задач, решаемых в рамках мероприятия.</w:t>
      </w: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9. План реализации мероприятия:</w:t>
      </w:r>
    </w:p>
    <w:tbl>
      <w:tblPr>
        <w:tblW w:w="9498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5985"/>
        <w:gridCol w:w="2839"/>
      </w:tblGrid>
      <w:tr w:rsidR="00146C54" w:rsidRPr="00146C54" w:rsidTr="00421AC8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Сроки</w:t>
            </w:r>
          </w:p>
        </w:tc>
      </w:tr>
      <w:tr w:rsidR="00146C54" w:rsidRPr="00146C54" w:rsidTr="00421AC8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10. Сведения об организациях, индивидуальных предпринимателях и физических лицах, привлекаемых для реализации мероприятия:</w:t>
      </w:r>
    </w:p>
    <w:tbl>
      <w:tblPr>
        <w:tblW w:w="9497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845"/>
        <w:gridCol w:w="1700"/>
        <w:gridCol w:w="1842"/>
      </w:tblGrid>
      <w:tr w:rsidR="00146C54" w:rsidRPr="00146C54" w:rsidTr="00421AC8">
        <w:trPr>
          <w:cantSplit/>
          <w:trHeight w:val="48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Наименование организации, фамилия, имя, отчество (при наличии)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индивидуального предпринимателя, физического лица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Форма участия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Контактное 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лицо (должность)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Контактный телефон, факс, адрес электронной почты</w:t>
            </w:r>
          </w:p>
        </w:tc>
      </w:tr>
      <w:tr w:rsidR="00146C54" w:rsidRPr="00146C54" w:rsidTr="00421AC8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11. Планируемая информационная поддержка мероприятия:</w:t>
      </w:r>
    </w:p>
    <w:tbl>
      <w:tblPr>
        <w:tblW w:w="0" w:type="auto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3259"/>
        <w:gridCol w:w="2271"/>
      </w:tblGrid>
      <w:tr w:rsidR="00146C54" w:rsidRPr="00146C54" w:rsidTr="00421AC8">
        <w:trPr>
          <w:cantSplit/>
          <w:trHeight w:val="36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Вид информационной деятельности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Количество       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информационных носителей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Сроки</w:t>
            </w:r>
          </w:p>
        </w:tc>
      </w:tr>
      <w:tr w:rsidR="00146C54" w:rsidRPr="00146C54" w:rsidTr="00421AC8">
        <w:trPr>
          <w:cantSplit/>
          <w:trHeight w:val="24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24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12. Общий объем затрат на реализацию мероприятия (краткая сводная смета, </w:t>
      </w:r>
      <w:r w:rsidRPr="00146C54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>заполняется в соответствии с примером</w:t>
      </w: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):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851"/>
        <w:gridCol w:w="992"/>
        <w:gridCol w:w="992"/>
        <w:gridCol w:w="1134"/>
        <w:gridCol w:w="2131"/>
      </w:tblGrid>
      <w:tr w:rsidR="00146C54" w:rsidRPr="00146C54" w:rsidTr="00421AC8">
        <w:trPr>
          <w:trHeight w:val="2928"/>
        </w:trPr>
        <w:tc>
          <w:tcPr>
            <w:tcW w:w="56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 xml:space="preserve">№ </w:t>
            </w:r>
            <w:r w:rsidRPr="00146C54">
              <w:rPr>
                <w:color w:val="00000A"/>
                <w:lang w:eastAsia="ar-SA"/>
              </w:rPr>
              <w:br/>
              <w:t>п/п</w:t>
            </w:r>
          </w:p>
        </w:tc>
        <w:tc>
          <w:tcPr>
            <w:tcW w:w="2977" w:type="dxa"/>
          </w:tcPr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Наименование</w:t>
            </w:r>
          </w:p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затрат</w:t>
            </w:r>
          </w:p>
        </w:tc>
        <w:tc>
          <w:tcPr>
            <w:tcW w:w="851" w:type="dxa"/>
          </w:tcPr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Коли-</w:t>
            </w:r>
            <w:proofErr w:type="spellStart"/>
            <w:r w:rsidRPr="00146C54">
              <w:rPr>
                <w:color w:val="00000A"/>
                <w:lang w:eastAsia="ar-SA"/>
              </w:rPr>
              <w:t>чество</w:t>
            </w:r>
            <w:proofErr w:type="spellEnd"/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proofErr w:type="gramStart"/>
            <w:r w:rsidRPr="00146C54">
              <w:rPr>
                <w:color w:val="00000A"/>
                <w:lang w:eastAsia="ar-SA"/>
              </w:rPr>
              <w:t>Едини-</w:t>
            </w:r>
            <w:proofErr w:type="spellStart"/>
            <w:r w:rsidRPr="00146C54">
              <w:rPr>
                <w:color w:val="00000A"/>
                <w:lang w:eastAsia="ar-SA"/>
              </w:rPr>
              <w:t>ца</w:t>
            </w:r>
            <w:proofErr w:type="spellEnd"/>
            <w:proofErr w:type="gramEnd"/>
          </w:p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proofErr w:type="spellStart"/>
            <w:r w:rsidRPr="00146C54">
              <w:rPr>
                <w:color w:val="00000A"/>
                <w:lang w:eastAsia="ar-SA"/>
              </w:rPr>
              <w:t>измере-ния</w:t>
            </w:r>
            <w:proofErr w:type="spellEnd"/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Цена (тариф) за ед. изм.</w:t>
            </w:r>
          </w:p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(руб.)</w:t>
            </w:r>
          </w:p>
        </w:tc>
        <w:tc>
          <w:tcPr>
            <w:tcW w:w="1134" w:type="dxa"/>
          </w:tcPr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 xml:space="preserve">Сумма затрат </w:t>
            </w:r>
            <w:r w:rsidRPr="00146C54">
              <w:rPr>
                <w:color w:val="00000A"/>
                <w:lang w:eastAsia="ar-SA"/>
              </w:rPr>
              <w:br/>
              <w:t>на товары</w:t>
            </w:r>
            <w:r w:rsidRPr="00146C54">
              <w:rPr>
                <w:color w:val="00000A"/>
                <w:lang w:eastAsia="ar-SA"/>
              </w:rPr>
              <w:br/>
              <w:t>(работы, услуги), (руб.)</w:t>
            </w:r>
          </w:p>
        </w:tc>
        <w:tc>
          <w:tcPr>
            <w:tcW w:w="2131" w:type="dxa"/>
          </w:tcPr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Источник финансирования затрат (бюджетное/</w:t>
            </w:r>
          </w:p>
          <w:p w:rsidR="00146C54" w:rsidRPr="00146C54" w:rsidRDefault="00146C54" w:rsidP="00146C5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 xml:space="preserve">внебюджетное) </w:t>
            </w:r>
          </w:p>
        </w:tc>
      </w:tr>
      <w:tr w:rsidR="00146C54" w:rsidRPr="00146C54" w:rsidTr="00421AC8">
        <w:trPr>
          <w:trHeight w:val="319"/>
        </w:trPr>
        <w:tc>
          <w:tcPr>
            <w:tcW w:w="56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1.</w:t>
            </w:r>
          </w:p>
        </w:tc>
        <w:tc>
          <w:tcPr>
            <w:tcW w:w="2977" w:type="dxa"/>
          </w:tcPr>
          <w:p w:rsidR="00146C54" w:rsidRPr="00146C54" w:rsidRDefault="00146C54" w:rsidP="00146C54">
            <w:pPr>
              <w:suppressAutoHyphens/>
              <w:rPr>
                <w:color w:val="000000"/>
                <w:lang w:bidi="ru-RU"/>
              </w:rPr>
            </w:pPr>
            <w:r w:rsidRPr="00146C54">
              <w:rPr>
                <w:color w:val="000000"/>
                <w:lang w:bidi="ru-RU"/>
              </w:rPr>
              <w:t xml:space="preserve">Затраты на аренду объектов недвижимого имущества, используемых в связи </w:t>
            </w:r>
          </w:p>
          <w:p w:rsidR="00146C54" w:rsidRPr="00146C54" w:rsidRDefault="00146C54" w:rsidP="00146C54">
            <w:pPr>
              <w:suppressAutoHyphens/>
              <w:rPr>
                <w:color w:val="00000A"/>
                <w:lang w:eastAsia="ar-SA"/>
              </w:rPr>
            </w:pPr>
            <w:r w:rsidRPr="00146C54">
              <w:rPr>
                <w:color w:val="000000"/>
                <w:lang w:bidi="ru-RU"/>
              </w:rPr>
              <w:t>с проведением мероприятий</w:t>
            </w:r>
          </w:p>
        </w:tc>
        <w:tc>
          <w:tcPr>
            <w:tcW w:w="851" w:type="dxa"/>
          </w:tcPr>
          <w:p w:rsidR="00146C54" w:rsidRPr="00146C54" w:rsidRDefault="00146C54" w:rsidP="00146C5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10</w:t>
            </w: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час</w:t>
            </w: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1000,00</w:t>
            </w:r>
          </w:p>
        </w:tc>
        <w:tc>
          <w:tcPr>
            <w:tcW w:w="1134" w:type="dxa"/>
          </w:tcPr>
          <w:p w:rsidR="00146C54" w:rsidRPr="00146C54" w:rsidRDefault="00146C54" w:rsidP="00146C5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10 000,00</w:t>
            </w:r>
          </w:p>
        </w:tc>
        <w:tc>
          <w:tcPr>
            <w:tcW w:w="2131" w:type="dxa"/>
          </w:tcPr>
          <w:p w:rsidR="00146C54" w:rsidRPr="00146C54" w:rsidRDefault="00146C54" w:rsidP="00146C54">
            <w:pPr>
              <w:suppressAutoHyphens/>
              <w:jc w:val="center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Возмещение</w:t>
            </w:r>
          </w:p>
          <w:p w:rsidR="00146C54" w:rsidRPr="00146C54" w:rsidRDefault="00146C54" w:rsidP="00146C54">
            <w:pPr>
              <w:suppressAutoHyphens/>
              <w:jc w:val="center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за счет средств бюджета</w:t>
            </w:r>
          </w:p>
          <w:p w:rsidR="00146C54" w:rsidRPr="00146C54" w:rsidRDefault="00146C54" w:rsidP="00146C54">
            <w:pPr>
              <w:suppressAutoHyphens/>
              <w:jc w:val="center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Санкт-Петербурга</w:t>
            </w:r>
          </w:p>
        </w:tc>
      </w:tr>
      <w:tr w:rsidR="00146C54" w:rsidRPr="00146C54" w:rsidTr="00421AC8">
        <w:trPr>
          <w:trHeight w:val="308"/>
        </w:trPr>
        <w:tc>
          <w:tcPr>
            <w:tcW w:w="56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2.</w:t>
            </w:r>
          </w:p>
        </w:tc>
        <w:tc>
          <w:tcPr>
            <w:tcW w:w="2977" w:type="dxa"/>
          </w:tcPr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  <w:r w:rsidRPr="00146C54">
              <w:rPr>
                <w:bCs/>
                <w:color w:val="000000"/>
                <w:lang w:bidi="ru-RU"/>
              </w:rPr>
              <w:t xml:space="preserve">Затраты на оплату услуг специалистов, в том числе привлекаемых по договору гражданско-правового характера, включая плательщиков налога </w:t>
            </w: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  <w:r w:rsidRPr="00146C54">
              <w:rPr>
                <w:bCs/>
                <w:color w:val="000000"/>
                <w:lang w:bidi="ru-RU"/>
              </w:rPr>
              <w:t xml:space="preserve">на профессиональный доход, в связи с реализацией мероприятий </w:t>
            </w: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</w:p>
        </w:tc>
        <w:tc>
          <w:tcPr>
            <w:tcW w:w="85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  <w:tr w:rsidR="00146C54" w:rsidRPr="00146C54" w:rsidTr="00421AC8">
        <w:trPr>
          <w:trHeight w:val="308"/>
        </w:trPr>
        <w:tc>
          <w:tcPr>
            <w:tcW w:w="56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3.</w:t>
            </w:r>
          </w:p>
        </w:tc>
        <w:tc>
          <w:tcPr>
            <w:tcW w:w="2977" w:type="dxa"/>
          </w:tcPr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  <w:r w:rsidRPr="00146C54">
              <w:rPr>
                <w:bCs/>
                <w:color w:val="000000"/>
                <w:lang w:bidi="ru-RU"/>
              </w:rPr>
              <w:t xml:space="preserve">Затраты на разработку, печать и распространение информационно-справочных материалов для мигрантов, </w:t>
            </w:r>
          </w:p>
          <w:p w:rsidR="00146C54" w:rsidRPr="00146C54" w:rsidRDefault="00146C54" w:rsidP="00146C54">
            <w:pPr>
              <w:suppressAutoHyphens/>
              <w:rPr>
                <w:bCs/>
                <w:color w:val="000000"/>
                <w:lang w:bidi="ru-RU"/>
              </w:rPr>
            </w:pPr>
            <w:r w:rsidRPr="00146C54">
              <w:rPr>
                <w:bCs/>
                <w:color w:val="000000"/>
                <w:lang w:bidi="ru-RU"/>
              </w:rPr>
              <w:t xml:space="preserve">в том числе размещение </w:t>
            </w:r>
          </w:p>
          <w:p w:rsidR="00146C54" w:rsidRPr="00146C54" w:rsidRDefault="00146C54" w:rsidP="00146C54">
            <w:pPr>
              <w:suppressAutoHyphens/>
              <w:rPr>
                <w:color w:val="00000A"/>
                <w:lang w:eastAsia="ar-SA"/>
              </w:rPr>
            </w:pPr>
            <w:r w:rsidRPr="00146C54">
              <w:rPr>
                <w:bCs/>
                <w:color w:val="000000"/>
                <w:lang w:bidi="ru-RU"/>
              </w:rPr>
              <w:t>в информационно-телекоммуникационной сети «Интернет» информации, связанной с проведением мероприятий</w:t>
            </w:r>
          </w:p>
        </w:tc>
        <w:tc>
          <w:tcPr>
            <w:tcW w:w="85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  <w:tr w:rsidR="00146C54" w:rsidRPr="00146C54" w:rsidTr="00421AC8">
        <w:trPr>
          <w:trHeight w:val="308"/>
        </w:trPr>
        <w:tc>
          <w:tcPr>
            <w:tcW w:w="56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4.</w:t>
            </w:r>
          </w:p>
        </w:tc>
        <w:tc>
          <w:tcPr>
            <w:tcW w:w="2977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Иное</w:t>
            </w:r>
          </w:p>
        </w:tc>
        <w:tc>
          <w:tcPr>
            <w:tcW w:w="85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146C54" w:rsidRPr="00146C54" w:rsidRDefault="00146C54" w:rsidP="00146C5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146C54">
              <w:rPr>
                <w:i/>
                <w:color w:val="00000A"/>
                <w:lang w:eastAsia="ar-SA"/>
              </w:rPr>
              <w:t>Собственные средства организации</w:t>
            </w:r>
          </w:p>
        </w:tc>
      </w:tr>
      <w:tr w:rsidR="00146C54" w:rsidRPr="00146C54" w:rsidTr="00421AC8">
        <w:trPr>
          <w:trHeight w:val="308"/>
        </w:trPr>
        <w:tc>
          <w:tcPr>
            <w:tcW w:w="56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5.</w:t>
            </w:r>
          </w:p>
        </w:tc>
        <w:tc>
          <w:tcPr>
            <w:tcW w:w="2977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….</w:t>
            </w:r>
          </w:p>
        </w:tc>
        <w:tc>
          <w:tcPr>
            <w:tcW w:w="85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  <w:tr w:rsidR="00146C54" w:rsidRPr="00146C54" w:rsidTr="00421AC8">
        <w:trPr>
          <w:trHeight w:val="308"/>
        </w:trPr>
        <w:tc>
          <w:tcPr>
            <w:tcW w:w="56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977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146C54">
              <w:rPr>
                <w:color w:val="00000A"/>
                <w:lang w:eastAsia="ar-SA"/>
              </w:rPr>
              <w:t>ИТОГО</w:t>
            </w:r>
          </w:p>
        </w:tc>
        <w:tc>
          <w:tcPr>
            <w:tcW w:w="85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146C54" w:rsidRPr="00146C54" w:rsidRDefault="00146C54" w:rsidP="00146C5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</w:tbl>
    <w:p w:rsidR="00146C54" w:rsidRPr="00146C54" w:rsidRDefault="00146C54" w:rsidP="00146C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46C54" w:rsidRPr="00146C54" w:rsidRDefault="00146C54" w:rsidP="00146C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13. Объем затрат на реализацию мероприятия, источником финансового обеспечения которых является субсидия (подробная сводная смета, </w:t>
      </w:r>
      <w:r w:rsidRPr="00146C54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>заполняется в соответствии с примером</w:t>
      </w: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)</w:t>
      </w:r>
    </w:p>
    <w:tbl>
      <w:tblPr>
        <w:tblW w:w="94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087"/>
        <w:gridCol w:w="851"/>
        <w:gridCol w:w="1193"/>
        <w:gridCol w:w="1134"/>
        <w:gridCol w:w="1701"/>
      </w:tblGrid>
      <w:tr w:rsidR="00146C54" w:rsidRPr="00146C54" w:rsidTr="00421AC8">
        <w:trPr>
          <w:cantSplit/>
          <w:trHeight w:val="2013"/>
        </w:trPr>
        <w:tc>
          <w:tcPr>
            <w:tcW w:w="516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№ 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br/>
              <w:t>п/п</w:t>
            </w:r>
          </w:p>
        </w:tc>
        <w:tc>
          <w:tcPr>
            <w:tcW w:w="4087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Наименование затрат</w:t>
            </w:r>
          </w:p>
        </w:tc>
        <w:tc>
          <w:tcPr>
            <w:tcW w:w="851" w:type="dxa"/>
            <w:shd w:val="clear" w:color="auto" w:fill="FFFFFF"/>
          </w:tcPr>
          <w:p w:rsidR="00146C54" w:rsidRPr="00146C54" w:rsidRDefault="00146C54" w:rsidP="00146C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Коли-</w:t>
            </w:r>
            <w:proofErr w:type="spellStart"/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чество</w:t>
            </w:r>
            <w:proofErr w:type="spellEnd"/>
          </w:p>
        </w:tc>
        <w:tc>
          <w:tcPr>
            <w:tcW w:w="1193" w:type="dxa"/>
            <w:shd w:val="clear" w:color="auto" w:fill="FFFFFF"/>
          </w:tcPr>
          <w:p w:rsidR="00146C54" w:rsidRPr="00146C54" w:rsidRDefault="00146C54" w:rsidP="00146C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</w:tcPr>
          <w:p w:rsidR="00146C54" w:rsidRPr="00146C54" w:rsidRDefault="00146C54" w:rsidP="00146C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Цена (тариф) </w:t>
            </w:r>
          </w:p>
          <w:p w:rsidR="00146C54" w:rsidRPr="00146C54" w:rsidRDefault="00146C54" w:rsidP="00146C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за единицу измерения (руб.)</w:t>
            </w:r>
          </w:p>
        </w:tc>
        <w:tc>
          <w:tcPr>
            <w:tcW w:w="1701" w:type="dxa"/>
            <w:shd w:val="clear" w:color="auto" w:fill="FFFFFF"/>
          </w:tcPr>
          <w:p w:rsidR="00146C54" w:rsidRPr="00146C54" w:rsidRDefault="00146C54" w:rsidP="00146C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Сумма затрат 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br/>
              <w:t>на товары</w:t>
            </w: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br/>
              <w:t>(работы, услуги), (руб.)</w:t>
            </w:r>
          </w:p>
        </w:tc>
      </w:tr>
      <w:tr w:rsidR="00146C54" w:rsidRPr="00146C54" w:rsidTr="00421AC8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1.</w:t>
            </w:r>
          </w:p>
        </w:tc>
        <w:tc>
          <w:tcPr>
            <w:tcW w:w="4087" w:type="dxa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46C5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Затраты на аренду объектов недвижимого имущества, используемых в связи 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проведением мероприятий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10</w:t>
            </w:r>
          </w:p>
        </w:tc>
        <w:tc>
          <w:tcPr>
            <w:tcW w:w="1193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час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1 000,00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10 000,00</w:t>
            </w:r>
          </w:p>
        </w:tc>
      </w:tr>
      <w:tr w:rsidR="00146C54" w:rsidRPr="00146C54" w:rsidTr="00421AC8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2.</w:t>
            </w:r>
          </w:p>
        </w:tc>
        <w:tc>
          <w:tcPr>
            <w:tcW w:w="4087" w:type="dxa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Затраты на оплату услуг специалистов, </w:t>
            </w: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 xml:space="preserve">в том числе привлекаемых по договору гражданско-правового характера, включая плательщиков налога 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на профессиональный доход, в связи </w:t>
            </w: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 xml:space="preserve">с реализацией мероприятий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3.</w:t>
            </w:r>
          </w:p>
        </w:tc>
        <w:tc>
          <w:tcPr>
            <w:tcW w:w="4087" w:type="dxa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Затраты на разработку, печать </w:t>
            </w: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 xml:space="preserve">и распространение </w:t>
            </w: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 xml:space="preserve">информационно-справочных материалов для мигрантов, в том числе размещение </w:t>
            </w:r>
          </w:p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lang w:eastAsia="ru-RU" w:bidi="ru-RU"/>
              </w:rPr>
              <w:t>в информационно-телекоммуникационной</w:t>
            </w:r>
            <w:r w:rsidRPr="00146C5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сети «Интернет» информации, связанной с проведением мероприятий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46C54" w:rsidRPr="00146C54" w:rsidRDefault="00146C54" w:rsidP="00146C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</w:tr>
      <w:tr w:rsidR="00146C54" w:rsidRPr="00146C54" w:rsidTr="00421AC8">
        <w:trPr>
          <w:cantSplit/>
          <w:trHeight w:val="240"/>
        </w:trPr>
        <w:tc>
          <w:tcPr>
            <w:tcW w:w="516" w:type="dxa"/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4087" w:type="dxa"/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146C5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ИТОГО         </w:t>
            </w:r>
          </w:p>
        </w:tc>
        <w:tc>
          <w:tcPr>
            <w:tcW w:w="851" w:type="dxa"/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1193" w:type="dxa"/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1701" w:type="dxa"/>
            <w:shd w:val="clear" w:color="auto" w:fill="FFFFFF"/>
          </w:tcPr>
          <w:p w:rsidR="00146C54" w:rsidRPr="00146C54" w:rsidRDefault="00146C54" w:rsidP="00146C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</w:tr>
    </w:tbl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146C54" w:rsidRPr="00146C54" w:rsidRDefault="00146C54" w:rsidP="00146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14. Внесена ли организация в реестр некоммерческих организаций, выполняющих функции иностранного агента: _____(Да/Нет).</w:t>
      </w:r>
    </w:p>
    <w:p w:rsidR="00146C54" w:rsidRPr="00146C54" w:rsidRDefault="00146C54" w:rsidP="00146C5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Руководитель организации: ____________________________________ </w:t>
      </w:r>
    </w:p>
    <w:p w:rsidR="00146C54" w:rsidRPr="00146C54" w:rsidRDefault="00146C54" w:rsidP="00146C5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                      ФИО, подпись</w:t>
      </w:r>
    </w:p>
    <w:p w:rsidR="00146C54" w:rsidRPr="00146C54" w:rsidRDefault="00146C54" w:rsidP="00146C5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М.П.</w:t>
      </w:r>
    </w:p>
    <w:p w:rsidR="00146C54" w:rsidRPr="00146C54" w:rsidRDefault="00146C54" w:rsidP="00146C5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Главный бухгалтер организации: ______________________________ </w:t>
      </w:r>
    </w:p>
    <w:p w:rsidR="00146C54" w:rsidRPr="00146C54" w:rsidRDefault="00146C54" w:rsidP="00146C5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                      ФИО, подпись</w:t>
      </w:r>
    </w:p>
    <w:p w:rsidR="00505BEF" w:rsidRPr="00146C54" w:rsidRDefault="00146C54" w:rsidP="00146C54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46C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«_____» ___________________ 2023 г.</w:t>
      </w:r>
      <w:bookmarkStart w:id="0" w:name="_GoBack"/>
      <w:bookmarkEnd w:id="0"/>
    </w:p>
    <w:sectPr w:rsidR="00505BEF" w:rsidRPr="0014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FC"/>
    <w:rsid w:val="000415FC"/>
    <w:rsid w:val="00063D9D"/>
    <w:rsid w:val="00146C54"/>
    <w:rsid w:val="001D5B54"/>
    <w:rsid w:val="0022103D"/>
    <w:rsid w:val="002609A7"/>
    <w:rsid w:val="005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3A31"/>
  <w15:chartTrackingRefBased/>
  <w15:docId w15:val="{539CDDAD-1EA8-4D52-90D7-8F542BE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05B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a3">
    <w:name w:val="Table Grid"/>
    <w:basedOn w:val="a1"/>
    <w:uiPriority w:val="59"/>
    <w:rsid w:val="00505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6</cp:revision>
  <cp:lastPrinted>2021-08-11T08:01:00Z</cp:lastPrinted>
  <dcterms:created xsi:type="dcterms:W3CDTF">2021-08-11T07:40:00Z</dcterms:created>
  <dcterms:modified xsi:type="dcterms:W3CDTF">2023-04-11T06:19:00Z</dcterms:modified>
</cp:coreProperties>
</file>