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B78" w:rsidRPr="006368AB" w:rsidRDefault="006368AB" w:rsidP="00C61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8AB">
        <w:rPr>
          <w:rFonts w:ascii="Times New Roman" w:hAnsi="Times New Roman" w:cs="Times New Roman"/>
          <w:b/>
          <w:sz w:val="28"/>
          <w:szCs w:val="28"/>
        </w:rPr>
        <w:t>ИНФОРМАЦИЯ Комитета по строительству</w:t>
      </w:r>
    </w:p>
    <w:p w:rsidR="006368AB" w:rsidRDefault="0099207B" w:rsidP="008A67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368AB" w:rsidRPr="006368AB">
        <w:rPr>
          <w:rFonts w:ascii="Times New Roman" w:hAnsi="Times New Roman" w:cs="Times New Roman"/>
          <w:b/>
          <w:sz w:val="28"/>
          <w:szCs w:val="28"/>
        </w:rPr>
        <w:t xml:space="preserve"> ходе </w:t>
      </w:r>
      <w:proofErr w:type="gramStart"/>
      <w:r w:rsidR="006368AB" w:rsidRPr="006368AB">
        <w:rPr>
          <w:rFonts w:ascii="Times New Roman" w:hAnsi="Times New Roman" w:cs="Times New Roman"/>
          <w:b/>
          <w:sz w:val="28"/>
          <w:szCs w:val="28"/>
        </w:rPr>
        <w:t>реализации Плана-графика реализации Программы первоочередных мероприятий</w:t>
      </w:r>
      <w:proofErr w:type="gramEnd"/>
      <w:r w:rsidR="006368AB" w:rsidRPr="006368AB">
        <w:rPr>
          <w:rFonts w:ascii="Times New Roman" w:hAnsi="Times New Roman" w:cs="Times New Roman"/>
          <w:b/>
          <w:sz w:val="28"/>
          <w:szCs w:val="28"/>
        </w:rPr>
        <w:t xml:space="preserve"> по обеспечению устойчивого развития экономики и социальной стабильности в Санкт-Петербурге в 2015 году и на 2016-2017 годы</w:t>
      </w:r>
    </w:p>
    <w:p w:rsidR="00C6142E" w:rsidRDefault="004E4CF0" w:rsidP="00C614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840FF1">
        <w:rPr>
          <w:rFonts w:ascii="Times New Roman" w:hAnsi="Times New Roman" w:cs="Times New Roman"/>
          <w:sz w:val="28"/>
          <w:szCs w:val="28"/>
        </w:rPr>
        <w:t xml:space="preserve">на </w:t>
      </w:r>
      <w:r w:rsidR="00E9632F" w:rsidRPr="00E9632F">
        <w:rPr>
          <w:rFonts w:ascii="Times New Roman" w:hAnsi="Times New Roman" w:cs="Times New Roman"/>
          <w:sz w:val="28"/>
          <w:szCs w:val="28"/>
        </w:rPr>
        <w:t>6</w:t>
      </w:r>
      <w:r w:rsidR="00840FF1">
        <w:rPr>
          <w:rFonts w:ascii="Times New Roman" w:hAnsi="Times New Roman" w:cs="Times New Roman"/>
          <w:sz w:val="28"/>
          <w:szCs w:val="28"/>
        </w:rPr>
        <w:t xml:space="preserve"> </w:t>
      </w:r>
      <w:r w:rsidR="00E9632F">
        <w:rPr>
          <w:rFonts w:ascii="Times New Roman" w:hAnsi="Times New Roman" w:cs="Times New Roman"/>
          <w:sz w:val="28"/>
          <w:szCs w:val="28"/>
        </w:rPr>
        <w:t>апреля</w:t>
      </w:r>
      <w:r w:rsidR="00840FF1">
        <w:rPr>
          <w:rFonts w:ascii="Times New Roman" w:hAnsi="Times New Roman" w:cs="Times New Roman"/>
          <w:sz w:val="28"/>
          <w:szCs w:val="28"/>
        </w:rPr>
        <w:t xml:space="preserve"> 201</w:t>
      </w:r>
      <w:r w:rsidR="003531E8">
        <w:rPr>
          <w:rFonts w:ascii="Times New Roman" w:hAnsi="Times New Roman" w:cs="Times New Roman"/>
          <w:sz w:val="28"/>
          <w:szCs w:val="28"/>
        </w:rPr>
        <w:t>6</w:t>
      </w:r>
      <w:r w:rsidR="00840FF1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6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3249"/>
        <w:gridCol w:w="1854"/>
        <w:gridCol w:w="7654"/>
        <w:gridCol w:w="2422"/>
      </w:tblGrid>
      <w:tr w:rsidR="006368AB" w:rsidRPr="00DC0C4D" w:rsidTr="009D0311">
        <w:tc>
          <w:tcPr>
            <w:tcW w:w="851" w:type="dxa"/>
            <w:vAlign w:val="center"/>
          </w:tcPr>
          <w:p w:rsidR="006368AB" w:rsidRPr="00840FF1" w:rsidRDefault="006368AB" w:rsidP="008A674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0FF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840FF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840FF1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249" w:type="dxa"/>
            <w:vAlign w:val="center"/>
          </w:tcPr>
          <w:p w:rsidR="006368AB" w:rsidRPr="00840FF1" w:rsidRDefault="006368AB" w:rsidP="008A674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0FF1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854" w:type="dxa"/>
            <w:vAlign w:val="center"/>
          </w:tcPr>
          <w:p w:rsidR="006368AB" w:rsidRPr="00840FF1" w:rsidRDefault="006368AB" w:rsidP="008A674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0FF1">
              <w:rPr>
                <w:rFonts w:ascii="Times New Roman" w:hAnsi="Times New Roman" w:cs="Times New Roman"/>
                <w:b/>
                <w:sz w:val="26"/>
                <w:szCs w:val="26"/>
              </w:rPr>
              <w:t>Срок исполнения мероприятия</w:t>
            </w:r>
          </w:p>
        </w:tc>
        <w:tc>
          <w:tcPr>
            <w:tcW w:w="7654" w:type="dxa"/>
            <w:vAlign w:val="center"/>
          </w:tcPr>
          <w:p w:rsidR="006368AB" w:rsidRPr="00840FF1" w:rsidRDefault="006368AB" w:rsidP="008A674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0FF1">
              <w:rPr>
                <w:rFonts w:ascii="Times New Roman" w:hAnsi="Times New Roman" w:cs="Times New Roman"/>
                <w:b/>
                <w:sz w:val="26"/>
                <w:szCs w:val="26"/>
              </w:rPr>
              <w:t>Информация о выполнении</w:t>
            </w:r>
          </w:p>
        </w:tc>
        <w:tc>
          <w:tcPr>
            <w:tcW w:w="2422" w:type="dxa"/>
            <w:vAlign w:val="center"/>
          </w:tcPr>
          <w:p w:rsidR="006368AB" w:rsidRPr="00840FF1" w:rsidRDefault="006368AB" w:rsidP="008A674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0FF1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 (проблемные вопросы)</w:t>
            </w:r>
          </w:p>
        </w:tc>
      </w:tr>
      <w:tr w:rsidR="00534D88" w:rsidRPr="00DC0C4D" w:rsidTr="009D0311">
        <w:tc>
          <w:tcPr>
            <w:tcW w:w="851" w:type="dxa"/>
          </w:tcPr>
          <w:p w:rsidR="00534D88" w:rsidRPr="00DF61FD" w:rsidRDefault="004B1751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249" w:type="dxa"/>
          </w:tcPr>
          <w:p w:rsidR="00534D88" w:rsidRPr="00DF61FD" w:rsidRDefault="00534D88" w:rsidP="00CC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направление в КФ сводного отчета об экономии, полученной в процессе планирования и размещения государственного заказа С</w:t>
            </w:r>
            <w:r w:rsidR="00CC4F80">
              <w:rPr>
                <w:rFonts w:ascii="Times New Roman" w:hAnsi="Times New Roman" w:cs="Times New Roman"/>
                <w:sz w:val="24"/>
                <w:szCs w:val="24"/>
              </w:rPr>
              <w:t>анкт-Петербурга</w:t>
            </w:r>
            <w:r w:rsidR="00881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534D88" w:rsidRPr="00DF61FD" w:rsidRDefault="00534D88" w:rsidP="003A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числа каждого месяца</w:t>
            </w:r>
          </w:p>
        </w:tc>
        <w:tc>
          <w:tcPr>
            <w:tcW w:w="7654" w:type="dxa"/>
          </w:tcPr>
          <w:p w:rsidR="00534D88" w:rsidRPr="00CF196D" w:rsidRDefault="00687EBA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</w:t>
            </w:r>
            <w:r w:rsidR="00CF196D">
              <w:rPr>
                <w:rFonts w:ascii="Times New Roman" w:hAnsi="Times New Roman" w:cs="Times New Roman"/>
                <w:sz w:val="24"/>
                <w:szCs w:val="24"/>
              </w:rPr>
              <w:t>Отчет направлен</w:t>
            </w:r>
            <w:r w:rsidR="007B0944" w:rsidRPr="007B0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944">
              <w:rPr>
                <w:rFonts w:ascii="Times New Roman" w:hAnsi="Times New Roman" w:cs="Times New Roman"/>
                <w:sz w:val="24"/>
                <w:szCs w:val="24"/>
              </w:rPr>
              <w:t xml:space="preserve">в Комитет финансов </w:t>
            </w:r>
            <w:r w:rsidR="008F4D52">
              <w:rPr>
                <w:rFonts w:ascii="Times New Roman" w:hAnsi="Times New Roman" w:cs="Times New Roman"/>
                <w:sz w:val="24"/>
                <w:szCs w:val="24"/>
              </w:rPr>
              <w:t>Санкт-Петербурга</w:t>
            </w:r>
            <w:r w:rsidR="004B1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8A9" w:rsidRPr="009F28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1FB9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  <w:r w:rsidR="009F28A9" w:rsidRPr="009F28A9">
              <w:rPr>
                <w:rFonts w:ascii="Times New Roman" w:hAnsi="Times New Roman" w:cs="Times New Roman"/>
                <w:sz w:val="24"/>
                <w:szCs w:val="24"/>
              </w:rPr>
              <w:t xml:space="preserve">.2015 № </w:t>
            </w:r>
            <w:r w:rsidR="00161FB9">
              <w:rPr>
                <w:rFonts w:ascii="Times New Roman" w:hAnsi="Times New Roman" w:cs="Times New Roman"/>
                <w:sz w:val="24"/>
                <w:szCs w:val="24"/>
              </w:rPr>
              <w:t>05-5304/15-0-33</w:t>
            </w:r>
            <w:r w:rsidR="00534D88" w:rsidRPr="009F28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34D88" w:rsidRPr="009A1813" w:rsidRDefault="009A1813" w:rsidP="009A1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8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 w:rsidRPr="009A1813">
              <w:rPr>
                <w:rFonts w:ascii="Times New Roman" w:hAnsi="Times New Roman" w:cs="Times New Roman"/>
                <w:sz w:val="24"/>
                <w:szCs w:val="24"/>
              </w:rPr>
              <w:t xml:space="preserve">ункт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r w:rsidRPr="009A1813">
              <w:rPr>
                <w:rFonts w:ascii="Times New Roman" w:hAnsi="Times New Roman" w:cs="Times New Roman"/>
                <w:sz w:val="24"/>
                <w:szCs w:val="24"/>
              </w:rPr>
              <w:t xml:space="preserve"> из Программы.</w:t>
            </w:r>
          </w:p>
        </w:tc>
        <w:tc>
          <w:tcPr>
            <w:tcW w:w="2422" w:type="dxa"/>
          </w:tcPr>
          <w:p w:rsidR="00534D88" w:rsidRDefault="00534D88" w:rsidP="003A7E22"/>
        </w:tc>
      </w:tr>
      <w:tr w:rsidR="00F36DE4" w:rsidRPr="00DC0C4D" w:rsidTr="009D0311">
        <w:tc>
          <w:tcPr>
            <w:tcW w:w="851" w:type="dxa"/>
          </w:tcPr>
          <w:p w:rsidR="00F36DE4" w:rsidRPr="00BF6B89" w:rsidRDefault="004B1751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249" w:type="dxa"/>
          </w:tcPr>
          <w:p w:rsidR="00F36DE4" w:rsidRPr="00BF6B89" w:rsidRDefault="00F36DE4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Приостановка перераспределения справками-уведомлениями о внесении изменений в сводную бюджетную роспись бюджетных ассигнований, образовавшихся в результате экономии от проведения конкурсных процедур в рамках размещения государственного заказа Санкт-Петербурга в процессе исполнения бюджета Санкт-Петербурга в 2015 году</w:t>
            </w:r>
            <w:r w:rsidR="00881E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F36DE4" w:rsidRPr="00BF6B89" w:rsidRDefault="00F36DE4" w:rsidP="00152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31.03.2015</w:t>
            </w:r>
          </w:p>
        </w:tc>
        <w:tc>
          <w:tcPr>
            <w:tcW w:w="7654" w:type="dxa"/>
          </w:tcPr>
          <w:p w:rsidR="00F36DE4" w:rsidRPr="00BF6B89" w:rsidRDefault="00F36DE4" w:rsidP="007B0944">
            <w:pPr>
              <w:rPr>
                <w:rFonts w:ascii="Times New Roman" w:hAnsi="Times New Roman"/>
                <w:sz w:val="24"/>
                <w:szCs w:val="24"/>
              </w:rPr>
            </w:pPr>
            <w:r w:rsidRPr="00BF6B89">
              <w:rPr>
                <w:rFonts w:ascii="Times New Roman" w:hAnsi="Times New Roman"/>
                <w:sz w:val="24"/>
                <w:szCs w:val="24"/>
              </w:rPr>
              <w:t>Выполнено.</w:t>
            </w:r>
            <w:r w:rsidR="007B09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Информация направлена</w:t>
            </w:r>
            <w:r w:rsidRPr="00BF6B8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B0944">
              <w:rPr>
                <w:rFonts w:ascii="Times New Roman" w:hAnsi="Times New Roman"/>
                <w:sz w:val="24"/>
                <w:szCs w:val="24"/>
              </w:rPr>
              <w:t>омитет финансов</w:t>
            </w:r>
            <w:r w:rsidR="008F4D52">
              <w:rPr>
                <w:rFonts w:ascii="Times New Roman" w:hAnsi="Times New Roman"/>
                <w:sz w:val="24"/>
                <w:szCs w:val="24"/>
              </w:rPr>
              <w:t xml:space="preserve"> Санкт-Петербурга</w:t>
            </w:r>
            <w:r w:rsidRPr="00BF6B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26.03.2015 </w:t>
            </w:r>
            <w:r w:rsidRPr="00BF6B89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7B09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18-3861/15-0-0</w:t>
            </w:r>
            <w:r w:rsidR="007B09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F36DE4" w:rsidRPr="00BF6B89" w:rsidRDefault="00F36DE4" w:rsidP="003A7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46C" w:rsidRPr="00DC0C4D" w:rsidTr="009D0311">
        <w:tc>
          <w:tcPr>
            <w:tcW w:w="851" w:type="dxa"/>
          </w:tcPr>
          <w:p w:rsidR="0026546C" w:rsidRPr="001D2C95" w:rsidRDefault="0026546C" w:rsidP="003B6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249" w:type="dxa"/>
          </w:tcPr>
          <w:p w:rsidR="0026546C" w:rsidRPr="001D2C95" w:rsidRDefault="0026546C" w:rsidP="00687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направление Губернатору С</w:t>
            </w:r>
            <w:r w:rsidR="00687EBA">
              <w:rPr>
                <w:rFonts w:ascii="Times New Roman" w:hAnsi="Times New Roman" w:cs="Times New Roman"/>
                <w:sz w:val="24"/>
                <w:szCs w:val="24"/>
              </w:rPr>
              <w:t>анкт-Петербурга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по введению режима резервирования экономии, полученной  в процессе планирования и размещения государственного заказа СПб, на счетах главных распорядителей бюджетных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и разработку порядка и направлений использования экономии от размещения государственного заказа.</w:t>
            </w:r>
          </w:p>
        </w:tc>
        <w:tc>
          <w:tcPr>
            <w:tcW w:w="1854" w:type="dxa"/>
          </w:tcPr>
          <w:p w:rsidR="0026546C" w:rsidRPr="001D2C95" w:rsidRDefault="0026546C" w:rsidP="003B6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31.03.2015</w:t>
            </w:r>
          </w:p>
        </w:tc>
        <w:tc>
          <w:tcPr>
            <w:tcW w:w="7654" w:type="dxa"/>
          </w:tcPr>
          <w:p w:rsidR="0026546C" w:rsidRPr="001D2C95" w:rsidRDefault="0026546C" w:rsidP="003B6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 Информация направлена в Комитет финансов Санкт-Петербурга</w:t>
            </w:r>
            <w:r w:rsidRPr="007B0944">
              <w:rPr>
                <w:rFonts w:ascii="Times New Roman" w:hAnsi="Times New Roman" w:cs="Times New Roman"/>
                <w:sz w:val="24"/>
                <w:szCs w:val="24"/>
              </w:rPr>
              <w:t xml:space="preserve"> 02.03.2015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44">
              <w:rPr>
                <w:rFonts w:ascii="Times New Roman" w:hAnsi="Times New Roman" w:cs="Times New Roman"/>
                <w:sz w:val="24"/>
                <w:szCs w:val="24"/>
              </w:rPr>
              <w:t>№ 18-2637/15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26546C" w:rsidRPr="00BF6B89" w:rsidRDefault="0026546C" w:rsidP="003A7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88" w:rsidRPr="00DC0C4D" w:rsidTr="009D0311">
        <w:tc>
          <w:tcPr>
            <w:tcW w:w="851" w:type="dxa"/>
          </w:tcPr>
          <w:p w:rsidR="00534D88" w:rsidRPr="001D2C95" w:rsidRDefault="004B1751" w:rsidP="00265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="002654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9" w:type="dxa"/>
          </w:tcPr>
          <w:p w:rsidR="00534D88" w:rsidRPr="001D2C95" w:rsidRDefault="0026546C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экономии бюджетных средств, образовавшихся в результате экономии от проведенных конкурсных процедур в рамках размещения государственного заказа Санкт-Петербурга по состоянию на 1 июня текущего года с учетом произведенного сокращения расходов по итогам корректировки бюджета Санкт-Петербурга на 2015 год.</w:t>
            </w:r>
          </w:p>
        </w:tc>
        <w:tc>
          <w:tcPr>
            <w:tcW w:w="1854" w:type="dxa"/>
          </w:tcPr>
          <w:p w:rsidR="00534D88" w:rsidRPr="001D2C95" w:rsidRDefault="0026546C" w:rsidP="003A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10.06.2015</w:t>
            </w:r>
          </w:p>
        </w:tc>
        <w:tc>
          <w:tcPr>
            <w:tcW w:w="7654" w:type="dxa"/>
          </w:tcPr>
          <w:p w:rsidR="0026546C" w:rsidRPr="00CF196D" w:rsidRDefault="007B0944" w:rsidP="00265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</w:t>
            </w:r>
            <w:r w:rsidR="0026546C">
              <w:rPr>
                <w:rFonts w:ascii="Times New Roman" w:hAnsi="Times New Roman" w:cs="Times New Roman"/>
                <w:sz w:val="24"/>
                <w:szCs w:val="24"/>
              </w:rPr>
              <w:t>Отчет направлен</w:t>
            </w:r>
            <w:r w:rsidR="0026546C" w:rsidRPr="007B0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46C">
              <w:rPr>
                <w:rFonts w:ascii="Times New Roman" w:hAnsi="Times New Roman" w:cs="Times New Roman"/>
                <w:sz w:val="24"/>
                <w:szCs w:val="24"/>
              </w:rPr>
              <w:t>в Комитет финансов Санкт-Петербурга 25</w:t>
            </w:r>
            <w:r w:rsidR="0026546C" w:rsidRPr="007B094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654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546C" w:rsidRPr="007B0944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  <w:r w:rsidR="00265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46C" w:rsidRPr="007B0944">
              <w:rPr>
                <w:rFonts w:ascii="Times New Roman" w:hAnsi="Times New Roman" w:cs="Times New Roman"/>
                <w:sz w:val="24"/>
                <w:szCs w:val="24"/>
              </w:rPr>
              <w:t>№ 05-5304/15-0-</w:t>
            </w:r>
            <w:r w:rsidR="0026546C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  <w:p w:rsidR="00534D88" w:rsidRPr="001D2C95" w:rsidRDefault="00534D88" w:rsidP="00463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534D88" w:rsidRPr="001D2C95" w:rsidRDefault="00534D88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1FD" w:rsidRPr="00DC0C4D" w:rsidTr="009D0311">
        <w:tc>
          <w:tcPr>
            <w:tcW w:w="851" w:type="dxa"/>
          </w:tcPr>
          <w:p w:rsidR="00DF61FD" w:rsidRPr="008162AF" w:rsidRDefault="00751B5C" w:rsidP="00816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249" w:type="dxa"/>
          </w:tcPr>
          <w:p w:rsidR="00DF61FD" w:rsidRPr="008162AF" w:rsidRDefault="00DF61FD" w:rsidP="008162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2AF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отсрочки по уже имеющимся неоплаченным штрафам по жилым объектам, отнесенным к категории </w:t>
            </w:r>
            <w:r w:rsidR="002518E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62AF">
              <w:rPr>
                <w:rFonts w:ascii="Times New Roman" w:hAnsi="Times New Roman" w:cs="Times New Roman"/>
                <w:sz w:val="24"/>
                <w:szCs w:val="24"/>
              </w:rPr>
              <w:t>проблемных</w:t>
            </w:r>
            <w:r w:rsidR="002518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62AF">
              <w:rPr>
                <w:rFonts w:ascii="Times New Roman" w:hAnsi="Times New Roman" w:cs="Times New Roman"/>
                <w:sz w:val="24"/>
                <w:szCs w:val="24"/>
              </w:rPr>
              <w:t xml:space="preserve">, и промышленным объектам с продлением сроков разрешения на строительство (в случае сдачи объектов в срок с учетом продления </w:t>
            </w:r>
            <w:r w:rsidR="002518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162AF">
              <w:rPr>
                <w:rFonts w:ascii="Times New Roman" w:hAnsi="Times New Roman" w:cs="Times New Roman"/>
                <w:sz w:val="24"/>
                <w:szCs w:val="24"/>
              </w:rPr>
              <w:t xml:space="preserve"> амнистия по уплате штрафов)</w:t>
            </w:r>
            <w:r w:rsidR="00881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DF61FD" w:rsidRDefault="00DF61FD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A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DF61FD" w:rsidRPr="008162AF" w:rsidRDefault="00751B5C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654" w:type="dxa"/>
          </w:tcPr>
          <w:p w:rsidR="00DF61FD" w:rsidRPr="008847F3" w:rsidRDefault="00DF61FD" w:rsidP="008162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2" w:type="dxa"/>
          </w:tcPr>
          <w:p w:rsidR="00DF61FD" w:rsidRPr="00327987" w:rsidRDefault="0002028C" w:rsidP="003621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2028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поручением Губернатора Санкт-Петербурга Полтавченко Г.С. от 08.04.2015 № 746, а также с п. 3 протокола совещания с участием вице-губернатора Санкт-Петербурга Мокрецова М.П. от 21.04.2015 № 23, Комитетом по строительству подготовлен и </w:t>
            </w:r>
            <w:r w:rsidRPr="00020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 с Комитетом по экономической политике и стратегическому планированию Санкт-Петербурга, Комитетом имущественных отношений Санкт-Петербурга проект распоряжения Правительства Санкт-Петербурга «О внесении изменений в распоряжение Правительства Санкт-Петербурга от 12.02.2015</w:t>
            </w:r>
            <w:proofErr w:type="gramEnd"/>
            <w:r w:rsidRPr="0002028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gramStart"/>
            <w:r w:rsidRPr="0002028C">
              <w:rPr>
                <w:rFonts w:ascii="Times New Roman" w:hAnsi="Times New Roman" w:cs="Times New Roman"/>
                <w:sz w:val="24"/>
                <w:szCs w:val="24"/>
              </w:rPr>
              <w:t>10-рп», предусматривающий изменение ответственного исполнителя по поручению на Комитет имущественных отношений Санкт-Петербурга.</w:t>
            </w:r>
            <w:proofErr w:type="gramEnd"/>
            <w:r w:rsidRPr="00020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1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Юридическим комитетом </w:t>
            </w:r>
            <w:r w:rsidRPr="0002028C">
              <w:rPr>
                <w:rFonts w:ascii="Times New Roman" w:hAnsi="Times New Roman" w:cs="Times New Roman"/>
                <w:sz w:val="24"/>
                <w:szCs w:val="24"/>
              </w:rPr>
              <w:t>Администрации Губернатора Санкт-Петербурга</w:t>
            </w:r>
            <w:r w:rsidR="003621E4">
              <w:rPr>
                <w:rFonts w:ascii="Times New Roman" w:hAnsi="Times New Roman" w:cs="Times New Roman"/>
                <w:sz w:val="24"/>
                <w:szCs w:val="24"/>
              </w:rPr>
              <w:t xml:space="preserve"> проект распоряжения возвращен ввиду истечения срока реализации </w:t>
            </w:r>
            <w:bookmarkStart w:id="0" w:name="_GoBack"/>
            <w:bookmarkEnd w:id="0"/>
            <w:r w:rsidR="00362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мероприятия.</w:t>
            </w:r>
          </w:p>
        </w:tc>
      </w:tr>
      <w:tr w:rsidR="00DF61FD" w:rsidRPr="00DC0C4D" w:rsidTr="009D0311">
        <w:tc>
          <w:tcPr>
            <w:tcW w:w="851" w:type="dxa"/>
          </w:tcPr>
          <w:p w:rsidR="00DF61FD" w:rsidRPr="001B2644" w:rsidRDefault="00751B5C" w:rsidP="001C3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  <w:r w:rsidR="00DF61FD" w:rsidRPr="001B26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9" w:type="dxa"/>
          </w:tcPr>
          <w:p w:rsidR="00DF61FD" w:rsidRPr="001B2644" w:rsidRDefault="00DF61FD" w:rsidP="001C3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Формирование Адресного перечня объектов капитального строительства государственной собственности  СПб, предлагаемых для включения в федеральную адресную инвестиционную программу в соответствии с постановлением Правительства СПб от 03.10.2011 № 1397</w:t>
            </w:r>
            <w:r w:rsidR="00881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DF61FD" w:rsidRPr="001B2644" w:rsidRDefault="00DF61FD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10.03.2015</w:t>
            </w:r>
          </w:p>
        </w:tc>
        <w:tc>
          <w:tcPr>
            <w:tcW w:w="7654" w:type="dxa"/>
          </w:tcPr>
          <w:p w:rsidR="00DF61FD" w:rsidRPr="0093134E" w:rsidRDefault="007B0944" w:rsidP="0093134E">
            <w:pPr>
              <w:pStyle w:val="1"/>
              <w:shd w:val="clear" w:color="auto" w:fill="FFFFFF"/>
              <w:spacing w:before="150" w:after="300" w:line="360" w:lineRule="atLeast"/>
              <w:ind w:right="150"/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Выполнено. </w:t>
            </w:r>
            <w:r w:rsidR="00DF61FD"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Предложения направлены</w:t>
            </w:r>
            <w:r w:rsidR="00C94935"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в </w:t>
            </w:r>
            <w:r w:rsidR="0093134E" w:rsidRPr="0093134E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  <w:t>Комитет по промышленной политике и инновациям</w:t>
            </w:r>
            <w:r w:rsidR="0093134E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  <w:t xml:space="preserve"> </w:t>
            </w:r>
            <w:r w:rsidR="0093134E" w:rsidRPr="0093134E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  <w:t>Санкт-Петербурга</w:t>
            </w:r>
            <w:r w:rsidR="0093134E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  <w:t xml:space="preserve"> </w:t>
            </w:r>
            <w:r w:rsidR="00DF61FD"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16.02.2015 №</w:t>
            </w:r>
            <w:r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DF61FD"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07-2976/15</w:t>
            </w:r>
            <w:r w:rsidR="00751B5C" w:rsidRPr="007B094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DF61FD" w:rsidRPr="00327987" w:rsidRDefault="00DF61FD" w:rsidP="001C3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1FD" w:rsidRPr="00DC0C4D" w:rsidTr="009D0311">
        <w:trPr>
          <w:trHeight w:val="2430"/>
        </w:trPr>
        <w:tc>
          <w:tcPr>
            <w:tcW w:w="851" w:type="dxa"/>
          </w:tcPr>
          <w:p w:rsidR="00DF61FD" w:rsidRPr="001B2644" w:rsidRDefault="00DF61FD" w:rsidP="001C3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1.9.4</w:t>
            </w:r>
          </w:p>
        </w:tc>
        <w:tc>
          <w:tcPr>
            <w:tcW w:w="3249" w:type="dxa"/>
          </w:tcPr>
          <w:p w:rsidR="00DF61FD" w:rsidRPr="001B2644" w:rsidRDefault="00DF61FD" w:rsidP="001C3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КЭПСП копий заявок на получение средств федерального бюджета, направленных </w:t>
            </w:r>
            <w:proofErr w:type="gramStart"/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соответствующим</w:t>
            </w:r>
            <w:proofErr w:type="gramEnd"/>
            <w:r w:rsidRPr="001B264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ИОГВ, и планов по получению выделенных средств</w:t>
            </w:r>
            <w:r w:rsidR="00881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DF61FD" w:rsidRPr="001B2644" w:rsidRDefault="00DF61FD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20.03.2015</w:t>
            </w:r>
          </w:p>
        </w:tc>
        <w:tc>
          <w:tcPr>
            <w:tcW w:w="7654" w:type="dxa"/>
          </w:tcPr>
          <w:p w:rsidR="00DF61FD" w:rsidRPr="0093134E" w:rsidRDefault="007B0944" w:rsidP="0093134E">
            <w:pPr>
              <w:pStyle w:val="1"/>
              <w:shd w:val="clear" w:color="auto" w:fill="FFFFFF"/>
              <w:spacing w:before="150" w:after="300" w:line="360" w:lineRule="atLeast"/>
              <w:ind w:right="150"/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Выполнено. </w:t>
            </w:r>
            <w:r w:rsidR="00DF61FD"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Копии заявок представлены в </w:t>
            </w:r>
            <w:r w:rsidR="0093134E" w:rsidRPr="0093134E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  <w:t>Комитет по экономической политике и стратегическому планированию Санкт-Петербурга</w:t>
            </w:r>
            <w:r w:rsidR="0093134E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  <w:t xml:space="preserve"> </w:t>
            </w:r>
            <w:r w:rsidR="00DF61FD"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13.03.2015 №05-4751/15</w:t>
            </w:r>
            <w:r w:rsidR="00751B5C"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DF61FD" w:rsidRDefault="00DF61FD" w:rsidP="001C3ACD"/>
        </w:tc>
      </w:tr>
      <w:tr w:rsidR="00F36DE4" w:rsidRPr="00DC0C4D" w:rsidTr="009D0311">
        <w:trPr>
          <w:trHeight w:val="2430"/>
        </w:trPr>
        <w:tc>
          <w:tcPr>
            <w:tcW w:w="851" w:type="dxa"/>
          </w:tcPr>
          <w:p w:rsidR="00F36DE4" w:rsidRPr="007B0944" w:rsidRDefault="004B1751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1.9.5</w:t>
            </w:r>
          </w:p>
        </w:tc>
        <w:tc>
          <w:tcPr>
            <w:tcW w:w="3249" w:type="dxa"/>
          </w:tcPr>
          <w:p w:rsidR="00F36DE4" w:rsidRPr="007B0944" w:rsidRDefault="00F36DE4" w:rsidP="003A7E22">
            <w:pPr>
              <w:rPr>
                <w:rFonts w:ascii="Times New Roman" w:hAnsi="Times New Roman"/>
                <w:sz w:val="24"/>
                <w:szCs w:val="24"/>
              </w:rPr>
            </w:pPr>
            <w:r w:rsidRPr="007B0944">
              <w:rPr>
                <w:rFonts w:ascii="Times New Roman" w:hAnsi="Times New Roman"/>
                <w:sz w:val="24"/>
                <w:szCs w:val="24"/>
              </w:rPr>
              <w:t>Формирование перечня полномочий РФ, реализуемых на территории Санкт-Петербурга и не обеспеченных соответствующим финансированием из бюджета РФ</w:t>
            </w:r>
            <w:r w:rsidR="00881E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F36DE4" w:rsidRPr="007B0944" w:rsidRDefault="00F36DE4" w:rsidP="00152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44">
              <w:rPr>
                <w:rFonts w:ascii="Times New Roman" w:hAnsi="Times New Roman"/>
                <w:sz w:val="24"/>
                <w:szCs w:val="24"/>
              </w:rPr>
              <w:t>30.04.2015</w:t>
            </w:r>
          </w:p>
        </w:tc>
        <w:tc>
          <w:tcPr>
            <w:tcW w:w="7654" w:type="dxa"/>
          </w:tcPr>
          <w:p w:rsidR="00F36DE4" w:rsidRPr="007B0944" w:rsidRDefault="00F36DE4" w:rsidP="007B0944">
            <w:pPr>
              <w:rPr>
                <w:rFonts w:ascii="Times New Roman" w:hAnsi="Times New Roman"/>
                <w:sz w:val="24"/>
                <w:szCs w:val="24"/>
              </w:rPr>
            </w:pPr>
            <w:r w:rsidRPr="007B0944">
              <w:rPr>
                <w:rFonts w:ascii="Times New Roman" w:hAnsi="Times New Roman"/>
                <w:sz w:val="24"/>
                <w:szCs w:val="24"/>
              </w:rPr>
              <w:t>Выполнено. Информация направлена в К</w:t>
            </w:r>
            <w:r w:rsidR="007B0944">
              <w:rPr>
                <w:rFonts w:ascii="Times New Roman" w:hAnsi="Times New Roman"/>
                <w:sz w:val="24"/>
                <w:szCs w:val="24"/>
              </w:rPr>
              <w:t>омитет финансов</w:t>
            </w:r>
            <w:r w:rsidR="008F4D52">
              <w:rPr>
                <w:rFonts w:ascii="Times New Roman" w:hAnsi="Times New Roman"/>
                <w:sz w:val="24"/>
                <w:szCs w:val="24"/>
              </w:rPr>
              <w:t xml:space="preserve"> Санкт-Петербурга</w:t>
            </w:r>
            <w:r w:rsidRPr="007B0944">
              <w:rPr>
                <w:rFonts w:ascii="Times New Roman" w:hAnsi="Times New Roman"/>
                <w:sz w:val="24"/>
                <w:szCs w:val="24"/>
              </w:rPr>
              <w:t xml:space="preserve"> 22.04.2015 №</w:t>
            </w:r>
            <w:r w:rsidR="007B0944" w:rsidRPr="007B0944">
              <w:rPr>
                <w:rFonts w:ascii="Times New Roman" w:hAnsi="Times New Roman"/>
                <w:sz w:val="24"/>
                <w:szCs w:val="24"/>
              </w:rPr>
              <w:t>05-4938/14-15-1</w:t>
            </w:r>
            <w:r w:rsidR="007B0944">
              <w:rPr>
                <w:rFonts w:ascii="Times New Roman" w:hAnsi="Times New Roman"/>
                <w:sz w:val="24"/>
                <w:szCs w:val="24"/>
              </w:rPr>
              <w:t>.</w:t>
            </w:r>
            <w:r w:rsidRPr="007B094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36DE4" w:rsidRPr="007B0944" w:rsidRDefault="00F36DE4" w:rsidP="003A7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F36DE4" w:rsidRPr="00BF6B89" w:rsidRDefault="00F36DE4" w:rsidP="003A7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8EC" w:rsidRPr="00DC0C4D" w:rsidTr="009D0311">
        <w:trPr>
          <w:trHeight w:val="2430"/>
        </w:trPr>
        <w:tc>
          <w:tcPr>
            <w:tcW w:w="851" w:type="dxa"/>
          </w:tcPr>
          <w:p w:rsidR="002518EC" w:rsidRDefault="002518EC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1.10.1</w:t>
            </w:r>
          </w:p>
        </w:tc>
        <w:tc>
          <w:tcPr>
            <w:tcW w:w="3249" w:type="dxa"/>
          </w:tcPr>
          <w:p w:rsidR="002518EC" w:rsidRPr="007B0944" w:rsidRDefault="002518EC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мер по обязательному предоставлению преимуществ в ходе проведения процедур закупок товаров, работ, услуг отечественных производителей при наличии таковых на рынке</w:t>
            </w:r>
          </w:p>
        </w:tc>
        <w:tc>
          <w:tcPr>
            <w:tcW w:w="1854" w:type="dxa"/>
          </w:tcPr>
          <w:p w:rsidR="002518EC" w:rsidRPr="007B0944" w:rsidRDefault="002518EC" w:rsidP="002518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30.06.2015</w:t>
            </w:r>
          </w:p>
        </w:tc>
        <w:tc>
          <w:tcPr>
            <w:tcW w:w="7654" w:type="dxa"/>
          </w:tcPr>
          <w:p w:rsidR="002518EC" w:rsidRPr="007B0944" w:rsidRDefault="002518EC" w:rsidP="002518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 Информация направлена в Комитет по государственному заказу Санкт-Петербурга 24</w:t>
            </w:r>
            <w:r w:rsidRPr="007B094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0944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44">
              <w:rPr>
                <w:rFonts w:ascii="Times New Roman" w:hAnsi="Times New Roman" w:cs="Times New Roman"/>
                <w:sz w:val="24"/>
                <w:szCs w:val="24"/>
              </w:rPr>
              <w:t>№ 05-5304/15-0-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B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2518EC" w:rsidRPr="00BF6B89" w:rsidRDefault="002518EC" w:rsidP="003A7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6A2" w:rsidRPr="00DC0C4D" w:rsidTr="009D0311">
        <w:trPr>
          <w:trHeight w:val="2430"/>
        </w:trPr>
        <w:tc>
          <w:tcPr>
            <w:tcW w:w="851" w:type="dxa"/>
          </w:tcPr>
          <w:p w:rsidR="00CD66A2" w:rsidRDefault="00CD66A2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1.10.3</w:t>
            </w:r>
          </w:p>
        </w:tc>
        <w:tc>
          <w:tcPr>
            <w:tcW w:w="3249" w:type="dxa"/>
          </w:tcPr>
          <w:p w:rsidR="00CD66A2" w:rsidRDefault="00CD66A2" w:rsidP="00CD66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производителям Санкт-Петербурга приглашений принять участие в определении поставщика (исполнителя, подрядчика) в случаях, установленных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54" w:type="dxa"/>
          </w:tcPr>
          <w:p w:rsidR="00CD66A2" w:rsidRDefault="00CD66A2" w:rsidP="002518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30.10.2015</w:t>
            </w:r>
          </w:p>
        </w:tc>
        <w:tc>
          <w:tcPr>
            <w:tcW w:w="7654" w:type="dxa"/>
          </w:tcPr>
          <w:p w:rsidR="009838CE" w:rsidRPr="009838CE" w:rsidRDefault="009838CE" w:rsidP="009838C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строительству направляет приглашения принять участие в определении поставщиков (исполнителей, подрядчиков) в случаях, установленных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при проведении закрытых способов определения поставщиков (подрядчиков, исполнителей) и при проведении запросов предложений.</w:t>
            </w:r>
          </w:p>
          <w:p w:rsidR="00CD66A2" w:rsidRDefault="00CD66A2" w:rsidP="00251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CD66A2" w:rsidRPr="00BF6B89" w:rsidRDefault="00CD66A2" w:rsidP="003A7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88" w:rsidRPr="00DC0C4D" w:rsidTr="009D0311">
        <w:trPr>
          <w:trHeight w:val="2430"/>
        </w:trPr>
        <w:tc>
          <w:tcPr>
            <w:tcW w:w="851" w:type="dxa"/>
          </w:tcPr>
          <w:p w:rsidR="00534D88" w:rsidRDefault="00534D88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1.10.4</w:t>
            </w:r>
          </w:p>
        </w:tc>
        <w:tc>
          <w:tcPr>
            <w:tcW w:w="3249" w:type="dxa"/>
          </w:tcPr>
          <w:p w:rsidR="00534D88" w:rsidRDefault="00534D88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отчетов по исполнению контрактов, информация из которых будет поступать в Реестр товаров, работ и услуг, закупаемых государственными органами и предприятиями, с </w:t>
            </w:r>
            <w:r w:rsidRPr="009835A7">
              <w:rPr>
                <w:rFonts w:ascii="Times New Roman" w:hAnsi="Times New Roman" w:cs="Times New Roman"/>
                <w:sz w:val="24"/>
                <w:szCs w:val="24"/>
              </w:rPr>
              <w:t xml:space="preserve">целью совмещения информации о предложениях производителей и поставщиков Санкт-Петербурга с информацией о спросе государственных заказчиков.  </w:t>
            </w:r>
          </w:p>
        </w:tc>
        <w:tc>
          <w:tcPr>
            <w:tcW w:w="1854" w:type="dxa"/>
          </w:tcPr>
          <w:p w:rsidR="00534D88" w:rsidRDefault="00534D88" w:rsidP="003A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числа месяца, следующего за отчетным кварталом</w:t>
            </w:r>
          </w:p>
        </w:tc>
        <w:tc>
          <w:tcPr>
            <w:tcW w:w="7654" w:type="dxa"/>
          </w:tcPr>
          <w:p w:rsidR="00534D88" w:rsidRDefault="0042482C" w:rsidP="00BB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r w:rsidR="00B874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0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74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B0944">
              <w:rPr>
                <w:rFonts w:ascii="Times New Roman" w:hAnsi="Times New Roman" w:cs="Times New Roman"/>
                <w:sz w:val="24"/>
                <w:szCs w:val="24"/>
              </w:rPr>
              <w:t xml:space="preserve"> Комитет по государственному заказу</w:t>
            </w:r>
            <w:r w:rsidR="008F4D52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</w:t>
            </w:r>
            <w:r w:rsidR="00B874B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 письмо от</w:t>
            </w:r>
            <w:r w:rsidR="00CC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16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34D88" w:rsidRPr="007B094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C51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4D88" w:rsidRPr="007B0944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  <w:r w:rsidR="0046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5AA" w:rsidRPr="007B0944">
              <w:rPr>
                <w:rFonts w:ascii="Times New Roman" w:hAnsi="Times New Roman" w:cs="Times New Roman"/>
                <w:sz w:val="24"/>
                <w:szCs w:val="24"/>
              </w:rPr>
              <w:t>№ 05-5304/15-0-</w:t>
            </w:r>
            <w:r w:rsidR="005C516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874BB">
              <w:rPr>
                <w:rFonts w:ascii="Times New Roman" w:hAnsi="Times New Roman" w:cs="Times New Roman"/>
                <w:sz w:val="24"/>
                <w:szCs w:val="24"/>
              </w:rPr>
              <w:t xml:space="preserve">, отчеты по исполнению </w:t>
            </w:r>
            <w:r w:rsidR="00BB7B4C">
              <w:rPr>
                <w:rFonts w:ascii="Times New Roman" w:hAnsi="Times New Roman" w:cs="Times New Roman"/>
                <w:sz w:val="24"/>
                <w:szCs w:val="24"/>
              </w:rPr>
              <w:t>контрактов</w:t>
            </w:r>
            <w:r w:rsidR="00B874BB">
              <w:rPr>
                <w:rFonts w:ascii="Times New Roman" w:hAnsi="Times New Roman" w:cs="Times New Roman"/>
                <w:sz w:val="24"/>
                <w:szCs w:val="24"/>
              </w:rPr>
              <w:t xml:space="preserve"> формируются </w:t>
            </w:r>
            <w:r w:rsidR="00BB7B4C">
              <w:rPr>
                <w:rFonts w:ascii="Times New Roman" w:hAnsi="Times New Roman" w:cs="Times New Roman"/>
                <w:sz w:val="24"/>
                <w:szCs w:val="24"/>
              </w:rPr>
              <w:t>посредством</w:t>
            </w:r>
            <w:r w:rsidR="00B874BB">
              <w:rPr>
                <w:rFonts w:ascii="Times New Roman" w:hAnsi="Times New Roman" w:cs="Times New Roman"/>
                <w:sz w:val="24"/>
                <w:szCs w:val="24"/>
              </w:rPr>
              <w:t xml:space="preserve"> внесения сведений об </w:t>
            </w:r>
            <w:r w:rsidR="00BB7B4C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="00B874BB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контрактов </w:t>
            </w:r>
            <w:r w:rsidR="00BB7B4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74BB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</w:t>
            </w:r>
            <w:r w:rsidR="00BB7B4C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B874BB">
              <w:rPr>
                <w:rFonts w:ascii="Times New Roman" w:hAnsi="Times New Roman" w:cs="Times New Roman"/>
                <w:sz w:val="24"/>
                <w:szCs w:val="24"/>
              </w:rPr>
              <w:t xml:space="preserve"> информа</w:t>
            </w:r>
            <w:r w:rsidR="00BB7B4C">
              <w:rPr>
                <w:rFonts w:ascii="Times New Roman" w:hAnsi="Times New Roman" w:cs="Times New Roman"/>
                <w:sz w:val="24"/>
                <w:szCs w:val="24"/>
              </w:rPr>
              <w:t>ционную систему государственного заказа Санкт-Петербурга.</w:t>
            </w:r>
          </w:p>
          <w:p w:rsidR="000E24EF" w:rsidRPr="00E9632F" w:rsidRDefault="000E24EF" w:rsidP="00BB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4E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Исполнителем по пункту </w:t>
            </w:r>
            <w:proofErr w:type="gramStart"/>
            <w:r w:rsidRPr="000E24EF">
              <w:rPr>
                <w:rFonts w:ascii="Times New Roman" w:hAnsi="Times New Roman" w:cs="Times New Roman"/>
                <w:sz w:val="24"/>
                <w:szCs w:val="24"/>
              </w:rPr>
              <w:t>назначен</w:t>
            </w:r>
            <w:proofErr w:type="gramEnd"/>
            <w:r w:rsidRPr="000E24EF">
              <w:rPr>
                <w:rFonts w:ascii="Times New Roman" w:hAnsi="Times New Roman" w:cs="Times New Roman"/>
                <w:sz w:val="24"/>
                <w:szCs w:val="24"/>
              </w:rPr>
              <w:t xml:space="preserve"> КЭПСП</w:t>
            </w:r>
            <w:r w:rsidR="005D2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534D88" w:rsidRPr="001D2C95" w:rsidRDefault="00534D88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E4" w:rsidRPr="00DC0C4D" w:rsidTr="009D0311">
        <w:trPr>
          <w:trHeight w:val="2430"/>
        </w:trPr>
        <w:tc>
          <w:tcPr>
            <w:tcW w:w="851" w:type="dxa"/>
          </w:tcPr>
          <w:p w:rsidR="00F36DE4" w:rsidRPr="001B2644" w:rsidRDefault="00F36DE4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1.12.2</w:t>
            </w:r>
          </w:p>
        </w:tc>
        <w:tc>
          <w:tcPr>
            <w:tcW w:w="3249" w:type="dxa"/>
          </w:tcPr>
          <w:p w:rsidR="00F36DE4" w:rsidRPr="001B2644" w:rsidRDefault="00F36DE4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 формирование перечня предприятий, которым может быть оказана поддержка.</w:t>
            </w:r>
          </w:p>
        </w:tc>
        <w:tc>
          <w:tcPr>
            <w:tcW w:w="1854" w:type="dxa"/>
          </w:tcPr>
          <w:p w:rsidR="00F36DE4" w:rsidRPr="001B2644" w:rsidRDefault="00F36DE4" w:rsidP="003A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25.03.2015</w:t>
            </w:r>
          </w:p>
        </w:tc>
        <w:tc>
          <w:tcPr>
            <w:tcW w:w="7654" w:type="dxa"/>
          </w:tcPr>
          <w:p w:rsidR="00F36DE4" w:rsidRPr="005D09DB" w:rsidRDefault="007B0944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</w:t>
            </w:r>
            <w:r w:rsidR="00F36DE4" w:rsidRPr="005D09DB">
              <w:rPr>
                <w:rFonts w:ascii="Times New Roman" w:hAnsi="Times New Roman" w:cs="Times New Roman"/>
                <w:sz w:val="24"/>
                <w:szCs w:val="24"/>
              </w:rPr>
              <w:t>В адрес Комитета по экономической политике и стратегическому планированию</w:t>
            </w:r>
            <w:r w:rsidR="00F36DE4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</w:t>
            </w:r>
            <w:r w:rsidR="00F36DE4" w:rsidRPr="005D09D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 письмо от </w:t>
            </w:r>
            <w:r w:rsidR="00F36DE4">
              <w:rPr>
                <w:rFonts w:ascii="Times New Roman" w:hAnsi="Times New Roman" w:cs="Times New Roman"/>
                <w:sz w:val="24"/>
                <w:szCs w:val="24"/>
              </w:rPr>
              <w:t xml:space="preserve">25.03.2015 </w:t>
            </w:r>
            <w:r w:rsidR="00F36DE4" w:rsidRPr="005D09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36DE4">
              <w:rPr>
                <w:rFonts w:ascii="Times New Roman" w:hAnsi="Times New Roman" w:cs="Times New Roman"/>
                <w:sz w:val="24"/>
                <w:szCs w:val="24"/>
              </w:rPr>
              <w:t xml:space="preserve">04-3373/15-5-2 </w:t>
            </w:r>
            <w:r w:rsidR="00F36DE4" w:rsidRPr="005D09DB">
              <w:rPr>
                <w:rFonts w:ascii="Times New Roman" w:hAnsi="Times New Roman" w:cs="Times New Roman"/>
                <w:sz w:val="24"/>
                <w:szCs w:val="24"/>
              </w:rPr>
              <w:t>об отс</w:t>
            </w:r>
            <w:r w:rsidR="00F36DE4">
              <w:rPr>
                <w:rFonts w:ascii="Times New Roman" w:hAnsi="Times New Roman" w:cs="Times New Roman"/>
                <w:sz w:val="24"/>
                <w:szCs w:val="24"/>
              </w:rPr>
              <w:t>утств</w:t>
            </w:r>
            <w:r w:rsidR="00F36DE4" w:rsidRPr="005D09DB">
              <w:rPr>
                <w:rFonts w:ascii="Times New Roman" w:hAnsi="Times New Roman" w:cs="Times New Roman"/>
                <w:sz w:val="24"/>
                <w:szCs w:val="24"/>
              </w:rPr>
              <w:t>ии предложений по включению в перечень</w:t>
            </w:r>
            <w:r w:rsidR="00F36DE4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</w:t>
            </w:r>
            <w:r w:rsidR="00F36DE4" w:rsidRPr="005D0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F36DE4" w:rsidRPr="00F36DE4" w:rsidRDefault="00F36DE4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E4" w:rsidRPr="00DC0C4D" w:rsidTr="009D0311">
        <w:trPr>
          <w:trHeight w:val="2430"/>
        </w:trPr>
        <w:tc>
          <w:tcPr>
            <w:tcW w:w="851" w:type="dxa"/>
          </w:tcPr>
          <w:p w:rsidR="00F36DE4" w:rsidRPr="00BF6B89" w:rsidRDefault="00F36DE4" w:rsidP="003A7E22">
            <w:pPr>
              <w:rPr>
                <w:rFonts w:ascii="Times New Roman" w:hAnsi="Times New Roman"/>
                <w:sz w:val="24"/>
                <w:szCs w:val="24"/>
              </w:rPr>
            </w:pPr>
            <w:r w:rsidRPr="00BF6B89">
              <w:rPr>
                <w:rFonts w:ascii="Times New Roman" w:hAnsi="Times New Roman"/>
                <w:sz w:val="24"/>
                <w:szCs w:val="24"/>
              </w:rPr>
              <w:t>1.12.4</w:t>
            </w:r>
          </w:p>
        </w:tc>
        <w:tc>
          <w:tcPr>
            <w:tcW w:w="3249" w:type="dxa"/>
          </w:tcPr>
          <w:p w:rsidR="00F36DE4" w:rsidRPr="00BF6B89" w:rsidRDefault="00F36DE4" w:rsidP="003A7E22">
            <w:pPr>
              <w:rPr>
                <w:rFonts w:ascii="Times New Roman" w:hAnsi="Times New Roman"/>
                <w:sz w:val="24"/>
                <w:szCs w:val="24"/>
              </w:rPr>
            </w:pPr>
            <w:r w:rsidRPr="00BF6B89">
              <w:rPr>
                <w:rFonts w:ascii="Times New Roman" w:hAnsi="Times New Roman"/>
                <w:sz w:val="24"/>
                <w:szCs w:val="24"/>
              </w:rPr>
              <w:t>Предоставление в КФ копий заявок на получение средств федерального бюджета, направленных соответствующим федеральным исполнительным органам государственной власти</w:t>
            </w:r>
            <w:r w:rsidR="00881E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F36DE4" w:rsidRPr="00BF6B89" w:rsidRDefault="00F36DE4" w:rsidP="00152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B89">
              <w:rPr>
                <w:rFonts w:ascii="Times New Roman" w:hAnsi="Times New Roman"/>
                <w:sz w:val="24"/>
                <w:szCs w:val="24"/>
              </w:rPr>
              <w:t>2015-2017 гг.</w:t>
            </w:r>
          </w:p>
        </w:tc>
        <w:tc>
          <w:tcPr>
            <w:tcW w:w="7654" w:type="dxa"/>
          </w:tcPr>
          <w:p w:rsidR="00F36DE4" w:rsidRPr="00BF6B89" w:rsidRDefault="00F36DE4" w:rsidP="007B0944">
            <w:pPr>
              <w:rPr>
                <w:rFonts w:ascii="Times New Roman" w:hAnsi="Times New Roman"/>
                <w:sz w:val="24"/>
                <w:szCs w:val="24"/>
              </w:rPr>
            </w:pPr>
            <w:r w:rsidRPr="00BF6B89">
              <w:rPr>
                <w:rFonts w:ascii="Times New Roman" w:hAnsi="Times New Roman"/>
                <w:sz w:val="24"/>
                <w:szCs w:val="24"/>
              </w:rPr>
              <w:t>Выполнено.</w:t>
            </w:r>
            <w:r w:rsidR="007B09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6B89">
              <w:rPr>
                <w:rFonts w:ascii="Times New Roman" w:hAnsi="Times New Roman"/>
                <w:sz w:val="24"/>
                <w:szCs w:val="24"/>
              </w:rPr>
              <w:t>Копии заявок представлены в К</w:t>
            </w:r>
            <w:r w:rsidR="007B0944">
              <w:rPr>
                <w:rFonts w:ascii="Times New Roman" w:hAnsi="Times New Roman"/>
                <w:sz w:val="24"/>
                <w:szCs w:val="24"/>
              </w:rPr>
              <w:t>омитет финансов</w:t>
            </w:r>
            <w:r w:rsidR="008F4D52">
              <w:rPr>
                <w:rFonts w:ascii="Times New Roman" w:hAnsi="Times New Roman"/>
                <w:sz w:val="24"/>
                <w:szCs w:val="24"/>
              </w:rPr>
              <w:t xml:space="preserve"> Санкт-Петербурга</w:t>
            </w:r>
            <w:r w:rsidRPr="00BF6B89">
              <w:rPr>
                <w:rFonts w:ascii="Times New Roman" w:hAnsi="Times New Roman"/>
                <w:sz w:val="24"/>
                <w:szCs w:val="24"/>
              </w:rPr>
              <w:t xml:space="preserve"> в эл. </w:t>
            </w:r>
            <w:r w:rsidR="007B0944">
              <w:rPr>
                <w:rFonts w:ascii="Times New Roman" w:hAnsi="Times New Roman"/>
                <w:sz w:val="24"/>
                <w:szCs w:val="24"/>
              </w:rPr>
              <w:t>в</w:t>
            </w:r>
            <w:r w:rsidRPr="00BF6B89">
              <w:rPr>
                <w:rFonts w:ascii="Times New Roman" w:hAnsi="Times New Roman"/>
                <w:sz w:val="24"/>
                <w:szCs w:val="24"/>
              </w:rPr>
              <w:t xml:space="preserve">иде 13.03.2015 в соответствии с запросом </w:t>
            </w:r>
            <w:r w:rsidR="0093134E" w:rsidRPr="005D09DB">
              <w:rPr>
                <w:rFonts w:ascii="Times New Roman" w:hAnsi="Times New Roman" w:cs="Times New Roman"/>
                <w:sz w:val="24"/>
                <w:szCs w:val="24"/>
              </w:rPr>
              <w:t>Комитета по экономической политике и стратегическому планированию</w:t>
            </w:r>
            <w:r w:rsidR="0093134E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</w:t>
            </w:r>
            <w:r w:rsidRPr="00BF6B89">
              <w:rPr>
                <w:rFonts w:ascii="Times New Roman" w:hAnsi="Times New Roman"/>
                <w:sz w:val="24"/>
                <w:szCs w:val="24"/>
              </w:rPr>
              <w:t xml:space="preserve"> от 05.03.2015 №01-0-795/15-0-2</w:t>
            </w:r>
            <w:r w:rsidR="004635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F36DE4" w:rsidRPr="00BF6B89" w:rsidRDefault="00F36DE4" w:rsidP="003A7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43C" w:rsidRPr="00DC0C4D" w:rsidTr="009D0311">
        <w:trPr>
          <w:trHeight w:val="2430"/>
        </w:trPr>
        <w:tc>
          <w:tcPr>
            <w:tcW w:w="851" w:type="dxa"/>
          </w:tcPr>
          <w:p w:rsidR="00CB443C" w:rsidRPr="00BF6B89" w:rsidRDefault="00CB443C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1.13.2</w:t>
            </w:r>
          </w:p>
        </w:tc>
        <w:tc>
          <w:tcPr>
            <w:tcW w:w="3249" w:type="dxa"/>
          </w:tcPr>
          <w:p w:rsidR="00CB443C" w:rsidRPr="00BF6B89" w:rsidRDefault="00CB443C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предложений по включению в программу коммуникаций с предприятиями, организациями и населением Санкт-Петербурга по вопросам реализации Программы.</w:t>
            </w:r>
          </w:p>
        </w:tc>
        <w:tc>
          <w:tcPr>
            <w:tcW w:w="1854" w:type="dxa"/>
          </w:tcPr>
          <w:p w:rsidR="00CB443C" w:rsidRPr="00BF6B89" w:rsidRDefault="00CB443C" w:rsidP="00152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30.06.2015</w:t>
            </w:r>
          </w:p>
        </w:tc>
        <w:tc>
          <w:tcPr>
            <w:tcW w:w="7654" w:type="dxa"/>
          </w:tcPr>
          <w:p w:rsidR="00CB443C" w:rsidRDefault="00CB443C" w:rsidP="00CB4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Информация направлена в Комитет по печати и взаимодействию со средствами массовой информации </w:t>
            </w:r>
            <w:r w:rsidRPr="007B0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B094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0944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44">
              <w:rPr>
                <w:rFonts w:ascii="Times New Roman" w:hAnsi="Times New Roman" w:cs="Times New Roman"/>
                <w:sz w:val="24"/>
                <w:szCs w:val="24"/>
              </w:rPr>
              <w:t>№ 05-5304/15-0-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B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3779" w:rsidRPr="00BF6B89" w:rsidRDefault="00203779" w:rsidP="00CB443C">
            <w:pPr>
              <w:rPr>
                <w:rFonts w:ascii="Times New Roman" w:hAnsi="Times New Roman"/>
                <w:sz w:val="24"/>
                <w:szCs w:val="24"/>
              </w:rPr>
            </w:pPr>
            <w:r w:rsidRPr="00203779">
              <w:rPr>
                <w:rFonts w:ascii="Times New Roman" w:hAnsi="Times New Roman"/>
                <w:sz w:val="24"/>
                <w:szCs w:val="24"/>
              </w:rPr>
              <w:t>Подпункт исключен из Программы.</w:t>
            </w:r>
          </w:p>
        </w:tc>
        <w:tc>
          <w:tcPr>
            <w:tcW w:w="2422" w:type="dxa"/>
          </w:tcPr>
          <w:p w:rsidR="00CB443C" w:rsidRPr="00BF6B89" w:rsidRDefault="00CB443C" w:rsidP="003A7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BD2" w:rsidRPr="00DC0C4D" w:rsidTr="009D0311">
        <w:trPr>
          <w:trHeight w:val="2430"/>
        </w:trPr>
        <w:tc>
          <w:tcPr>
            <w:tcW w:w="851" w:type="dxa"/>
          </w:tcPr>
          <w:p w:rsidR="00937BD2" w:rsidRDefault="00937BD2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1.13.5</w:t>
            </w:r>
          </w:p>
        </w:tc>
        <w:tc>
          <w:tcPr>
            <w:tcW w:w="3249" w:type="dxa"/>
          </w:tcPr>
          <w:p w:rsidR="00937BD2" w:rsidRDefault="00937BD2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ответственными исполнителями анонсирующей информации о мероприятиях Программы в Комитет по печати для организации медиа-сопровождения</w:t>
            </w:r>
          </w:p>
        </w:tc>
        <w:tc>
          <w:tcPr>
            <w:tcW w:w="1854" w:type="dxa"/>
          </w:tcPr>
          <w:p w:rsidR="00937BD2" w:rsidRDefault="00937BD2" w:rsidP="00152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2015 г. (непозднее 3-ех рабочих дней от установленной даты выполнения мероприятия</w:t>
            </w:r>
            <w:proofErr w:type="gramEnd"/>
          </w:p>
        </w:tc>
        <w:tc>
          <w:tcPr>
            <w:tcW w:w="7654" w:type="dxa"/>
          </w:tcPr>
          <w:p w:rsidR="00937BD2" w:rsidRDefault="001A4E60" w:rsidP="001A4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</w:t>
            </w:r>
            <w:r w:rsidRPr="001A4E6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направлена в Комитет по печати и взаимодействию со средствами массовой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1A4E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A4E60">
              <w:rPr>
                <w:rFonts w:ascii="Times New Roman" w:hAnsi="Times New Roman" w:cs="Times New Roman"/>
                <w:sz w:val="24"/>
                <w:szCs w:val="24"/>
              </w:rPr>
              <w:t>.2015 № 05-5304/15-0-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1A4E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937BD2" w:rsidRPr="00BF6B89" w:rsidRDefault="00937BD2" w:rsidP="003A7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BD2" w:rsidRPr="00DC0C4D" w:rsidTr="009D0311">
        <w:trPr>
          <w:trHeight w:val="2430"/>
        </w:trPr>
        <w:tc>
          <w:tcPr>
            <w:tcW w:w="851" w:type="dxa"/>
          </w:tcPr>
          <w:p w:rsidR="00937BD2" w:rsidRDefault="00937BD2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1.13.6</w:t>
            </w:r>
          </w:p>
        </w:tc>
        <w:tc>
          <w:tcPr>
            <w:tcW w:w="3249" w:type="dxa"/>
          </w:tcPr>
          <w:p w:rsidR="00937BD2" w:rsidRDefault="00937BD2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ответственными исполнителями актуализированной информации о ходе реализации Программы на официальных сайтах исполнительных органов государственной власти Санкт-Петербурга</w:t>
            </w:r>
          </w:p>
        </w:tc>
        <w:tc>
          <w:tcPr>
            <w:tcW w:w="1854" w:type="dxa"/>
          </w:tcPr>
          <w:p w:rsidR="00937BD2" w:rsidRDefault="00937BD2" w:rsidP="00152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7BD2">
              <w:rPr>
                <w:rFonts w:ascii="Times New Roman" w:hAnsi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>-2017 гг.</w:t>
            </w:r>
            <w:r w:rsidRPr="00937BD2">
              <w:rPr>
                <w:rFonts w:ascii="Times New Roman" w:hAnsi="Times New Roman"/>
                <w:sz w:val="24"/>
                <w:szCs w:val="24"/>
              </w:rPr>
              <w:t xml:space="preserve"> (непозднее 3-ех рабочих дней от установленной даты выполнения мероприятия</w:t>
            </w:r>
            <w:proofErr w:type="gramEnd"/>
          </w:p>
        </w:tc>
        <w:tc>
          <w:tcPr>
            <w:tcW w:w="7654" w:type="dxa"/>
          </w:tcPr>
          <w:p w:rsidR="00937BD2" w:rsidRDefault="001A4E60" w:rsidP="001A4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6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Информация направлена в Комитет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экономической политике и стратегическому планированию Санкт-Петербурга</w:t>
            </w:r>
            <w:r w:rsidRPr="001A4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A4E6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4E60">
              <w:rPr>
                <w:rFonts w:ascii="Times New Roman" w:hAnsi="Times New Roman" w:cs="Times New Roman"/>
                <w:sz w:val="24"/>
                <w:szCs w:val="24"/>
              </w:rPr>
              <w:t>.2015 № 05-5304/15-0-3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A4E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937BD2" w:rsidRPr="00BF6B89" w:rsidRDefault="00937BD2" w:rsidP="003A7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B03" w:rsidRPr="00DC0C4D" w:rsidTr="009D0311">
        <w:trPr>
          <w:trHeight w:val="723"/>
        </w:trPr>
        <w:tc>
          <w:tcPr>
            <w:tcW w:w="851" w:type="dxa"/>
          </w:tcPr>
          <w:p w:rsidR="006F1B03" w:rsidRDefault="006F1B03" w:rsidP="003A7E22">
            <w:pPr>
              <w:pStyle w:val="formattext"/>
              <w:textAlignment w:val="baseline"/>
            </w:pPr>
          </w:p>
          <w:p w:rsidR="006F1B03" w:rsidRDefault="006F1B03" w:rsidP="003A7E22">
            <w:pPr>
              <w:pStyle w:val="formattext"/>
              <w:textAlignment w:val="baseline"/>
            </w:pPr>
            <w:r>
              <w:t>1.16</w:t>
            </w:r>
          </w:p>
          <w:p w:rsidR="006F1B03" w:rsidRDefault="006F1B03" w:rsidP="003A7E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9" w:type="dxa"/>
            <w:vMerge w:val="restart"/>
          </w:tcPr>
          <w:p w:rsidR="006F1B03" w:rsidRDefault="006F1B03" w:rsidP="003A7E22">
            <w:pPr>
              <w:pStyle w:val="formattext"/>
              <w:textAlignment w:val="baseline"/>
            </w:pPr>
          </w:p>
          <w:p w:rsidR="006F1B03" w:rsidRDefault="006F1B03" w:rsidP="006F5BA4">
            <w:pPr>
              <w:pStyle w:val="formattext"/>
              <w:textAlignment w:val="baseline"/>
            </w:pPr>
            <w:r>
              <w:t>Разработка планов размещения объектов нестационарной торговли и передача их в аренду предприятиям розничной торговли, реализующим продукцию российских производителей, по льготным арендным ставкам.</w:t>
            </w:r>
          </w:p>
          <w:p w:rsidR="006F1B03" w:rsidRDefault="006F1B03" w:rsidP="003A7E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:rsidR="006F1B03" w:rsidRDefault="006F1B03" w:rsidP="003A7E22">
            <w:pPr>
              <w:pStyle w:val="formattext"/>
              <w:textAlignment w:val="baseline"/>
            </w:pPr>
          </w:p>
          <w:p w:rsidR="006F1B03" w:rsidRDefault="006F1B03" w:rsidP="003A7E22">
            <w:pPr>
              <w:pStyle w:val="formattext"/>
              <w:jc w:val="center"/>
              <w:textAlignment w:val="baseline"/>
            </w:pPr>
            <w:r>
              <w:t>Май 2015 г.</w:t>
            </w:r>
          </w:p>
          <w:p w:rsidR="006F1B03" w:rsidRDefault="006F1B03" w:rsidP="003A7E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54" w:type="dxa"/>
            <w:vMerge w:val="restart"/>
          </w:tcPr>
          <w:p w:rsidR="006F1B03" w:rsidRDefault="006F1B03" w:rsidP="003A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1B03" w:rsidRDefault="006F1B03" w:rsidP="000341A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9DB">
              <w:rPr>
                <w:rFonts w:ascii="Times New Roman" w:hAnsi="Times New Roman" w:cs="Times New Roman"/>
                <w:sz w:val="24"/>
                <w:szCs w:val="24"/>
              </w:rPr>
              <w:t>В адрес Комитета по экономической политике и стратегическому планированию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</w:t>
            </w:r>
            <w:r w:rsidRPr="005D09D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 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23.03.2015 № 05-5304/15-0-2.</w:t>
            </w:r>
          </w:p>
          <w:p w:rsidR="006F1B03" w:rsidRPr="006B08E0" w:rsidRDefault="006F1B03" w:rsidP="00034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Кроме того, р</w:t>
            </w:r>
            <w:r w:rsidRPr="006B08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еализация постановления Правительства Санкт-Петербурга </w:t>
            </w:r>
            <w:r w:rsidRPr="006B08E0">
              <w:rPr>
                <w:rFonts w:ascii="Times New Roman" w:hAnsi="Times New Roman" w:cs="Times New Roman"/>
                <w:sz w:val="24"/>
                <w:szCs w:val="24"/>
              </w:rPr>
              <w:t>от 27 сентября 2012 года № 1045 «О размещении нестационарных торговых объектов на земельных участках, находящихся в государственной собственности Санкт-Петербурга или государственная собственность на которые не разграничена, внесении изменений в некоторые постановления Правительства Санкт-Петербурга и признании утратившими силу некоторых постановлений Правительства Санкт-Петербурга»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0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B03" w:rsidRPr="006F5BA4" w:rsidRDefault="006F1B03" w:rsidP="000341A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B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данного постановления рассмотрено </w:t>
            </w:r>
            <w:r w:rsidR="000341A8" w:rsidRPr="000341A8">
              <w:rPr>
                <w:rFonts w:ascii="Times New Roman" w:hAnsi="Times New Roman" w:cs="Times New Roman"/>
                <w:bCs/>
                <w:sz w:val="24"/>
                <w:szCs w:val="24"/>
              </w:rPr>
              <w:t>3844</w:t>
            </w:r>
            <w:r w:rsidRPr="000341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4BCB">
              <w:rPr>
                <w:rFonts w:ascii="Times New Roman" w:hAnsi="Times New Roman" w:cs="Times New Roman"/>
                <w:bCs/>
                <w:sz w:val="24"/>
                <w:szCs w:val="24"/>
              </w:rPr>
              <w:t>обращений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22" w:type="dxa"/>
            <w:vMerge w:val="restart"/>
          </w:tcPr>
          <w:p w:rsidR="006F1B03" w:rsidRDefault="006F1B03" w:rsidP="003A7E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B03" w:rsidRDefault="006F1B03" w:rsidP="003A7E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B03" w:rsidRPr="006F5BA4" w:rsidRDefault="006F1B03" w:rsidP="003A7E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F1B03" w:rsidRPr="00DC0C4D" w:rsidTr="009D0311">
        <w:trPr>
          <w:trHeight w:val="2850"/>
        </w:trPr>
        <w:tc>
          <w:tcPr>
            <w:tcW w:w="851" w:type="dxa"/>
          </w:tcPr>
          <w:p w:rsidR="006F1B03" w:rsidRPr="006F1B03" w:rsidRDefault="006F1B03" w:rsidP="006F1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F1B03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3249" w:type="dxa"/>
            <w:vMerge/>
          </w:tcPr>
          <w:p w:rsidR="006F1B03" w:rsidRPr="006F1B03" w:rsidRDefault="006F1B03" w:rsidP="003A7E22">
            <w:pPr>
              <w:pStyle w:val="formattext"/>
              <w:textAlignment w:val="baseline"/>
            </w:pPr>
          </w:p>
        </w:tc>
        <w:tc>
          <w:tcPr>
            <w:tcW w:w="1854" w:type="dxa"/>
          </w:tcPr>
          <w:p w:rsidR="006F1B03" w:rsidRPr="006F1B03" w:rsidRDefault="006F1B03" w:rsidP="006F1B03">
            <w:pPr>
              <w:pStyle w:val="formattext"/>
              <w:jc w:val="center"/>
              <w:textAlignment w:val="baseline"/>
            </w:pPr>
            <w:r w:rsidRPr="006F1B03">
              <w:t>31.03.2015</w:t>
            </w:r>
          </w:p>
        </w:tc>
        <w:tc>
          <w:tcPr>
            <w:tcW w:w="7654" w:type="dxa"/>
            <w:vMerge/>
          </w:tcPr>
          <w:p w:rsidR="006F1B03" w:rsidRDefault="006F1B03" w:rsidP="003A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2" w:type="dxa"/>
            <w:vMerge/>
          </w:tcPr>
          <w:p w:rsidR="006F1B03" w:rsidRDefault="006F1B03" w:rsidP="003A7E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5416" w:rsidRPr="00DC0C4D" w:rsidTr="009D0311">
        <w:trPr>
          <w:trHeight w:val="330"/>
        </w:trPr>
        <w:tc>
          <w:tcPr>
            <w:tcW w:w="851" w:type="dxa"/>
          </w:tcPr>
          <w:p w:rsidR="00875416" w:rsidRPr="00875416" w:rsidRDefault="00875416" w:rsidP="007B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416">
              <w:rPr>
                <w:rFonts w:ascii="Times New Roman" w:hAnsi="Times New Roman" w:cs="Times New Roman"/>
                <w:sz w:val="24"/>
                <w:szCs w:val="24"/>
              </w:rPr>
              <w:t>1.18.1</w:t>
            </w:r>
          </w:p>
        </w:tc>
        <w:tc>
          <w:tcPr>
            <w:tcW w:w="3249" w:type="dxa"/>
          </w:tcPr>
          <w:p w:rsidR="00875416" w:rsidRPr="00875416" w:rsidRDefault="00875416" w:rsidP="007B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416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Плана мероприятий по содействию импортозамещения в Санкт-Петербурге</w:t>
            </w:r>
            <w:r w:rsidR="006F4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5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5416" w:rsidRPr="00875416" w:rsidRDefault="00875416" w:rsidP="007B6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875416" w:rsidRPr="00875416" w:rsidRDefault="00875416" w:rsidP="00152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16">
              <w:rPr>
                <w:rFonts w:ascii="Times New Roman" w:hAnsi="Times New Roman" w:cs="Times New Roman"/>
                <w:sz w:val="24"/>
                <w:szCs w:val="24"/>
              </w:rPr>
              <w:t>29.05.2015</w:t>
            </w:r>
          </w:p>
        </w:tc>
        <w:tc>
          <w:tcPr>
            <w:tcW w:w="7654" w:type="dxa"/>
          </w:tcPr>
          <w:p w:rsidR="00DC75DA" w:rsidRPr="00DC75DA" w:rsidRDefault="00DC75DA" w:rsidP="00DC75DA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75DA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 1.2 поручения вице-губернатора                     Санкт-Петербурга И.Н.Албина от 05.05.2015 № 08-13-112/15 (далее – Поручение) приказом Комитета по строительству № 181 от 20.05.2015 Научно-техническому и экспертному совету при Комитете по строительству даны полномочия по рассмотрению и принятию решений о возможном одобрении по каждому факту включения в разрабатываемые технические задания на проектирование и строительство объектов за счет средств бюджета Санкт-Петербурга материалов, оборудования</w:t>
            </w:r>
            <w:proofErr w:type="gramEnd"/>
            <w:r w:rsidRPr="00DC75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импортного </w:t>
            </w:r>
            <w:r w:rsidR="00E40A72" w:rsidRPr="00DC75DA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r w:rsidR="00E40A72">
              <w:rPr>
                <w:rFonts w:ascii="Times New Roman" w:eastAsia="Calibri" w:hAnsi="Times New Roman" w:cs="Times New Roman"/>
                <w:sz w:val="24"/>
                <w:szCs w:val="24"/>
              </w:rPr>
              <w:t>изводства</w:t>
            </w:r>
            <w:r w:rsidRPr="00DC75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C75DA" w:rsidRPr="00DC75DA" w:rsidRDefault="00DC75DA" w:rsidP="00DC75DA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5DA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 1.3 Поручения ведется работа по созданию каталога продукции российского производства по применяемым строительным материалам, конструкциям и оборудованию для обеспечения замещения продукции импортного прои</w:t>
            </w:r>
            <w:r w:rsidR="00E40A72">
              <w:rPr>
                <w:rFonts w:ascii="Times New Roman" w:eastAsia="Calibri" w:hAnsi="Times New Roman" w:cs="Times New Roman"/>
                <w:sz w:val="24"/>
                <w:szCs w:val="24"/>
              </w:rPr>
              <w:t>зводства</w:t>
            </w:r>
            <w:r w:rsidRPr="00DC75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который  будет рекомендован для использования всем структурным подразделениям Комитета по строительству и подведомственным ему </w:t>
            </w:r>
            <w:r w:rsidRPr="00DC75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организациями.</w:t>
            </w:r>
          </w:p>
          <w:p w:rsidR="00875416" w:rsidRPr="00875416" w:rsidRDefault="00DC75DA" w:rsidP="00E40A72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5DA">
              <w:rPr>
                <w:rFonts w:ascii="Times New Roman" w:eastAsia="Calibri" w:hAnsi="Times New Roman" w:cs="Times New Roman"/>
                <w:sz w:val="24"/>
                <w:szCs w:val="24"/>
              </w:rPr>
              <w:t>На состоявшемся 16.06.2015 заседании Научно-технического и экспертного совета принят за основу и утвержден, подготовленный Комитетом по строительству, Каталог продукции российского производства по применяемым строительным материалам, конструкциям и оборудованию для обеспечения замещения продукции импортного прои</w:t>
            </w:r>
            <w:r w:rsidR="00E40A72">
              <w:rPr>
                <w:rFonts w:ascii="Times New Roman" w:eastAsia="Calibri" w:hAnsi="Times New Roman" w:cs="Times New Roman"/>
                <w:sz w:val="24"/>
                <w:szCs w:val="24"/>
              </w:rPr>
              <w:t>зводства</w:t>
            </w:r>
            <w:r w:rsidRPr="00DC75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875416" w:rsidRDefault="00875416" w:rsidP="003A7E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7BD2" w:rsidRPr="00DC0C4D" w:rsidTr="009D0311">
        <w:trPr>
          <w:trHeight w:val="330"/>
        </w:trPr>
        <w:tc>
          <w:tcPr>
            <w:tcW w:w="851" w:type="dxa"/>
          </w:tcPr>
          <w:p w:rsidR="00937BD2" w:rsidRPr="00875416" w:rsidRDefault="00937BD2" w:rsidP="007B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1.18.4</w:t>
            </w:r>
          </w:p>
        </w:tc>
        <w:tc>
          <w:tcPr>
            <w:tcW w:w="3249" w:type="dxa"/>
          </w:tcPr>
          <w:p w:rsidR="00937BD2" w:rsidRPr="00875416" w:rsidRDefault="00937BD2" w:rsidP="007B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государственными корпорациями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Ростех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ОСК, ОПК,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Роснано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Российская венчурная компания и др.) на предмет импортозамещения и развития новых инновационных производств</w:t>
            </w:r>
          </w:p>
        </w:tc>
        <w:tc>
          <w:tcPr>
            <w:tcW w:w="1854" w:type="dxa"/>
          </w:tcPr>
          <w:p w:rsidR="00937BD2" w:rsidRPr="00875416" w:rsidRDefault="00937BD2" w:rsidP="00152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7654" w:type="dxa"/>
          </w:tcPr>
          <w:p w:rsidR="00937BD2" w:rsidRPr="00DC75DA" w:rsidRDefault="001A4E60" w:rsidP="001A4E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Выполнено.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промышленной политике и инновациям Санкт-Петербурга направлено письмо 04.12.2015 № 05-5304/15-0-36.</w:t>
            </w:r>
          </w:p>
        </w:tc>
        <w:tc>
          <w:tcPr>
            <w:tcW w:w="2422" w:type="dxa"/>
          </w:tcPr>
          <w:p w:rsidR="00937BD2" w:rsidRDefault="00937BD2" w:rsidP="003A7E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5416" w:rsidRPr="00DC0C4D" w:rsidTr="009D0311">
        <w:tc>
          <w:tcPr>
            <w:tcW w:w="851" w:type="dxa"/>
          </w:tcPr>
          <w:p w:rsidR="00875416" w:rsidRPr="001B2644" w:rsidRDefault="00875416" w:rsidP="00816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1.19.1</w:t>
            </w:r>
          </w:p>
        </w:tc>
        <w:tc>
          <w:tcPr>
            <w:tcW w:w="3249" w:type="dxa"/>
          </w:tcPr>
          <w:p w:rsidR="00875416" w:rsidRPr="001B2644" w:rsidRDefault="00875416" w:rsidP="00E8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о внесении изменений в Налоговый кодекс Российской Федерации по включению в состав экономически обоснованных затрат, уменьшающих налогооблагаемую базу по налогу на прибыль, затрат на строительство объектов социальной и инженерной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875416" w:rsidRPr="001B2644" w:rsidRDefault="00875416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25.03.2015</w:t>
            </w:r>
          </w:p>
          <w:p w:rsidR="00875416" w:rsidRPr="001B2644" w:rsidRDefault="00875416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75416" w:rsidRPr="001B2644" w:rsidRDefault="00875416" w:rsidP="007B0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</w:t>
            </w: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Санкт-Петербурга направлены предложения </w:t>
            </w: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25.02.2015 № 04-3373/15-1-1.</w:t>
            </w:r>
          </w:p>
        </w:tc>
        <w:tc>
          <w:tcPr>
            <w:tcW w:w="2422" w:type="dxa"/>
          </w:tcPr>
          <w:p w:rsidR="00875416" w:rsidRPr="008162AF" w:rsidRDefault="00875416" w:rsidP="008162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E3F" w:rsidRPr="00DC0C4D" w:rsidTr="009D0311">
        <w:tc>
          <w:tcPr>
            <w:tcW w:w="851" w:type="dxa"/>
          </w:tcPr>
          <w:p w:rsidR="00E44E3F" w:rsidRDefault="00E44E3F" w:rsidP="00816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1.22.1</w:t>
            </w:r>
          </w:p>
        </w:tc>
        <w:tc>
          <w:tcPr>
            <w:tcW w:w="3249" w:type="dxa"/>
          </w:tcPr>
          <w:p w:rsidR="00E44E3F" w:rsidRPr="001B2644" w:rsidRDefault="00E44E3F" w:rsidP="00E8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внесению изменений в федеральное законодательство в целях снижения количества контрольно-надзорных органов и процедур</w:t>
            </w:r>
          </w:p>
        </w:tc>
        <w:tc>
          <w:tcPr>
            <w:tcW w:w="1854" w:type="dxa"/>
          </w:tcPr>
          <w:p w:rsidR="00E44E3F" w:rsidRPr="001B2644" w:rsidRDefault="00E44E3F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30.04.2015</w:t>
            </w:r>
          </w:p>
        </w:tc>
        <w:tc>
          <w:tcPr>
            <w:tcW w:w="7654" w:type="dxa"/>
          </w:tcPr>
          <w:p w:rsidR="00E44E3F" w:rsidRDefault="00E44E3F" w:rsidP="002A1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 В Комитет по развитию предпринимательства и потребительского рынка Санкт-Петербурга направлено письмо 22.05.2015 № 05-5304/15-0-1</w:t>
            </w:r>
            <w:r w:rsidR="002A1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отсутствии предложений по указанному вопросу.</w:t>
            </w:r>
          </w:p>
        </w:tc>
        <w:tc>
          <w:tcPr>
            <w:tcW w:w="2422" w:type="dxa"/>
          </w:tcPr>
          <w:p w:rsidR="00E44E3F" w:rsidRPr="008162AF" w:rsidRDefault="00E44E3F" w:rsidP="008162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416" w:rsidRPr="00DC0C4D" w:rsidTr="009D0311">
        <w:tc>
          <w:tcPr>
            <w:tcW w:w="851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5E2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3249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5E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финансово-хозяйственной деятельности предприятий, в отношении которых </w:t>
            </w:r>
            <w:r w:rsidRPr="00A84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осуществляется государственное регулирование тарифов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875416" w:rsidRPr="006F5BA4" w:rsidRDefault="00CC4F80" w:rsidP="00152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875416">
              <w:rPr>
                <w:rFonts w:ascii="Times New Roman" w:hAnsi="Times New Roman" w:cs="Times New Roman"/>
                <w:sz w:val="24"/>
                <w:szCs w:val="24"/>
              </w:rPr>
              <w:t>юнь 2015</w:t>
            </w:r>
          </w:p>
        </w:tc>
        <w:tc>
          <w:tcPr>
            <w:tcW w:w="7654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5E2">
              <w:rPr>
                <w:rFonts w:ascii="Times New Roman" w:hAnsi="Times New Roman" w:cs="Times New Roman"/>
                <w:sz w:val="24"/>
                <w:szCs w:val="24"/>
              </w:rPr>
              <w:t xml:space="preserve">В ведении Комитета по строительству нет предприятий, в отношении которых </w:t>
            </w:r>
            <w:r w:rsidRPr="00A84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государственное регулирование тарифов </w:t>
            </w:r>
          </w:p>
        </w:tc>
      </w:tr>
      <w:tr w:rsidR="00875416" w:rsidRPr="00DC0C4D" w:rsidTr="009D0311">
        <w:tc>
          <w:tcPr>
            <w:tcW w:w="851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1.23.2</w:t>
            </w:r>
          </w:p>
        </w:tc>
        <w:tc>
          <w:tcPr>
            <w:tcW w:w="3249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5E2">
              <w:rPr>
                <w:rFonts w:ascii="Times New Roman" w:hAnsi="Times New Roman" w:cs="Times New Roman"/>
                <w:sz w:val="24"/>
                <w:szCs w:val="24"/>
              </w:rPr>
              <w:t>Проведение анализа финансово-хозяйственной деятельности предприятий, деятельность которых осуществляется с участием Санкт-Петербурга (в рамках действующих полномочий) по состоянию на 31.12.2014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875416" w:rsidRPr="00A845E2" w:rsidRDefault="00875416" w:rsidP="00CC4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5E2">
              <w:rPr>
                <w:rFonts w:ascii="Times New Roman" w:hAnsi="Times New Roman" w:cs="Times New Roman"/>
                <w:sz w:val="24"/>
                <w:szCs w:val="24"/>
              </w:rPr>
              <w:t>Апрель-июнь 2015</w:t>
            </w:r>
          </w:p>
        </w:tc>
        <w:tc>
          <w:tcPr>
            <w:tcW w:w="7654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</w:t>
            </w:r>
            <w:r w:rsidRPr="00A845E2">
              <w:rPr>
                <w:rFonts w:ascii="Times New Roman" w:hAnsi="Times New Roman" w:cs="Times New Roman"/>
                <w:sz w:val="24"/>
                <w:szCs w:val="24"/>
              </w:rPr>
              <w:t>Анализ финансово-хозяйственной деятельности предприятий за период 01.01.2014-31.12.2014 проводился балансовой комиссией Комитета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416" w:rsidRPr="00DC0C4D" w:rsidTr="009D0311">
        <w:tc>
          <w:tcPr>
            <w:tcW w:w="851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5E2">
              <w:rPr>
                <w:rFonts w:ascii="Times New Roman" w:hAnsi="Times New Roman" w:cs="Times New Roman"/>
                <w:sz w:val="24"/>
                <w:szCs w:val="24"/>
              </w:rPr>
              <w:t>1.23.3</w:t>
            </w:r>
          </w:p>
        </w:tc>
        <w:tc>
          <w:tcPr>
            <w:tcW w:w="3249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5E2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порядку, формам и срокам предоставления отчетности предприятий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875416" w:rsidRPr="00A845E2" w:rsidRDefault="00875416" w:rsidP="00152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5E2">
              <w:rPr>
                <w:rFonts w:ascii="Times New Roman" w:hAnsi="Times New Roman" w:cs="Times New Roman"/>
                <w:sz w:val="24"/>
                <w:szCs w:val="24"/>
              </w:rPr>
              <w:t>01.04.2015</w:t>
            </w:r>
          </w:p>
        </w:tc>
        <w:tc>
          <w:tcPr>
            <w:tcW w:w="7654" w:type="dxa"/>
          </w:tcPr>
          <w:p w:rsidR="00875416" w:rsidRPr="00A845E2" w:rsidRDefault="00875416" w:rsidP="007B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</w:t>
            </w:r>
            <w:r w:rsidRPr="00A845E2">
              <w:rPr>
                <w:rFonts w:ascii="Times New Roman" w:hAnsi="Times New Roman" w:cs="Times New Roman"/>
                <w:sz w:val="24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направлены в Комитет по управлению городским имуществом </w:t>
            </w:r>
            <w:r w:rsidRPr="00A845E2">
              <w:rPr>
                <w:rFonts w:ascii="Times New Roman" w:hAnsi="Times New Roman" w:cs="Times New Roman"/>
                <w:sz w:val="24"/>
                <w:szCs w:val="24"/>
              </w:rPr>
              <w:t>25.03.2015 № 05-5304/15-0-3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416" w:rsidRPr="00DC0C4D" w:rsidTr="009D0311">
        <w:tc>
          <w:tcPr>
            <w:tcW w:w="851" w:type="dxa"/>
          </w:tcPr>
          <w:p w:rsidR="00875416" w:rsidRPr="00875416" w:rsidRDefault="00875416" w:rsidP="007B62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1.23.4</w:t>
            </w:r>
          </w:p>
        </w:tc>
        <w:tc>
          <w:tcPr>
            <w:tcW w:w="3249" w:type="dxa"/>
          </w:tcPr>
          <w:p w:rsidR="00875416" w:rsidRPr="00875416" w:rsidRDefault="00875416" w:rsidP="007B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41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предложений по оптимизации расходов и повышению доходов предприятий. </w:t>
            </w:r>
          </w:p>
        </w:tc>
        <w:tc>
          <w:tcPr>
            <w:tcW w:w="1854" w:type="dxa"/>
          </w:tcPr>
          <w:p w:rsidR="00875416" w:rsidRPr="00875416" w:rsidRDefault="00875416" w:rsidP="00152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16">
              <w:rPr>
                <w:rFonts w:ascii="Times New Roman" w:hAnsi="Times New Roman" w:cs="Times New Roman"/>
                <w:sz w:val="24"/>
                <w:szCs w:val="24"/>
              </w:rPr>
              <w:t>01.06.2015</w:t>
            </w:r>
          </w:p>
        </w:tc>
        <w:tc>
          <w:tcPr>
            <w:tcW w:w="7654" w:type="dxa"/>
          </w:tcPr>
          <w:p w:rsidR="00875416" w:rsidRPr="00875416" w:rsidRDefault="00875416" w:rsidP="00875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</w:t>
            </w:r>
            <w:r w:rsidRPr="00875416">
              <w:rPr>
                <w:rFonts w:ascii="Times New Roman" w:hAnsi="Times New Roman" w:cs="Times New Roman"/>
                <w:sz w:val="24"/>
                <w:szCs w:val="24"/>
              </w:rPr>
              <w:t>Предложения направлены 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омитет имущественных отношений Санкт-Петербурга</w:t>
            </w:r>
            <w:r w:rsidR="007A790C">
              <w:rPr>
                <w:rFonts w:ascii="Times New Roman" w:hAnsi="Times New Roman" w:cs="Times New Roman"/>
                <w:sz w:val="24"/>
                <w:szCs w:val="24"/>
              </w:rPr>
              <w:t xml:space="preserve"> письмом </w:t>
            </w:r>
            <w:r w:rsidRPr="00875416">
              <w:rPr>
                <w:rFonts w:ascii="Times New Roman" w:hAnsi="Times New Roman" w:cs="Times New Roman"/>
                <w:sz w:val="24"/>
                <w:szCs w:val="24"/>
              </w:rPr>
              <w:t>22.05.2015 №18-6406/15-0-0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875416" w:rsidRPr="00875416" w:rsidRDefault="00875416" w:rsidP="007B6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A8C" w:rsidRPr="00DC0C4D" w:rsidTr="009D0311">
        <w:tc>
          <w:tcPr>
            <w:tcW w:w="851" w:type="dxa"/>
          </w:tcPr>
          <w:p w:rsidR="00D80A8C" w:rsidRPr="00D80A8C" w:rsidRDefault="00D80A8C" w:rsidP="007B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1.29.1</w:t>
            </w:r>
          </w:p>
        </w:tc>
        <w:tc>
          <w:tcPr>
            <w:tcW w:w="3249" w:type="dxa"/>
          </w:tcPr>
          <w:p w:rsidR="00D80A8C" w:rsidRPr="00875416" w:rsidRDefault="00D80A8C" w:rsidP="007B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внесению изменений в федеральное законодательство о контрактной системе в части перевода всех закупок в электронную форму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электронный конкурс, электронные запросы котировок</w:t>
            </w:r>
            <w:r w:rsidR="00CC4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D80A8C" w:rsidRPr="00875416" w:rsidRDefault="00D80A8C" w:rsidP="00152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15.05.2015</w:t>
            </w:r>
          </w:p>
        </w:tc>
        <w:tc>
          <w:tcPr>
            <w:tcW w:w="7654" w:type="dxa"/>
          </w:tcPr>
          <w:p w:rsidR="00D80A8C" w:rsidRDefault="00D80A8C" w:rsidP="00875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 В адрес Комитета по государственному заказу Санкт-Петербурга направлено письмо от 27.04.2015 № 05-5304-/15-0-8.</w:t>
            </w:r>
          </w:p>
        </w:tc>
        <w:tc>
          <w:tcPr>
            <w:tcW w:w="2422" w:type="dxa"/>
          </w:tcPr>
          <w:p w:rsidR="00D80A8C" w:rsidRPr="00875416" w:rsidRDefault="00D80A8C" w:rsidP="007B6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3B" w:rsidRPr="00DC0C4D" w:rsidTr="009D0311">
        <w:tc>
          <w:tcPr>
            <w:tcW w:w="851" w:type="dxa"/>
          </w:tcPr>
          <w:p w:rsidR="000A233B" w:rsidRPr="001523D1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1.29.3</w:t>
            </w:r>
          </w:p>
        </w:tc>
        <w:tc>
          <w:tcPr>
            <w:tcW w:w="3249" w:type="dxa"/>
          </w:tcPr>
          <w:p w:rsidR="000A233B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о внесении изменений в Федеральный закон от 05.04.2013 № 44-ФЗ «О контрактной системе в сфере закупок товаров, работ, услуг для обеспечения государственных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нужд» в части предоставления потенциальному подрядчику права использовать страхование рисков в качестве обеспечения исполнений обязательств по контрактам.</w:t>
            </w:r>
          </w:p>
          <w:p w:rsidR="000A233B" w:rsidRPr="008F5551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0A233B" w:rsidRPr="00875416" w:rsidRDefault="000A233B" w:rsidP="00CF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30.04.2015</w:t>
            </w:r>
          </w:p>
        </w:tc>
        <w:tc>
          <w:tcPr>
            <w:tcW w:w="7654" w:type="dxa"/>
          </w:tcPr>
          <w:p w:rsidR="000A233B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 Направлена докладная Губернатору Санкт-Петербурга Г.С.Полтавченко 28.04.2015 № 05-5304/15-0-9.</w:t>
            </w:r>
          </w:p>
          <w:p w:rsidR="00203779" w:rsidRDefault="00203779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79">
              <w:rPr>
                <w:rFonts w:ascii="Times New Roman" w:hAnsi="Times New Roman" w:cs="Times New Roman"/>
                <w:sz w:val="24"/>
                <w:szCs w:val="24"/>
              </w:rPr>
              <w:t>Подпункт исключен из Программы.</w:t>
            </w:r>
          </w:p>
        </w:tc>
        <w:tc>
          <w:tcPr>
            <w:tcW w:w="2422" w:type="dxa"/>
          </w:tcPr>
          <w:p w:rsidR="000A233B" w:rsidRPr="00875416" w:rsidRDefault="000A233B" w:rsidP="007B6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3B" w:rsidRPr="00DC0C4D" w:rsidTr="009D0311">
        <w:tc>
          <w:tcPr>
            <w:tcW w:w="851" w:type="dxa"/>
          </w:tcPr>
          <w:p w:rsidR="000A233B" w:rsidRPr="00DF61FD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1.32.1</w:t>
            </w:r>
          </w:p>
        </w:tc>
        <w:tc>
          <w:tcPr>
            <w:tcW w:w="3249" w:type="dxa"/>
          </w:tcPr>
          <w:p w:rsidR="000A233B" w:rsidRPr="00DF61FD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комплексного анализа действующих нормативно-правовых актов и административных регламентов в части, касающейся порядка и сроков получения разрешения на строительство в целях упрощения процедуры получения разрешения на строительство (внедрение принципа одного окна), разработка предложений по перспективам упрощения процедуры получения разрешения на строительство (внедрение принципа одного окна) и направление результатов анализа и предложений в адрес КИ</w:t>
            </w:r>
            <w:proofErr w:type="gramEnd"/>
          </w:p>
        </w:tc>
        <w:tc>
          <w:tcPr>
            <w:tcW w:w="1854" w:type="dxa"/>
          </w:tcPr>
          <w:p w:rsidR="000A233B" w:rsidRPr="00531130" w:rsidRDefault="000A233B" w:rsidP="00CF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25.09.2015</w:t>
            </w:r>
          </w:p>
        </w:tc>
        <w:tc>
          <w:tcPr>
            <w:tcW w:w="7654" w:type="dxa"/>
          </w:tcPr>
          <w:p w:rsidR="000A233B" w:rsidRPr="00DF61FD" w:rsidRDefault="000A233B" w:rsidP="000A2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 В адрес Комитета по инвестициям Санкт-Петербурга направлено письмо от 29</w:t>
            </w:r>
            <w:r w:rsidRPr="009F28A9">
              <w:rPr>
                <w:rFonts w:ascii="Times New Roman" w:hAnsi="Times New Roman" w:cs="Times New Roman"/>
                <w:sz w:val="24"/>
                <w:szCs w:val="24"/>
              </w:rPr>
              <w:t>.09.2015 № 18-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11927</w:t>
            </w:r>
            <w:r w:rsidRPr="009F28A9">
              <w:rPr>
                <w:rFonts w:ascii="Times New Roman" w:hAnsi="Times New Roman" w:cs="Times New Roman"/>
                <w:sz w:val="24"/>
                <w:szCs w:val="24"/>
              </w:rPr>
              <w:t>/15-0-0</w:t>
            </w:r>
            <w:r w:rsidRPr="009153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0A233B" w:rsidRPr="00915362" w:rsidRDefault="000A233B" w:rsidP="00CF49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5416" w:rsidRPr="00DC0C4D" w:rsidTr="009D0311">
        <w:tc>
          <w:tcPr>
            <w:tcW w:w="851" w:type="dxa"/>
          </w:tcPr>
          <w:p w:rsidR="00875416" w:rsidRPr="001B2644" w:rsidRDefault="00875416" w:rsidP="002E6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249" w:type="dxa"/>
          </w:tcPr>
          <w:p w:rsidR="00875416" w:rsidRPr="001B2644" w:rsidRDefault="00875416" w:rsidP="002E6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созданию региональной зоны опережающего развития и особых экономических зон для приоритетных отраслей экономики.</w:t>
            </w:r>
          </w:p>
        </w:tc>
        <w:tc>
          <w:tcPr>
            <w:tcW w:w="1854" w:type="dxa"/>
          </w:tcPr>
          <w:p w:rsidR="00875416" w:rsidRPr="001B2644" w:rsidRDefault="00875416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30.03.2015</w:t>
            </w:r>
          </w:p>
        </w:tc>
        <w:tc>
          <w:tcPr>
            <w:tcW w:w="7654" w:type="dxa"/>
          </w:tcPr>
          <w:p w:rsidR="00875416" w:rsidRPr="001B2644" w:rsidRDefault="00875416" w:rsidP="002E6F0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 xml:space="preserve">Во исполнение поручения Губернатора Санкт-Петербурга Г.С.Полтавченко от 05.11.2014 №2139 по вопросу подготовки перечня приоритетных территорий комплексного освоения с учетом опережающего развития инженерной, транспортной, социальной инфраструктуры, а также пункта 1 протокола совещания в Комитете по градостроительству и архитектуре от 09.12.2014 №134,  Комитет по строительству от 10.12.2014 №19069/14 направил в Комитет по градостроительству и архитектуре (далее </w:t>
            </w:r>
            <w:proofErr w:type="gramStart"/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1B2644">
              <w:rPr>
                <w:rFonts w:ascii="Times New Roman" w:hAnsi="Times New Roman" w:cs="Times New Roman"/>
                <w:sz w:val="24"/>
                <w:szCs w:val="24"/>
              </w:rPr>
              <w:t xml:space="preserve">ГА) перечень территорий, </w:t>
            </w:r>
            <w:r w:rsidRPr="001B26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планируемых к освоению за счет средств бюджета Санкт-Петербурга, и перечень территорий, планируемых для реализации на торгах под комплексное освоение территорий в целях жилищного строительства (далее – Перечни), в том числе для учета опережающего развития инженерной, транспортной, социальной инфраструктуры.</w:t>
            </w:r>
          </w:p>
          <w:p w:rsidR="00875416" w:rsidRPr="001B2644" w:rsidRDefault="00875416" w:rsidP="002E6F0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Ранее, 17.11.2014 №04.2-134/14-0-4, в адрес КГА были направлены Перечни земельных участков для оценки величин необходимых для инженерного обеспечения территорий, планируемых к комплексному освоению в целях жилищного строительства.</w:t>
            </w:r>
          </w:p>
          <w:p w:rsidR="00875416" w:rsidRPr="001B2644" w:rsidRDefault="00875416" w:rsidP="002E6F0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Также в адрес Комитета по энергетике и инженерному обеспечению от 18.11.2014 №04.2-134/14-4-1 и адрес Комитета по земельным ресурсам и землеустройству Санкт-Петербурга от 17.03.2015 № 05-3364/15-4-1 направлены  Перечни со схемами размещения территорий с привязкой существующей улично-дорожной сети.</w:t>
            </w:r>
          </w:p>
        </w:tc>
        <w:tc>
          <w:tcPr>
            <w:tcW w:w="2422" w:type="dxa"/>
          </w:tcPr>
          <w:p w:rsidR="00875416" w:rsidRPr="00DC0C4D" w:rsidRDefault="00875416" w:rsidP="002E6F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3F06" w:rsidRPr="00DC0C4D" w:rsidTr="009D0311">
        <w:tc>
          <w:tcPr>
            <w:tcW w:w="851" w:type="dxa"/>
          </w:tcPr>
          <w:p w:rsidR="00853F06" w:rsidRPr="00875416" w:rsidRDefault="00853F06" w:rsidP="003B6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249" w:type="dxa"/>
          </w:tcPr>
          <w:p w:rsidR="00853F06" w:rsidRPr="00875416" w:rsidRDefault="00853F06" w:rsidP="003B6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416">
              <w:rPr>
                <w:rFonts w:ascii="Times New Roman" w:hAnsi="Times New Roman" w:cs="Times New Roman"/>
                <w:sz w:val="24"/>
                <w:szCs w:val="24"/>
              </w:rPr>
              <w:t>Разработка планов поддержки приоритетных отраслей промышленности Санкт-Петербурга, в том числе в разрезе системообразующих предприятий (по утвержденному перечню)</w:t>
            </w:r>
            <w:r w:rsidR="00CC4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853F06" w:rsidRPr="00875416" w:rsidRDefault="00853F06" w:rsidP="003B6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16">
              <w:rPr>
                <w:rFonts w:ascii="Times New Roman" w:hAnsi="Times New Roman" w:cs="Times New Roman"/>
                <w:sz w:val="24"/>
                <w:szCs w:val="24"/>
              </w:rPr>
              <w:t>Май 2015</w:t>
            </w:r>
          </w:p>
        </w:tc>
        <w:tc>
          <w:tcPr>
            <w:tcW w:w="7654" w:type="dxa"/>
          </w:tcPr>
          <w:p w:rsidR="00853F06" w:rsidRPr="00875416" w:rsidRDefault="00853F06" w:rsidP="003B6AE4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416">
              <w:rPr>
                <w:rFonts w:ascii="Times New Roman" w:hAnsi="Times New Roman"/>
                <w:sz w:val="24"/>
                <w:szCs w:val="24"/>
              </w:rPr>
              <w:t xml:space="preserve">Комитет по строительству, в числе соисполнителей мероприятия, направил в </w:t>
            </w:r>
            <w:r w:rsidRPr="00875416">
              <w:rPr>
                <w:rFonts w:ascii="Times New Roman" w:hAnsi="Times New Roman" w:cs="Times New Roman"/>
                <w:sz w:val="24"/>
                <w:szCs w:val="24"/>
              </w:rPr>
              <w:t>Комитет по экономической политике и стратегическому планированию Санкт-Петербурга</w:t>
            </w:r>
            <w:r w:rsidRPr="00875416">
              <w:rPr>
                <w:rFonts w:ascii="Times New Roman" w:hAnsi="Times New Roman"/>
                <w:sz w:val="24"/>
                <w:szCs w:val="24"/>
              </w:rPr>
              <w:t xml:space="preserve"> предложения (от 26.03.2015 № 07-6206/15) в части включения строительной отрасли Санкт-Петербурга в число приоритетных отраслей Санкт-Петербурга. </w:t>
            </w:r>
          </w:p>
          <w:p w:rsidR="00853F06" w:rsidRPr="00875416" w:rsidRDefault="00853F06" w:rsidP="003B6AE4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416">
              <w:rPr>
                <w:rFonts w:ascii="Times New Roman" w:hAnsi="Times New Roman"/>
                <w:sz w:val="24"/>
                <w:szCs w:val="24"/>
              </w:rPr>
              <w:t xml:space="preserve">В соответствии с письмом </w:t>
            </w:r>
            <w:r w:rsidRPr="005D09DB">
              <w:rPr>
                <w:rFonts w:ascii="Times New Roman" w:hAnsi="Times New Roman" w:cs="Times New Roman"/>
                <w:sz w:val="24"/>
                <w:szCs w:val="24"/>
              </w:rPr>
              <w:t>Комитета по экономической политике и стратегическому планированию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</w:t>
            </w:r>
            <w:r w:rsidRPr="00875416">
              <w:rPr>
                <w:rFonts w:ascii="Times New Roman" w:hAnsi="Times New Roman"/>
                <w:sz w:val="24"/>
                <w:szCs w:val="24"/>
              </w:rPr>
              <w:t xml:space="preserve"> от 22.04.2015 № 01-16-1273/15-35-3 от 22.04.2015 строительная отрасль Санкт-Петербурга не входит в Перечень: </w:t>
            </w:r>
          </w:p>
          <w:p w:rsidR="00853F06" w:rsidRPr="00875416" w:rsidRDefault="00853F06" w:rsidP="003B6AE4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416">
              <w:rPr>
                <w:rFonts w:ascii="Times New Roman" w:hAnsi="Times New Roman"/>
                <w:sz w:val="24"/>
                <w:szCs w:val="24"/>
              </w:rPr>
              <w:t>- стратегически важных отраслей для Санкт-Петербурга, Перечень отраслей экономики Санкт-Петербурга, классифицированных по приоритетности;</w:t>
            </w:r>
          </w:p>
          <w:p w:rsidR="00853F06" w:rsidRPr="00875416" w:rsidRDefault="00853F06" w:rsidP="003B6AE4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416">
              <w:rPr>
                <w:rFonts w:ascii="Times New Roman" w:hAnsi="Times New Roman"/>
                <w:sz w:val="24"/>
                <w:szCs w:val="24"/>
              </w:rPr>
              <w:t>- жизнеобеспечивающих отраслей Санкт-Петербурга.</w:t>
            </w:r>
          </w:p>
          <w:p w:rsidR="00853F06" w:rsidRPr="00875416" w:rsidRDefault="00853F06" w:rsidP="003B6AE4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416">
              <w:rPr>
                <w:rFonts w:ascii="Times New Roman" w:hAnsi="Times New Roman"/>
                <w:sz w:val="24"/>
                <w:szCs w:val="24"/>
              </w:rPr>
              <w:t>Вид экономической деятельности «строительство» не вошел в состав отраслей (виды экономической деятельности) из Перечня приоритетных отраслей, для импортозамещения, имеющих потенциал развития в Санкт-Петербурге.</w:t>
            </w:r>
          </w:p>
        </w:tc>
        <w:tc>
          <w:tcPr>
            <w:tcW w:w="2422" w:type="dxa"/>
          </w:tcPr>
          <w:p w:rsidR="00853F06" w:rsidRPr="00DC0C4D" w:rsidRDefault="00853F06" w:rsidP="002E6F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233B" w:rsidRPr="00DC0C4D" w:rsidTr="009D0311">
        <w:tc>
          <w:tcPr>
            <w:tcW w:w="851" w:type="dxa"/>
          </w:tcPr>
          <w:p w:rsidR="000A233B" w:rsidRPr="00875416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49" w:type="dxa"/>
          </w:tcPr>
          <w:p w:rsidR="000A233B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перечню инвестиционных проектов в целях привлечения финансирования в форме:</w:t>
            </w:r>
          </w:p>
          <w:p w:rsidR="000A233B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-оказания содействия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получении кредитов за счет средств государственной корпорации «Банк развития и внешнеэкономической деятельности (Внешэкономбанк)»;</w:t>
            </w:r>
          </w:p>
          <w:p w:rsidR="000A233B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-привлечения кредитов для проектного финансирования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отобранных в порядке, установленном Правительством Российской Федерации;</w:t>
            </w:r>
          </w:p>
          <w:p w:rsidR="000A233B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-гарантий, предоставляемых Агентством кредитных гарантий;</w:t>
            </w:r>
          </w:p>
          <w:p w:rsidR="000A233B" w:rsidRPr="00875416" w:rsidRDefault="000A233B" w:rsidP="00CF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-привлечения кредитов либо облигационных займов на осуществление инвестиционных проектов (иные цели, установленные Правительством Российской Федерации, включая финансирование реструктуризации текущей задолженности) (в соответствии с пунктами 4, 6-7 Плана РФ).</w:t>
            </w:r>
          </w:p>
        </w:tc>
        <w:tc>
          <w:tcPr>
            <w:tcW w:w="1854" w:type="dxa"/>
          </w:tcPr>
          <w:p w:rsidR="000A233B" w:rsidRPr="00875416" w:rsidRDefault="000A233B" w:rsidP="00CF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 2015</w:t>
            </w:r>
          </w:p>
        </w:tc>
        <w:tc>
          <w:tcPr>
            <w:tcW w:w="7654" w:type="dxa"/>
          </w:tcPr>
          <w:p w:rsidR="000A233B" w:rsidRPr="00875416" w:rsidRDefault="000A233B" w:rsidP="00CF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Выполнено. В адрес Комитета по развитию  предпринимательства и потребительского рынка Санкт-Петербурга направлено письмо 10.06.2015 № 05-5304/15-0-18.</w:t>
            </w:r>
          </w:p>
        </w:tc>
        <w:tc>
          <w:tcPr>
            <w:tcW w:w="2422" w:type="dxa"/>
          </w:tcPr>
          <w:p w:rsidR="000A233B" w:rsidRPr="00DC0C4D" w:rsidRDefault="000A233B" w:rsidP="002E6F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371F" w:rsidRPr="00DC0C4D" w:rsidTr="009D0311">
        <w:tc>
          <w:tcPr>
            <w:tcW w:w="851" w:type="dxa"/>
          </w:tcPr>
          <w:p w:rsidR="00D0371F" w:rsidRPr="00607F19" w:rsidRDefault="00D03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F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3249" w:type="dxa"/>
          </w:tcPr>
          <w:p w:rsidR="00D0371F" w:rsidRPr="00607F19" w:rsidRDefault="00D0371F" w:rsidP="00D03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F19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привлечению внебюджетных источников финансирования на создание технопарков Санкт-Петербурга в сфере высоких технологий, в том числе инновационной инфраструктуры Санкт-Петербурга</w:t>
            </w:r>
          </w:p>
        </w:tc>
        <w:tc>
          <w:tcPr>
            <w:tcW w:w="1854" w:type="dxa"/>
          </w:tcPr>
          <w:p w:rsidR="00D0371F" w:rsidRPr="00607F19" w:rsidRDefault="00D03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9">
              <w:rPr>
                <w:rFonts w:ascii="Times New Roman" w:hAnsi="Times New Roman" w:cs="Times New Roman"/>
                <w:sz w:val="24"/>
                <w:szCs w:val="24"/>
              </w:rPr>
              <w:t>Октябрь 2015</w:t>
            </w:r>
          </w:p>
        </w:tc>
        <w:tc>
          <w:tcPr>
            <w:tcW w:w="7654" w:type="dxa"/>
          </w:tcPr>
          <w:p w:rsidR="00D0371F" w:rsidRPr="00607F19" w:rsidRDefault="00D0371F">
            <w:pPr>
              <w:pStyle w:val="Normal0"/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07F19">
              <w:rPr>
                <w:rFonts w:eastAsia="Calibri"/>
                <w:sz w:val="24"/>
                <w:szCs w:val="24"/>
              </w:rPr>
              <w:t xml:space="preserve">Комитет по строительству осуществляет реализацию Концепции создания строительного технопарка (далее – Концепция), утвержденную постановлением Правительства Санкт-Петербурга № 1406 от 05.10.2011. В рамках данной деятельности ведутся работы, в том числе и без привлечения средств бюджета Санкт-Петербурга, на основании подписанных соглашений о взаимодействии и сотрудничестве с ведущими высшими учебными заведениями Санкт-Петербурга. К примеру, Санкт-Петербургский государственный архитектурно-строительный университет по заказу Комитета по строительству осуществляет в рамках подписанного Соглашения разработку нормативно-технической документации,  на базе своих </w:t>
            </w:r>
            <w:r w:rsidRPr="00607F19">
              <w:rPr>
                <w:rFonts w:eastAsia="Calibri"/>
                <w:sz w:val="24"/>
                <w:szCs w:val="24"/>
              </w:rPr>
              <w:lastRenderedPageBreak/>
              <w:t>лабораторий проводит исследования различных строительных материалов, проводит обследования технического состояния зданий и сооружений.</w:t>
            </w:r>
          </w:p>
          <w:p w:rsidR="00D0371F" w:rsidRPr="00607F19" w:rsidRDefault="00D0371F">
            <w:pPr>
              <w:pStyle w:val="Normal0"/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07F19">
              <w:rPr>
                <w:rFonts w:eastAsia="Calibri"/>
                <w:sz w:val="24"/>
                <w:szCs w:val="24"/>
              </w:rPr>
              <w:t xml:space="preserve">В соответствии с вышеуказанной Концепцией создается Каталог отечественных строительных материалов, изделий и конструкций,   разработкой </w:t>
            </w:r>
            <w:proofErr w:type="gramStart"/>
            <w:r w:rsidRPr="00607F19">
              <w:rPr>
                <w:rFonts w:eastAsia="Calibri"/>
                <w:sz w:val="24"/>
                <w:szCs w:val="24"/>
              </w:rPr>
              <w:t>которого</w:t>
            </w:r>
            <w:proofErr w:type="gramEnd"/>
            <w:r w:rsidRPr="00607F19">
              <w:rPr>
                <w:rFonts w:eastAsia="Calibri"/>
                <w:sz w:val="24"/>
                <w:szCs w:val="24"/>
              </w:rPr>
              <w:t xml:space="preserve"> занимается Российская гильдия управляющих и девелоперов. Данные работы так же выполняются без привлечения средств бюджета Санкт-Петербурга.</w:t>
            </w:r>
          </w:p>
        </w:tc>
        <w:tc>
          <w:tcPr>
            <w:tcW w:w="2422" w:type="dxa"/>
          </w:tcPr>
          <w:p w:rsidR="00D0371F" w:rsidRPr="00915362" w:rsidRDefault="00D0371F" w:rsidP="00CF49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71F" w:rsidRPr="00DC0C4D" w:rsidTr="009D0311">
        <w:tc>
          <w:tcPr>
            <w:tcW w:w="851" w:type="dxa"/>
          </w:tcPr>
          <w:p w:rsidR="00D0371F" w:rsidRPr="00BF6B89" w:rsidRDefault="00D0371F" w:rsidP="00CF49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2.12.1</w:t>
            </w:r>
          </w:p>
        </w:tc>
        <w:tc>
          <w:tcPr>
            <w:tcW w:w="3249" w:type="dxa"/>
          </w:tcPr>
          <w:p w:rsidR="00D0371F" w:rsidRPr="00BF6B89" w:rsidRDefault="00D0371F" w:rsidP="00CF49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потребности во внебюджетных источниках финансирования для создания технопарков Санкт-Петербурга в сфере высоких технологий, в том числе инновационной инфраструктуры Санкт-Петербурга и направление в КППИ соответствующих предложений</w:t>
            </w:r>
          </w:p>
        </w:tc>
        <w:tc>
          <w:tcPr>
            <w:tcW w:w="1854" w:type="dxa"/>
          </w:tcPr>
          <w:p w:rsidR="00D0371F" w:rsidRPr="00531130" w:rsidRDefault="00D0371F" w:rsidP="00CF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33B">
              <w:rPr>
                <w:rFonts w:ascii="Times New Roman" w:hAnsi="Times New Roman" w:cs="Times New Roman"/>
                <w:sz w:val="24"/>
                <w:szCs w:val="24"/>
              </w:rPr>
              <w:t>30.09.2015</w:t>
            </w:r>
          </w:p>
        </w:tc>
        <w:tc>
          <w:tcPr>
            <w:tcW w:w="7654" w:type="dxa"/>
          </w:tcPr>
          <w:p w:rsidR="00D0371F" w:rsidRPr="00BF6B89" w:rsidRDefault="00D0371F" w:rsidP="00CF49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 В адрес Комитета по промышленной политике и инновациям Санкт-Петербурга направлено письмо от 16</w:t>
            </w:r>
            <w:r w:rsidRPr="009F2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F28A9">
              <w:rPr>
                <w:rFonts w:ascii="Times New Roman" w:hAnsi="Times New Roman" w:cs="Times New Roman"/>
                <w:sz w:val="24"/>
                <w:szCs w:val="24"/>
              </w:rPr>
              <w:t xml:space="preserve">.2015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07-19937/15-0-1</w:t>
            </w:r>
            <w:r w:rsidRPr="009153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D0371F" w:rsidRPr="00915362" w:rsidRDefault="00D0371F" w:rsidP="00CF49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416" w:rsidRPr="00DC0C4D" w:rsidTr="009D0311">
        <w:tc>
          <w:tcPr>
            <w:tcW w:w="851" w:type="dxa"/>
          </w:tcPr>
          <w:p w:rsidR="00875416" w:rsidRPr="001B2644" w:rsidRDefault="00875416" w:rsidP="00636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249" w:type="dxa"/>
            <w:vMerge w:val="restart"/>
          </w:tcPr>
          <w:p w:rsidR="00875416" w:rsidRPr="001B2644" w:rsidRDefault="00875416" w:rsidP="00636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застройщиков Санкт-Петербурга о проведении конкурсного отбора заявок Минстроем России на софинансирование строительства автомобильных дорог в рамках реализации проектов комплексного освоения территорий для жилищного строительства и формирование заявки Санкт-Петербурга на участие в конкурсном отборе для предоставления субсидий из федерального бюджета бюджету Санкт-Петербурга.</w:t>
            </w:r>
          </w:p>
        </w:tc>
        <w:tc>
          <w:tcPr>
            <w:tcW w:w="1854" w:type="dxa"/>
          </w:tcPr>
          <w:p w:rsidR="00875416" w:rsidRPr="001B2644" w:rsidRDefault="00875416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2015</w:t>
            </w:r>
          </w:p>
          <w:p w:rsidR="00875416" w:rsidRPr="001B2644" w:rsidRDefault="00875416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 w:val="restart"/>
          </w:tcPr>
          <w:p w:rsidR="00875416" w:rsidRPr="001B2644" w:rsidRDefault="00875416" w:rsidP="006368A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</w:t>
            </w:r>
            <w:proofErr w:type="gramStart"/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Минстроем России конкурсного отбора субъектов Российской Федерации на предоставление в 2015 году субсидий из федерального бюджета бюджетам субъектов Российской Федерации на реализацию мероприятий региональных целевых программ развития жилищного строительства в рамках подпрограммы «Стимулирование развития жилищного строительства  субъектов Российской Федерации» федеральной целевой программы «Жилище» на 2011-2015 годы (далее – Отбор) размещена на официальной странице Комитета по строительству  официального сайта</w:t>
            </w:r>
            <w:proofErr w:type="gramEnd"/>
            <w:r w:rsidRPr="001B264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Санкт-Петербурга 29.01.2015, информация об изменении сроков проведения Отбора размещена 22.02.2015.</w:t>
            </w:r>
          </w:p>
          <w:p w:rsidR="00875416" w:rsidRPr="001B2644" w:rsidRDefault="00875416" w:rsidP="008A674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Заявка Санкт-Петербурга на участие в Отборе сформирована Комитетом по строительству и направлена вице-губернатору Санкт-Петербурга Оганесяну М.М. для подписания Губернатором Санкт-Петербурга Полтавченко Г.С. (от 18.03.2015 № 18-3442/15).</w:t>
            </w:r>
          </w:p>
        </w:tc>
        <w:tc>
          <w:tcPr>
            <w:tcW w:w="2422" w:type="dxa"/>
            <w:vMerge w:val="restart"/>
          </w:tcPr>
          <w:p w:rsidR="00875416" w:rsidRPr="00DC0C4D" w:rsidRDefault="00875416" w:rsidP="006368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5416" w:rsidRPr="00DC0C4D" w:rsidTr="009D0311">
        <w:tc>
          <w:tcPr>
            <w:tcW w:w="851" w:type="dxa"/>
          </w:tcPr>
          <w:p w:rsidR="00875416" w:rsidRPr="001B2644" w:rsidRDefault="00875416" w:rsidP="00636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3249" w:type="dxa"/>
            <w:vMerge/>
          </w:tcPr>
          <w:p w:rsidR="00875416" w:rsidRPr="001B2644" w:rsidRDefault="00875416" w:rsidP="00636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875416" w:rsidRDefault="00875416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22.03.2015</w:t>
            </w:r>
          </w:p>
          <w:p w:rsidR="00875416" w:rsidRPr="001B2644" w:rsidRDefault="00875416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</w:tcPr>
          <w:p w:rsidR="00875416" w:rsidRPr="001B2644" w:rsidRDefault="00875416" w:rsidP="006368A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</w:tcPr>
          <w:p w:rsidR="00875416" w:rsidRPr="00DC0C4D" w:rsidRDefault="00875416" w:rsidP="006368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4E3F" w:rsidRPr="00DC0C4D" w:rsidTr="009D0311">
        <w:tc>
          <w:tcPr>
            <w:tcW w:w="851" w:type="dxa"/>
          </w:tcPr>
          <w:p w:rsidR="00E44E3F" w:rsidRPr="001B2644" w:rsidRDefault="00E44E3F" w:rsidP="00636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3249" w:type="dxa"/>
          </w:tcPr>
          <w:p w:rsidR="00E44E3F" w:rsidRPr="001B2644" w:rsidRDefault="00E44E3F" w:rsidP="00636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нормативных актов Санкт-Петербурга по утверждению критериев получения государственной поддержки для хозяйствующих субъектов Санкт-Петербурга</w:t>
            </w:r>
          </w:p>
        </w:tc>
        <w:tc>
          <w:tcPr>
            <w:tcW w:w="1854" w:type="dxa"/>
          </w:tcPr>
          <w:p w:rsidR="00E44E3F" w:rsidRPr="001B2644" w:rsidRDefault="00E44E3F" w:rsidP="00C9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31.03.2015</w:t>
            </w:r>
          </w:p>
        </w:tc>
        <w:tc>
          <w:tcPr>
            <w:tcW w:w="7654" w:type="dxa"/>
          </w:tcPr>
          <w:p w:rsidR="00E44E3F" w:rsidRPr="001B2644" w:rsidRDefault="006723E7" w:rsidP="002A1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В </w:t>
            </w:r>
            <w:r w:rsidRPr="005D09DB">
              <w:rPr>
                <w:rFonts w:ascii="Times New Roman" w:hAnsi="Times New Roman" w:cs="Times New Roman"/>
                <w:sz w:val="24"/>
                <w:szCs w:val="24"/>
              </w:rPr>
              <w:t>Комитет по экономической политике и стратегическому планированию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 направлено письмо 22.05.2015 № 05-5304/15-0-1</w:t>
            </w:r>
            <w:r w:rsidR="002A1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отсутствии предложений по указанному вопросу.</w:t>
            </w:r>
          </w:p>
        </w:tc>
        <w:tc>
          <w:tcPr>
            <w:tcW w:w="2422" w:type="dxa"/>
          </w:tcPr>
          <w:p w:rsidR="00E44E3F" w:rsidRPr="00DC0C4D" w:rsidRDefault="00E44E3F" w:rsidP="006368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5416" w:rsidRPr="00DC0C4D" w:rsidTr="009D0311">
        <w:tc>
          <w:tcPr>
            <w:tcW w:w="851" w:type="dxa"/>
          </w:tcPr>
          <w:p w:rsidR="00875416" w:rsidRPr="00BF6B89" w:rsidRDefault="004B1751" w:rsidP="003A7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3249" w:type="dxa"/>
          </w:tcPr>
          <w:p w:rsidR="00875416" w:rsidRPr="00BF6B89" w:rsidRDefault="00875416" w:rsidP="003A7E22">
            <w:pPr>
              <w:rPr>
                <w:rFonts w:ascii="Times New Roman" w:hAnsi="Times New Roman"/>
                <w:sz w:val="24"/>
                <w:szCs w:val="24"/>
              </w:rPr>
            </w:pPr>
            <w:r w:rsidRPr="00BF6B89">
              <w:rPr>
                <w:rFonts w:ascii="Times New Roman" w:hAnsi="Times New Roman"/>
                <w:sz w:val="24"/>
                <w:szCs w:val="24"/>
              </w:rPr>
              <w:t>Внесение изменений в бюджет Санкт-Петербурга в результате подготовки проекта Закона Санкт-Петербурга «О внесении изменений в бюджет Санкт-Петербурга на 2015 год и плановый период 2016 и 2017 годов»</w:t>
            </w:r>
          </w:p>
        </w:tc>
        <w:tc>
          <w:tcPr>
            <w:tcW w:w="1854" w:type="dxa"/>
          </w:tcPr>
          <w:p w:rsidR="00875416" w:rsidRPr="00BF6B89" w:rsidRDefault="00875416" w:rsidP="00152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B89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7654" w:type="dxa"/>
          </w:tcPr>
          <w:p w:rsidR="00875416" w:rsidRPr="00BF6B89" w:rsidRDefault="00875416" w:rsidP="003A7E22">
            <w:pPr>
              <w:rPr>
                <w:rFonts w:ascii="Times New Roman" w:hAnsi="Times New Roman"/>
                <w:sz w:val="24"/>
                <w:szCs w:val="24"/>
              </w:rPr>
            </w:pPr>
            <w:r w:rsidRPr="00BF6B89">
              <w:rPr>
                <w:rFonts w:ascii="Times New Roman" w:hAnsi="Times New Roman"/>
                <w:sz w:val="24"/>
                <w:szCs w:val="24"/>
              </w:rPr>
              <w:t>Выполнено.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6B89">
              <w:rPr>
                <w:rFonts w:ascii="Times New Roman" w:hAnsi="Times New Roman"/>
                <w:sz w:val="24"/>
                <w:szCs w:val="24"/>
              </w:rPr>
              <w:t xml:space="preserve">Предложения направлены в </w:t>
            </w:r>
            <w:r w:rsidRPr="009313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Комитет по промышленной политике и инновациям</w:t>
            </w:r>
            <w: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 </w:t>
            </w:r>
            <w:r w:rsidRPr="009313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Санкт-Петербурга</w:t>
            </w:r>
            <w:r w:rsidRPr="00BF6B89">
              <w:rPr>
                <w:rFonts w:ascii="Times New Roman" w:hAnsi="Times New Roman"/>
                <w:sz w:val="24"/>
                <w:szCs w:val="24"/>
              </w:rPr>
              <w:t xml:space="preserve"> 16.02.2015 №07-2976/15 и 13.04.2015 №07-7132/15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875416" w:rsidRPr="00BF6B89" w:rsidRDefault="00875416" w:rsidP="003A7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416" w:rsidRPr="00DC0C4D" w:rsidTr="009D0311">
        <w:tc>
          <w:tcPr>
            <w:tcW w:w="851" w:type="dxa"/>
          </w:tcPr>
          <w:p w:rsidR="00875416" w:rsidRPr="00FE7651" w:rsidRDefault="00875416" w:rsidP="00843D74">
            <w:pPr>
              <w:rPr>
                <w:rFonts w:ascii="Times New Roman" w:hAnsi="Times New Roman"/>
                <w:sz w:val="24"/>
                <w:szCs w:val="24"/>
              </w:rPr>
            </w:pPr>
            <w:r w:rsidRPr="00FE7651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3249" w:type="dxa"/>
          </w:tcPr>
          <w:p w:rsidR="00875416" w:rsidRPr="00FE7651" w:rsidRDefault="00875416" w:rsidP="00FE7651">
            <w:pPr>
              <w:rPr>
                <w:rFonts w:ascii="Times New Roman" w:hAnsi="Times New Roman"/>
                <w:sz w:val="24"/>
                <w:szCs w:val="24"/>
              </w:rPr>
            </w:pPr>
            <w:r w:rsidRPr="00FE7651">
              <w:rPr>
                <w:rFonts w:ascii="Times New Roman" w:hAnsi="Times New Roman"/>
                <w:sz w:val="24"/>
                <w:szCs w:val="24"/>
              </w:rPr>
              <w:t>Подготовка предложений и формирование перечня инвестиционных проектов по строительству объектов социальной, инженерной, транспортной инфраструктуры для реализации, в том числе с использованием механизма государственно-частного партнерства.</w:t>
            </w:r>
          </w:p>
        </w:tc>
        <w:tc>
          <w:tcPr>
            <w:tcW w:w="1854" w:type="dxa"/>
          </w:tcPr>
          <w:p w:rsidR="00875416" w:rsidRPr="00FE7651" w:rsidRDefault="00875416" w:rsidP="00152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651">
              <w:rPr>
                <w:rFonts w:ascii="Times New Roman" w:hAnsi="Times New Roman"/>
                <w:sz w:val="24"/>
                <w:szCs w:val="24"/>
              </w:rPr>
              <w:t>30.06.2015</w:t>
            </w:r>
          </w:p>
        </w:tc>
        <w:tc>
          <w:tcPr>
            <w:tcW w:w="7654" w:type="dxa"/>
          </w:tcPr>
          <w:p w:rsidR="00875416" w:rsidRPr="00FE7651" w:rsidRDefault="005C5168" w:rsidP="005C51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В </w:t>
            </w:r>
            <w:r w:rsidRPr="005D09DB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инвестициям Санкт-Петербурга направлено письмо 19.06.2015 № 05-5304/15-0-20.</w:t>
            </w:r>
          </w:p>
        </w:tc>
        <w:tc>
          <w:tcPr>
            <w:tcW w:w="2422" w:type="dxa"/>
          </w:tcPr>
          <w:p w:rsidR="00875416" w:rsidRPr="005C5168" w:rsidRDefault="00875416" w:rsidP="00843D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D31" w:rsidRPr="00DC0C4D" w:rsidTr="009D0311">
        <w:tc>
          <w:tcPr>
            <w:tcW w:w="851" w:type="dxa"/>
          </w:tcPr>
          <w:p w:rsidR="000D7D31" w:rsidRPr="00FE7651" w:rsidRDefault="000D7D31" w:rsidP="00843D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4.5.2</w:t>
            </w:r>
          </w:p>
        </w:tc>
        <w:tc>
          <w:tcPr>
            <w:tcW w:w="3249" w:type="dxa"/>
          </w:tcPr>
          <w:p w:rsidR="000D7D31" w:rsidRPr="00FE7651" w:rsidRDefault="000D7D31" w:rsidP="000D7D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Утверждение требований к отдельным видам товаров, работ, услуг, закупаемых ИОГВ и подведомственными им казенными и бюджетными учреждениями, в том числе предельные цены товаров, работ, услуг и (или) нормативные затраты на обеспечение функций ИОГВ и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 казенным учреждениям.</w:t>
            </w:r>
          </w:p>
        </w:tc>
        <w:tc>
          <w:tcPr>
            <w:tcW w:w="1854" w:type="dxa"/>
          </w:tcPr>
          <w:p w:rsidR="000D7D31" w:rsidRPr="00FE7651" w:rsidRDefault="000D7D31" w:rsidP="00152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651">
              <w:rPr>
                <w:rFonts w:ascii="Times New Roman" w:hAnsi="Times New Roman"/>
                <w:sz w:val="24"/>
                <w:szCs w:val="24"/>
              </w:rPr>
              <w:lastRenderedPageBreak/>
              <w:t>30.06.2015</w:t>
            </w:r>
          </w:p>
        </w:tc>
        <w:tc>
          <w:tcPr>
            <w:tcW w:w="7654" w:type="dxa"/>
          </w:tcPr>
          <w:p w:rsidR="000D7D31" w:rsidRDefault="000D7D31" w:rsidP="009C4A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D09DB">
              <w:rPr>
                <w:rFonts w:ascii="Times New Roman" w:hAnsi="Times New Roman" w:cs="Times New Roman"/>
                <w:sz w:val="24"/>
                <w:szCs w:val="24"/>
              </w:rPr>
              <w:t>Комитет по экономической политике и стратегическому планированию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 направлено письмо 2</w:t>
            </w:r>
            <w:r w:rsidR="009C4A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4A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.2015 № 05-5304/15</w:t>
            </w:r>
            <w:r w:rsidR="009C4ACB">
              <w:rPr>
                <w:rFonts w:ascii="Times New Roman" w:hAnsi="Times New Roman" w:cs="Times New Roman"/>
                <w:sz w:val="24"/>
                <w:szCs w:val="24"/>
              </w:rPr>
              <w:t>-0-34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3779" w:rsidRPr="00FE7651" w:rsidRDefault="00203779" w:rsidP="009C4A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779">
              <w:rPr>
                <w:rFonts w:ascii="Times New Roman" w:hAnsi="Times New Roman"/>
                <w:sz w:val="24"/>
                <w:szCs w:val="24"/>
              </w:rPr>
              <w:t>Подпункт исключен из Программы.</w:t>
            </w:r>
          </w:p>
        </w:tc>
        <w:tc>
          <w:tcPr>
            <w:tcW w:w="2422" w:type="dxa"/>
          </w:tcPr>
          <w:p w:rsidR="000D7D31" w:rsidRPr="00FE7651" w:rsidRDefault="000D7D31" w:rsidP="00843D7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875416" w:rsidRPr="00DC0C4D" w:rsidTr="009D0311">
        <w:tc>
          <w:tcPr>
            <w:tcW w:w="851" w:type="dxa"/>
          </w:tcPr>
          <w:p w:rsidR="00875416" w:rsidRPr="00BF6B89" w:rsidRDefault="004B1751" w:rsidP="00843D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4.6.2</w:t>
            </w:r>
          </w:p>
        </w:tc>
        <w:tc>
          <w:tcPr>
            <w:tcW w:w="3249" w:type="dxa"/>
          </w:tcPr>
          <w:p w:rsidR="00875416" w:rsidRPr="00BF6B89" w:rsidRDefault="00875416" w:rsidP="00843D74">
            <w:pPr>
              <w:rPr>
                <w:rFonts w:ascii="Times New Roman" w:hAnsi="Times New Roman"/>
                <w:sz w:val="24"/>
                <w:szCs w:val="24"/>
              </w:rPr>
            </w:pPr>
            <w:r w:rsidRPr="00BF6B89">
              <w:rPr>
                <w:rFonts w:ascii="Times New Roman" w:hAnsi="Times New Roman"/>
                <w:sz w:val="24"/>
                <w:szCs w:val="24"/>
              </w:rPr>
              <w:t>Подготовка предложений по совершенствованию государственных программ Санкт-Петербурга и оптимизации расходов бюджета Санкт-Петербурга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875416" w:rsidRPr="00BF6B89" w:rsidRDefault="00875416" w:rsidP="00152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B89">
              <w:rPr>
                <w:rFonts w:ascii="Times New Roman" w:hAnsi="Times New Roman"/>
                <w:sz w:val="24"/>
                <w:szCs w:val="24"/>
              </w:rPr>
              <w:t>31.05.2015</w:t>
            </w:r>
          </w:p>
        </w:tc>
        <w:tc>
          <w:tcPr>
            <w:tcW w:w="7654" w:type="dxa"/>
          </w:tcPr>
          <w:p w:rsidR="00875416" w:rsidRPr="00AE669D" w:rsidRDefault="00875416" w:rsidP="00AE66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направлена в </w:t>
            </w:r>
            <w:r w:rsidRPr="005D09DB">
              <w:rPr>
                <w:rFonts w:ascii="Times New Roman" w:hAnsi="Times New Roman" w:cs="Times New Roman"/>
                <w:sz w:val="24"/>
                <w:szCs w:val="24"/>
              </w:rPr>
              <w:t>Комитет по экономической политике и стратегическому планированию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</w:t>
            </w:r>
            <w:r w:rsidRPr="00AE6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письмом от 20.05.2015  №</w:t>
            </w:r>
            <w:r w:rsidR="00161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669D">
              <w:rPr>
                <w:rFonts w:ascii="Times New Roman" w:eastAsia="Times New Roman" w:hAnsi="Times New Roman" w:cs="Times New Roman"/>
                <w:sz w:val="24"/>
                <w:szCs w:val="24"/>
              </w:rPr>
              <w:t>05-5304/15-0-11.</w:t>
            </w:r>
          </w:p>
          <w:p w:rsidR="00875416" w:rsidRPr="00BF6B89" w:rsidRDefault="00875416" w:rsidP="00AE669D">
            <w:pPr>
              <w:rPr>
                <w:rFonts w:ascii="Times New Roman" w:hAnsi="Times New Roman"/>
                <w:sz w:val="24"/>
                <w:szCs w:val="24"/>
              </w:rPr>
            </w:pPr>
            <w:r w:rsidRPr="00AE6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 по внесению изменений в бюджет Санкт-Петербурга в результате подготовки проекта Закона Санкт-Петербурга «О внесении изменений в бюджет Санкт-Петербурга на 2015 год и плановый период 2016 и 2017 годов»  направлены в </w:t>
            </w:r>
            <w:r w:rsidRPr="009313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Комитет по промышленной политике и инновациям</w:t>
            </w:r>
            <w: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 </w:t>
            </w:r>
            <w:r w:rsidRPr="009313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Санкт-Петербурга</w:t>
            </w:r>
            <w:r w:rsidRPr="00AE6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16.02.2015 №07-2976/15 и 13.04.2015 №07-7132/15.  После вступления в действие данного Закона в адрес разработчиков государственных программ будут направлены предложения по внесению в них изменений в соответствии с Законом.</w:t>
            </w:r>
          </w:p>
        </w:tc>
        <w:tc>
          <w:tcPr>
            <w:tcW w:w="2422" w:type="dxa"/>
          </w:tcPr>
          <w:p w:rsidR="00875416" w:rsidRPr="00BF6B89" w:rsidRDefault="00875416" w:rsidP="00843D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FB9" w:rsidRPr="00DC0C4D" w:rsidTr="009D0311">
        <w:tc>
          <w:tcPr>
            <w:tcW w:w="851" w:type="dxa"/>
          </w:tcPr>
          <w:p w:rsidR="00161FB9" w:rsidRDefault="00161FB9" w:rsidP="00843D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4.7.5</w:t>
            </w:r>
          </w:p>
        </w:tc>
        <w:tc>
          <w:tcPr>
            <w:tcW w:w="3249" w:type="dxa"/>
          </w:tcPr>
          <w:p w:rsidR="00161FB9" w:rsidRPr="00BF6B89" w:rsidRDefault="00161FB9" w:rsidP="00843D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предложения по проведению закупок длительного производственного цикла и закупок с заключением контрактов жизненного цикла (в том числе договоров лизинга)</w:t>
            </w:r>
          </w:p>
        </w:tc>
        <w:tc>
          <w:tcPr>
            <w:tcW w:w="1854" w:type="dxa"/>
          </w:tcPr>
          <w:p w:rsidR="00161FB9" w:rsidRPr="00BF6B89" w:rsidRDefault="00161FB9" w:rsidP="00152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31.10.2015</w:t>
            </w:r>
          </w:p>
        </w:tc>
        <w:tc>
          <w:tcPr>
            <w:tcW w:w="7654" w:type="dxa"/>
          </w:tcPr>
          <w:p w:rsidR="00161FB9" w:rsidRPr="00AE669D" w:rsidRDefault="00161FB9" w:rsidP="00AE66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Выполнено. В адрес Комитета по государственному заказу Санкт-Петербурга направлено письмо от 28.10.2015 № 05-5304/15-0-32.</w:t>
            </w:r>
          </w:p>
        </w:tc>
        <w:tc>
          <w:tcPr>
            <w:tcW w:w="2422" w:type="dxa"/>
          </w:tcPr>
          <w:p w:rsidR="00161FB9" w:rsidRPr="00BF6B89" w:rsidRDefault="00161FB9" w:rsidP="00843D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416" w:rsidTr="009D0311">
        <w:tc>
          <w:tcPr>
            <w:tcW w:w="851" w:type="dxa"/>
          </w:tcPr>
          <w:p w:rsidR="00875416" w:rsidRDefault="00875416" w:rsidP="003A7E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5416" w:rsidRPr="006B08E0" w:rsidRDefault="00875416" w:rsidP="00F36D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8E0">
              <w:rPr>
                <w:rFonts w:ascii="Times New Roman" w:hAnsi="Times New Roman" w:cs="Times New Roman"/>
                <w:bCs/>
                <w:sz w:val="24"/>
                <w:szCs w:val="24"/>
              </w:rPr>
              <w:t>4.9</w:t>
            </w:r>
          </w:p>
        </w:tc>
        <w:tc>
          <w:tcPr>
            <w:tcW w:w="3249" w:type="dxa"/>
          </w:tcPr>
          <w:p w:rsidR="00875416" w:rsidRPr="006B08E0" w:rsidRDefault="00875416" w:rsidP="006F5BA4">
            <w:pPr>
              <w:pStyle w:val="formattext"/>
              <w:textAlignment w:val="baseline"/>
            </w:pPr>
            <w:r w:rsidRPr="006B08E0">
              <w:t xml:space="preserve">Разработка </w:t>
            </w:r>
            <w:proofErr w:type="gramStart"/>
            <w:r w:rsidRPr="006B08E0">
              <w:t>мер снижения стоимости строительства объектов</w:t>
            </w:r>
            <w:proofErr w:type="gramEnd"/>
            <w:r w:rsidRPr="006B08E0">
              <w:t xml:space="preserve"> в рамках городского заказа за счет оптимизации проектных решений, технических условий на подключение инженерной инфраструктуры и импортозамещения</w:t>
            </w:r>
            <w:r>
              <w:t>.</w:t>
            </w:r>
          </w:p>
          <w:p w:rsidR="00875416" w:rsidRPr="006B08E0" w:rsidRDefault="00875416" w:rsidP="003A7E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:rsidR="00875416" w:rsidRPr="00881E21" w:rsidRDefault="00875416" w:rsidP="00FE7651">
            <w:pPr>
              <w:pStyle w:val="formattext"/>
              <w:textAlignment w:val="baseline"/>
            </w:pPr>
          </w:p>
          <w:p w:rsidR="00875416" w:rsidRPr="006B08E0" w:rsidRDefault="00875416" w:rsidP="003A7E22">
            <w:pPr>
              <w:pStyle w:val="formattext"/>
              <w:jc w:val="center"/>
              <w:textAlignment w:val="baseline"/>
            </w:pPr>
            <w:r w:rsidRPr="006B08E0">
              <w:t>2015 г.</w:t>
            </w:r>
          </w:p>
          <w:p w:rsidR="00875416" w:rsidRPr="006B08E0" w:rsidRDefault="00875416" w:rsidP="003A7E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:rsidR="00875416" w:rsidRDefault="00875416" w:rsidP="003A7E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 подрядные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участвующие в реализации АИП проинформированы о необходимости р</w:t>
            </w:r>
            <w:r w:rsidRPr="007E0813">
              <w:rPr>
                <w:rFonts w:ascii="Times New Roman" w:hAnsi="Times New Roman" w:cs="Times New Roman"/>
                <w:bCs/>
                <w:sz w:val="24"/>
                <w:szCs w:val="24"/>
              </w:rPr>
              <w:t>азраб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отать</w:t>
            </w:r>
            <w:r w:rsidRPr="007E0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варианты </w:t>
            </w:r>
            <w:r w:rsidRPr="007E0813">
              <w:rPr>
                <w:rFonts w:ascii="Times New Roman" w:hAnsi="Times New Roman" w:cs="Times New Roman"/>
                <w:bCs/>
                <w:sz w:val="24"/>
                <w:szCs w:val="24"/>
              </w:rPr>
              <w:t>импортозамещени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</w:t>
            </w:r>
            <w:r w:rsidRPr="007E0813">
              <w:rPr>
                <w:rFonts w:ascii="Times New Roman" w:hAnsi="Times New Roman" w:cs="Times New Roman"/>
                <w:bCs/>
                <w:sz w:val="24"/>
                <w:szCs w:val="24"/>
              </w:rPr>
              <w:t>поставляемой продукции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строящихся</w:t>
            </w:r>
            <w:r w:rsidRPr="007E0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Pr="007E0813">
              <w:rPr>
                <w:rFonts w:ascii="Times New Roman" w:hAnsi="Times New Roman" w:cs="Times New Roman"/>
                <w:bCs/>
                <w:sz w:val="24"/>
                <w:szCs w:val="24"/>
              </w:rPr>
              <w:t>, без понижения качества поставляемой продукции и бе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увеличения расходов бюджета. </w:t>
            </w:r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 например, импортозамещению подлежат вентиляционные установки, </w:t>
            </w:r>
            <w:proofErr w:type="spellStart"/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</w:t>
            </w:r>
            <w:proofErr w:type="spellEnd"/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газо</w:t>
            </w:r>
            <w:proofErr w:type="spellEnd"/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удование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</w:t>
            </w:r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75416" w:rsidRPr="006B08E0" w:rsidRDefault="00875416" w:rsidP="003A7E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416">
              <w:rPr>
                <w:rFonts w:ascii="Times New Roman" w:hAnsi="Times New Roman"/>
                <w:bCs/>
                <w:sz w:val="24"/>
                <w:szCs w:val="24"/>
              </w:rPr>
              <w:t>Кроме того, в задании на проектирование предусмотрено обязательное использование продукции отечественных производителей.</w:t>
            </w:r>
          </w:p>
        </w:tc>
        <w:tc>
          <w:tcPr>
            <w:tcW w:w="2422" w:type="dxa"/>
          </w:tcPr>
          <w:p w:rsidR="00875416" w:rsidRDefault="00875416" w:rsidP="003A7E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</w:t>
            </w:r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е вс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ё</w:t>
            </w:r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поставляемое оборудование имеет отечественные </w:t>
            </w:r>
            <w:proofErr w:type="spellStart"/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аналого</w:t>
            </w:r>
            <w:proofErr w:type="spellEnd"/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заменители, например ёмкостные баки для циркуляции воды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 т.д.</w:t>
            </w:r>
          </w:p>
          <w:p w:rsidR="00875416" w:rsidRDefault="00875416" w:rsidP="003A7E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Не все российские компании, отвечают установленным требованиям и распол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агают необходимым ассортиментом, например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едицинск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 </w:t>
            </w:r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ем</w:t>
            </w:r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75416" w:rsidRPr="008E7A37" w:rsidRDefault="00875416" w:rsidP="003A7E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8E7A37">
              <w:rPr>
                <w:rFonts w:ascii="Times New Roman" w:hAnsi="Times New Roman" w:cs="Times New Roman"/>
                <w:bCs/>
                <w:sz w:val="24"/>
                <w:szCs w:val="24"/>
              </w:rPr>
              <w:t>лительные сроки поставки оборудования. Данные обстоятельства обусловлены возросшим спросом и недостаточной мощностью отечественного завода производителя.</w:t>
            </w:r>
          </w:p>
        </w:tc>
      </w:tr>
      <w:tr w:rsidR="003F0708" w:rsidTr="009D0311">
        <w:tc>
          <w:tcPr>
            <w:tcW w:w="851" w:type="dxa"/>
          </w:tcPr>
          <w:p w:rsidR="003F0708" w:rsidRDefault="003F0708" w:rsidP="003A7E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4.9.4.</w:t>
            </w:r>
          </w:p>
        </w:tc>
        <w:tc>
          <w:tcPr>
            <w:tcW w:w="3249" w:type="dxa"/>
          </w:tcPr>
          <w:p w:rsidR="003F0708" w:rsidRPr="006B08E0" w:rsidRDefault="003F0708" w:rsidP="006F5BA4">
            <w:pPr>
              <w:pStyle w:val="formattext"/>
              <w:textAlignment w:val="baseline"/>
            </w:pPr>
            <w:r>
              <w:t>Разработка вариантов импортозамещения поставляемой продукции на строящихся объектах без понижения качества поставляемой продукции и без увеличения расходов бюджета</w:t>
            </w:r>
          </w:p>
        </w:tc>
        <w:tc>
          <w:tcPr>
            <w:tcW w:w="1854" w:type="dxa"/>
          </w:tcPr>
          <w:p w:rsidR="003F0708" w:rsidRPr="00881E21" w:rsidRDefault="003F0708" w:rsidP="003F0708">
            <w:pPr>
              <w:pStyle w:val="formattext"/>
              <w:jc w:val="center"/>
              <w:textAlignment w:val="baseline"/>
            </w:pPr>
            <w:r>
              <w:t>25.12.2015</w:t>
            </w:r>
          </w:p>
        </w:tc>
        <w:tc>
          <w:tcPr>
            <w:tcW w:w="7654" w:type="dxa"/>
          </w:tcPr>
          <w:p w:rsidR="003F0708" w:rsidRDefault="003F0708" w:rsidP="003F070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7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Выполнено. В Комитет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экономической политике и стратегическому планированию</w:t>
            </w:r>
            <w:r w:rsidRPr="003F07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Санкт-Петербурга направлено письмо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3F07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3F0708">
              <w:rPr>
                <w:rFonts w:ascii="Times New Roman" w:hAnsi="Times New Roman" w:cs="Times New Roman"/>
                <w:bCs/>
                <w:sz w:val="24"/>
                <w:szCs w:val="24"/>
              </w:rPr>
              <w:t>.2015 № 05-5304/15-0-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  <w:r w:rsidRPr="003F07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3F0708" w:rsidRPr="008E7A37" w:rsidRDefault="003F0708" w:rsidP="003A7E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5416" w:rsidTr="009D0311">
        <w:tc>
          <w:tcPr>
            <w:tcW w:w="851" w:type="dxa"/>
          </w:tcPr>
          <w:p w:rsidR="00875416" w:rsidRPr="001B2644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4.10.1</w:t>
            </w:r>
          </w:p>
        </w:tc>
        <w:tc>
          <w:tcPr>
            <w:tcW w:w="3249" w:type="dxa"/>
          </w:tcPr>
          <w:p w:rsidR="00875416" w:rsidRPr="001B2644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ИОГВ с КЭИО лимитов потребления топливно-энергетических ресурсов и воды </w:t>
            </w:r>
            <w:proofErr w:type="gramStart"/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главными</w:t>
            </w:r>
            <w:proofErr w:type="gramEnd"/>
            <w:r w:rsidRPr="001B2644">
              <w:rPr>
                <w:rFonts w:ascii="Times New Roman" w:hAnsi="Times New Roman" w:cs="Times New Roman"/>
                <w:sz w:val="24"/>
                <w:szCs w:val="24"/>
              </w:rPr>
              <w:t xml:space="preserve"> распорядителям и получателям средств бюджета Санкт-Петербурга на соответствующий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4" w:type="dxa"/>
          </w:tcPr>
          <w:p w:rsidR="00875416" w:rsidRPr="001B2644" w:rsidRDefault="00875416" w:rsidP="003A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644">
              <w:rPr>
                <w:rFonts w:ascii="Times New Roman" w:hAnsi="Times New Roman" w:cs="Times New Roman"/>
                <w:sz w:val="24"/>
                <w:szCs w:val="24"/>
              </w:rPr>
              <w:t>Март 2015г., 2016-2017гг.</w:t>
            </w:r>
          </w:p>
        </w:tc>
        <w:tc>
          <w:tcPr>
            <w:tcW w:w="7654" w:type="dxa"/>
          </w:tcPr>
          <w:p w:rsidR="00875416" w:rsidRPr="0093134E" w:rsidRDefault="00875416" w:rsidP="0093134E">
            <w:pPr>
              <w:pStyle w:val="1"/>
              <w:shd w:val="clear" w:color="auto" w:fill="FFFFFF"/>
              <w:spacing w:before="150" w:after="300" w:line="360" w:lineRule="atLeast"/>
              <w:ind w:right="150"/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Выполнено. Протокол согласования лимитов потребления топливно-энергетических ресурсов и воды  на 2015 год направлен в </w:t>
            </w:r>
            <w:r w:rsidRPr="0093134E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  <w:t>Комитет по энергетике и инженерному обеспечению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  <w:t xml:space="preserve"> </w:t>
            </w:r>
            <w:r w:rsidRPr="0093134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10.03.2015 № 07-3566/15</w:t>
            </w:r>
            <w:r w:rsidRPr="0093134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422" w:type="dxa"/>
          </w:tcPr>
          <w:p w:rsidR="00875416" w:rsidRDefault="00875416" w:rsidP="003A7E22"/>
        </w:tc>
      </w:tr>
      <w:tr w:rsidR="008B3BF3" w:rsidTr="009D0311">
        <w:tc>
          <w:tcPr>
            <w:tcW w:w="851" w:type="dxa"/>
          </w:tcPr>
          <w:p w:rsidR="008B3BF3" w:rsidRPr="001B2644" w:rsidRDefault="008B3BF3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4.10.3</w:t>
            </w:r>
          </w:p>
        </w:tc>
        <w:tc>
          <w:tcPr>
            <w:tcW w:w="3249" w:type="dxa"/>
          </w:tcPr>
          <w:p w:rsidR="008B3BF3" w:rsidRPr="001B2644" w:rsidRDefault="008B3BF3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представление ИОГВ сведений о фактическом потреблении топливно-энергетических ресурсов и воды ИОГВ и получателей средств бюджета, предусматривающих снижение объемов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топливно-энергетических ресурсов и воды ежегодно на 2% к сопоставимым условиям предшествующего года</w:t>
            </w:r>
          </w:p>
        </w:tc>
        <w:tc>
          <w:tcPr>
            <w:tcW w:w="1854" w:type="dxa"/>
          </w:tcPr>
          <w:p w:rsidR="008B3BF3" w:rsidRPr="001B2644" w:rsidRDefault="008B3BF3" w:rsidP="003A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 2016г., 2017г.</w:t>
            </w:r>
          </w:p>
        </w:tc>
        <w:tc>
          <w:tcPr>
            <w:tcW w:w="7654" w:type="dxa"/>
          </w:tcPr>
          <w:p w:rsidR="008B3BF3" w:rsidRPr="0093134E" w:rsidRDefault="008B3BF3" w:rsidP="0093134E">
            <w:pPr>
              <w:pStyle w:val="1"/>
              <w:shd w:val="clear" w:color="auto" w:fill="FFFFFF"/>
              <w:spacing w:before="150" w:after="300" w:line="360" w:lineRule="atLeast"/>
              <w:ind w:right="150"/>
              <w:textAlignment w:val="baseline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Выполнено. В адрес СПб ГБУ «Центр энергосбережения» направлено письмо 27.01.2016 № 07-25750/15-0-1.</w:t>
            </w:r>
          </w:p>
        </w:tc>
        <w:tc>
          <w:tcPr>
            <w:tcW w:w="2422" w:type="dxa"/>
          </w:tcPr>
          <w:p w:rsidR="008B3BF3" w:rsidRDefault="008B3BF3" w:rsidP="003A7E22"/>
        </w:tc>
      </w:tr>
      <w:tr w:rsidR="00875416" w:rsidTr="009D0311">
        <w:tc>
          <w:tcPr>
            <w:tcW w:w="851" w:type="dxa"/>
          </w:tcPr>
          <w:p w:rsidR="00875416" w:rsidRPr="001523D1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5.1.1</w:t>
            </w:r>
          </w:p>
        </w:tc>
        <w:tc>
          <w:tcPr>
            <w:tcW w:w="3249" w:type="dxa"/>
          </w:tcPr>
          <w:p w:rsidR="00875416" w:rsidRPr="001523D1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D1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показателей социально-экономического развития и анализа ситуации в различных отраслях экономики в целях своевременного реагирования на возникающие проблемы.</w:t>
            </w:r>
          </w:p>
        </w:tc>
        <w:tc>
          <w:tcPr>
            <w:tcW w:w="1854" w:type="dxa"/>
          </w:tcPr>
          <w:p w:rsidR="00875416" w:rsidRPr="001523D1" w:rsidRDefault="00875416" w:rsidP="00A8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D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7654" w:type="dxa"/>
          </w:tcPr>
          <w:p w:rsidR="00707982" w:rsidRPr="00707982" w:rsidRDefault="00707982" w:rsidP="00707982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79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2015 году в Санкт-Петербурге запланировано ввести в эксплуатацию 2 700 000 </w:t>
            </w:r>
            <w:proofErr w:type="spellStart"/>
            <w:r w:rsidRPr="00707982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707982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079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жилья.</w:t>
            </w:r>
          </w:p>
          <w:p w:rsidR="00707982" w:rsidRPr="00707982" w:rsidRDefault="00707982" w:rsidP="00707982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79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01 декабря 2015 года в Санкт-Петербурге за счет всех источников финансирования введено в эксплуатацию 2 382 976,3 </w:t>
            </w:r>
            <w:proofErr w:type="spellStart"/>
            <w:r w:rsidRPr="00707982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707982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079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жилья (закончены строительством 121 многоквартирный жилой дом на 39 247 квартир и 1 073 дома индивидуального строительства, проведена реконструкция 6 домов на 569 квартир), что составляет 88,3% от запланированного в 2015 году объема ввода жилья и 91,1% от объема ввода жилой площади за аналогичный период 2014 года. </w:t>
            </w:r>
          </w:p>
          <w:p w:rsidR="00875416" w:rsidRPr="00707982" w:rsidRDefault="00707982" w:rsidP="00707982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7982">
              <w:rPr>
                <w:rFonts w:ascii="Times New Roman" w:eastAsia="Calibri" w:hAnsi="Times New Roman" w:cs="Times New Roman"/>
                <w:sz w:val="24"/>
                <w:szCs w:val="24"/>
              </w:rPr>
              <w:t>По состоянию на 01 декабря 2015 года в Санкт-Петербурге приостановленного жилищного строительства нет.</w:t>
            </w:r>
          </w:p>
          <w:p w:rsidR="00707982" w:rsidRPr="00707982" w:rsidRDefault="00707982" w:rsidP="00100AE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Исполнителем по пункту </w:t>
            </w:r>
            <w:proofErr w:type="gramStart"/>
            <w:r w:rsidR="00100AE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КЭПСП.</w:t>
            </w:r>
          </w:p>
        </w:tc>
        <w:tc>
          <w:tcPr>
            <w:tcW w:w="2422" w:type="dxa"/>
          </w:tcPr>
          <w:p w:rsidR="00875416" w:rsidRPr="00A845E2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416" w:rsidTr="009D0311">
        <w:tc>
          <w:tcPr>
            <w:tcW w:w="851" w:type="dxa"/>
          </w:tcPr>
          <w:p w:rsidR="00875416" w:rsidRDefault="004B1751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5.3.1</w:t>
            </w:r>
          </w:p>
        </w:tc>
        <w:tc>
          <w:tcPr>
            <w:tcW w:w="3249" w:type="dxa"/>
          </w:tcPr>
          <w:p w:rsidR="00875416" w:rsidRPr="00CF196D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о реализации в Санкт-Петербурге требований статьи 302 Федерального закона «О контрактной системе в сфере закупок товаров, работ, услуг для обеспечения государственных и муниципальных нужд», а также выполнения указаний о заключении государственных контрактов преимущественно с отечественными товаропроизводителями.</w:t>
            </w:r>
          </w:p>
        </w:tc>
        <w:tc>
          <w:tcPr>
            <w:tcW w:w="1854" w:type="dxa"/>
          </w:tcPr>
          <w:p w:rsidR="00875416" w:rsidRDefault="00875416" w:rsidP="003A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7654" w:type="dxa"/>
          </w:tcPr>
          <w:p w:rsidR="00875416" w:rsidRDefault="0000421C" w:rsidP="0016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</w:t>
            </w:r>
            <w:r w:rsidR="00875416">
              <w:rPr>
                <w:rFonts w:ascii="Times New Roman" w:hAnsi="Times New Roman" w:cs="Times New Roman"/>
                <w:sz w:val="24"/>
                <w:szCs w:val="24"/>
              </w:rPr>
              <w:t>В Комитет по государственному заказу Санкт-Петербурга направлен отчет</w:t>
            </w:r>
            <w:r w:rsidR="00875416" w:rsidRPr="007B0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F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75416" w:rsidRPr="008F4D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1F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75416" w:rsidRPr="008F4D52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  <w:r w:rsidR="00875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416" w:rsidRPr="008F4D52">
              <w:rPr>
                <w:rFonts w:ascii="Times New Roman" w:hAnsi="Times New Roman" w:cs="Times New Roman"/>
                <w:sz w:val="24"/>
                <w:szCs w:val="24"/>
              </w:rPr>
              <w:t>№ 05-5304/15-0-</w:t>
            </w:r>
            <w:r w:rsidR="00161FB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75416" w:rsidRPr="008F4D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3779" w:rsidRPr="00707982" w:rsidRDefault="00203779" w:rsidP="00161F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3779">
              <w:rPr>
                <w:rFonts w:ascii="Times New Roman" w:hAnsi="Times New Roman" w:cs="Times New Roman"/>
                <w:sz w:val="24"/>
                <w:szCs w:val="24"/>
              </w:rPr>
              <w:t>Подпункт исключен из Программы.</w:t>
            </w:r>
          </w:p>
        </w:tc>
        <w:tc>
          <w:tcPr>
            <w:tcW w:w="2422" w:type="dxa"/>
          </w:tcPr>
          <w:p w:rsidR="00875416" w:rsidRPr="001D2C95" w:rsidRDefault="00875416" w:rsidP="003A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09DB" w:rsidRDefault="005D09DB" w:rsidP="00DC0C4D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1D2C95" w:rsidRDefault="001D2C95" w:rsidP="00DC0C4D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674D15" w:rsidRDefault="00674D15" w:rsidP="00DC0C4D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674D15" w:rsidRDefault="00674D15" w:rsidP="00DC0C4D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674D15" w:rsidRDefault="00674D15" w:rsidP="00DC0C4D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674D15" w:rsidRDefault="00674D15" w:rsidP="00DC0C4D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674D15" w:rsidRDefault="00674D15" w:rsidP="00DC0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905" w:rsidRDefault="00E85905" w:rsidP="00DC0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AB5" w:rsidRPr="009C4ACB" w:rsidRDefault="006D4AB5" w:rsidP="00DC0C4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sectPr w:rsidR="006D4AB5" w:rsidRPr="009C4ACB" w:rsidSect="00C6142E">
      <w:headerReference w:type="default" r:id="rId8"/>
      <w:pgSz w:w="16838" w:h="11906" w:orient="landscape"/>
      <w:pgMar w:top="284" w:right="253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234" w:rsidRDefault="00ED0234" w:rsidP="008A6744">
      <w:pPr>
        <w:spacing w:after="0" w:line="240" w:lineRule="auto"/>
      </w:pPr>
      <w:r>
        <w:separator/>
      </w:r>
    </w:p>
  </w:endnote>
  <w:endnote w:type="continuationSeparator" w:id="0">
    <w:p w:rsidR="00ED0234" w:rsidRDefault="00ED0234" w:rsidP="008A6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234" w:rsidRDefault="00ED0234" w:rsidP="008A6744">
      <w:pPr>
        <w:spacing w:after="0" w:line="240" w:lineRule="auto"/>
      </w:pPr>
      <w:r>
        <w:separator/>
      </w:r>
    </w:p>
  </w:footnote>
  <w:footnote w:type="continuationSeparator" w:id="0">
    <w:p w:rsidR="00ED0234" w:rsidRDefault="00ED0234" w:rsidP="008A6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79290"/>
      <w:docPartObj>
        <w:docPartGallery w:val="Page Numbers (Top of Page)"/>
        <w:docPartUnique/>
      </w:docPartObj>
    </w:sdtPr>
    <w:sdtEndPr/>
    <w:sdtContent>
      <w:p w:rsidR="004E4CF0" w:rsidRDefault="004E4C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1E4">
          <w:rPr>
            <w:noProof/>
          </w:rPr>
          <w:t>2</w:t>
        </w:r>
        <w:r>
          <w:fldChar w:fldCharType="end"/>
        </w:r>
      </w:p>
    </w:sdtContent>
  </w:sdt>
  <w:p w:rsidR="004E4CF0" w:rsidRPr="004E4CF0" w:rsidRDefault="004E4CF0" w:rsidP="004E4CF0">
    <w:pPr>
      <w:pStyle w:val="a4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AB"/>
    <w:rsid w:val="0000421C"/>
    <w:rsid w:val="000149D9"/>
    <w:rsid w:val="0002028C"/>
    <w:rsid w:val="000341A8"/>
    <w:rsid w:val="00054EC7"/>
    <w:rsid w:val="00070FC7"/>
    <w:rsid w:val="00071B92"/>
    <w:rsid w:val="000A233B"/>
    <w:rsid w:val="000B3CDE"/>
    <w:rsid w:val="000D7D31"/>
    <w:rsid w:val="000E24EF"/>
    <w:rsid w:val="00100AE5"/>
    <w:rsid w:val="00110A68"/>
    <w:rsid w:val="001523D1"/>
    <w:rsid w:val="00161FB9"/>
    <w:rsid w:val="001A037C"/>
    <w:rsid w:val="001A4E60"/>
    <w:rsid w:val="001B2644"/>
    <w:rsid w:val="001B77B2"/>
    <w:rsid w:val="001C1CBE"/>
    <w:rsid w:val="001D2C95"/>
    <w:rsid w:val="00202923"/>
    <w:rsid w:val="00203779"/>
    <w:rsid w:val="00234FDB"/>
    <w:rsid w:val="002518EC"/>
    <w:rsid w:val="0026546C"/>
    <w:rsid w:val="00274FDF"/>
    <w:rsid w:val="0028107F"/>
    <w:rsid w:val="00281E34"/>
    <w:rsid w:val="002835ED"/>
    <w:rsid w:val="002964A2"/>
    <w:rsid w:val="002A161A"/>
    <w:rsid w:val="002A729A"/>
    <w:rsid w:val="002B6686"/>
    <w:rsid w:val="002D4AD4"/>
    <w:rsid w:val="003220A2"/>
    <w:rsid w:val="00327987"/>
    <w:rsid w:val="00335AFE"/>
    <w:rsid w:val="003531E8"/>
    <w:rsid w:val="003621E4"/>
    <w:rsid w:val="003D53B9"/>
    <w:rsid w:val="003F0708"/>
    <w:rsid w:val="00404DA9"/>
    <w:rsid w:val="0042482C"/>
    <w:rsid w:val="004635AA"/>
    <w:rsid w:val="004B1751"/>
    <w:rsid w:val="004E4CF0"/>
    <w:rsid w:val="00534D88"/>
    <w:rsid w:val="00583A12"/>
    <w:rsid w:val="005C2E18"/>
    <w:rsid w:val="005C5168"/>
    <w:rsid w:val="005D09DB"/>
    <w:rsid w:val="005D2AE1"/>
    <w:rsid w:val="00607F19"/>
    <w:rsid w:val="006368AB"/>
    <w:rsid w:val="00652496"/>
    <w:rsid w:val="006723E7"/>
    <w:rsid w:val="00674D15"/>
    <w:rsid w:val="00687EBA"/>
    <w:rsid w:val="006A7C6C"/>
    <w:rsid w:val="006C7467"/>
    <w:rsid w:val="006D4AB5"/>
    <w:rsid w:val="006D7DA3"/>
    <w:rsid w:val="006F1B03"/>
    <w:rsid w:val="006F40A3"/>
    <w:rsid w:val="006F5BA4"/>
    <w:rsid w:val="007064AA"/>
    <w:rsid w:val="00707982"/>
    <w:rsid w:val="00732443"/>
    <w:rsid w:val="007454F0"/>
    <w:rsid w:val="00751B5C"/>
    <w:rsid w:val="00786A5C"/>
    <w:rsid w:val="007A790C"/>
    <w:rsid w:val="007B0944"/>
    <w:rsid w:val="00807B8E"/>
    <w:rsid w:val="008162AF"/>
    <w:rsid w:val="008249F9"/>
    <w:rsid w:val="00840FF1"/>
    <w:rsid w:val="00853F06"/>
    <w:rsid w:val="00860AAB"/>
    <w:rsid w:val="00861F21"/>
    <w:rsid w:val="00875416"/>
    <w:rsid w:val="00881E21"/>
    <w:rsid w:val="008847F3"/>
    <w:rsid w:val="008A6744"/>
    <w:rsid w:val="008B3BF3"/>
    <w:rsid w:val="008B5897"/>
    <w:rsid w:val="008C4C7C"/>
    <w:rsid w:val="008D17B6"/>
    <w:rsid w:val="008F4D52"/>
    <w:rsid w:val="008F5551"/>
    <w:rsid w:val="008F5725"/>
    <w:rsid w:val="0093134E"/>
    <w:rsid w:val="00937BD2"/>
    <w:rsid w:val="00947858"/>
    <w:rsid w:val="009838CE"/>
    <w:rsid w:val="0099207B"/>
    <w:rsid w:val="009A1813"/>
    <w:rsid w:val="009C4ACB"/>
    <w:rsid w:val="009D0311"/>
    <w:rsid w:val="009D50E8"/>
    <w:rsid w:val="009F0160"/>
    <w:rsid w:val="009F28A9"/>
    <w:rsid w:val="00A51929"/>
    <w:rsid w:val="00A845E2"/>
    <w:rsid w:val="00A94F49"/>
    <w:rsid w:val="00AB6085"/>
    <w:rsid w:val="00AE669D"/>
    <w:rsid w:val="00B00965"/>
    <w:rsid w:val="00B11A4A"/>
    <w:rsid w:val="00B426E2"/>
    <w:rsid w:val="00B648E1"/>
    <w:rsid w:val="00B73984"/>
    <w:rsid w:val="00B874BB"/>
    <w:rsid w:val="00BB23DE"/>
    <w:rsid w:val="00BB7B4C"/>
    <w:rsid w:val="00BD246E"/>
    <w:rsid w:val="00C610E1"/>
    <w:rsid w:val="00C6142E"/>
    <w:rsid w:val="00C7562A"/>
    <w:rsid w:val="00C94935"/>
    <w:rsid w:val="00CB443C"/>
    <w:rsid w:val="00CC4F80"/>
    <w:rsid w:val="00CC6D6C"/>
    <w:rsid w:val="00CD3746"/>
    <w:rsid w:val="00CD66A2"/>
    <w:rsid w:val="00CF1413"/>
    <w:rsid w:val="00CF196D"/>
    <w:rsid w:val="00CF3DA9"/>
    <w:rsid w:val="00D0371F"/>
    <w:rsid w:val="00D20E1C"/>
    <w:rsid w:val="00D25092"/>
    <w:rsid w:val="00D422EE"/>
    <w:rsid w:val="00D80A8C"/>
    <w:rsid w:val="00D86D85"/>
    <w:rsid w:val="00DC0C4D"/>
    <w:rsid w:val="00DC75DA"/>
    <w:rsid w:val="00DF61FD"/>
    <w:rsid w:val="00E1581D"/>
    <w:rsid w:val="00E40A72"/>
    <w:rsid w:val="00E44E3F"/>
    <w:rsid w:val="00E75BFF"/>
    <w:rsid w:val="00E85905"/>
    <w:rsid w:val="00E9632F"/>
    <w:rsid w:val="00EB06EE"/>
    <w:rsid w:val="00ED0234"/>
    <w:rsid w:val="00F020F7"/>
    <w:rsid w:val="00F20A03"/>
    <w:rsid w:val="00F36DE4"/>
    <w:rsid w:val="00F371DC"/>
    <w:rsid w:val="00F46E90"/>
    <w:rsid w:val="00F56B06"/>
    <w:rsid w:val="00F917DD"/>
    <w:rsid w:val="00FD22FE"/>
    <w:rsid w:val="00FE1F88"/>
    <w:rsid w:val="00FE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13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744"/>
  </w:style>
  <w:style w:type="paragraph" w:styleId="a6">
    <w:name w:val="footer"/>
    <w:basedOn w:val="a"/>
    <w:link w:val="a7"/>
    <w:uiPriority w:val="99"/>
    <w:unhideWhenUsed/>
    <w:rsid w:val="008A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744"/>
  </w:style>
  <w:style w:type="paragraph" w:customStyle="1" w:styleId="Normal0">
    <w:name w:val="Normal_0"/>
    <w:qFormat/>
    <w:rsid w:val="008B5897"/>
    <w:rPr>
      <w:rFonts w:ascii="Times New Roman" w:eastAsia="Times New Roman" w:hAnsi="Times New Roman" w:cs="Times New Roman"/>
      <w:sz w:val="26"/>
    </w:rPr>
  </w:style>
  <w:style w:type="paragraph" w:styleId="3">
    <w:name w:val="Body Text Indent 3"/>
    <w:basedOn w:val="a"/>
    <w:link w:val="30"/>
    <w:rsid w:val="004E4CF0"/>
    <w:pPr>
      <w:spacing w:after="0" w:line="240" w:lineRule="auto"/>
      <w:ind w:firstLine="1418"/>
      <w:jc w:val="both"/>
    </w:pPr>
    <w:rPr>
      <w:rFonts w:ascii="Baltica" w:eastAsia="Times New Roman" w:hAnsi="Baltica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E4CF0"/>
    <w:rPr>
      <w:rFonts w:ascii="Baltica" w:eastAsia="Times New Roman" w:hAnsi="Baltica" w:cs="Times New Roman"/>
      <w:sz w:val="28"/>
      <w:szCs w:val="20"/>
      <w:lang w:eastAsia="ru-RU"/>
    </w:rPr>
  </w:style>
  <w:style w:type="character" w:customStyle="1" w:styleId="CharStyle22">
    <w:name w:val="Char Style 22"/>
    <w:basedOn w:val="a0"/>
    <w:link w:val="Style21"/>
    <w:uiPriority w:val="99"/>
    <w:rsid w:val="00054EC7"/>
    <w:rPr>
      <w:sz w:val="23"/>
      <w:szCs w:val="23"/>
      <w:shd w:val="clear" w:color="auto" w:fill="FFFFFF"/>
    </w:rPr>
  </w:style>
  <w:style w:type="character" w:customStyle="1" w:styleId="CharStyle80Exact">
    <w:name w:val="Char Style 80 Exact"/>
    <w:basedOn w:val="a0"/>
    <w:uiPriority w:val="99"/>
    <w:rsid w:val="00054EC7"/>
    <w:rPr>
      <w:sz w:val="22"/>
      <w:szCs w:val="22"/>
      <w:u w:val="none"/>
    </w:rPr>
  </w:style>
  <w:style w:type="paragraph" w:customStyle="1" w:styleId="Style21">
    <w:name w:val="Style 21"/>
    <w:basedOn w:val="a"/>
    <w:link w:val="CharStyle22"/>
    <w:uiPriority w:val="99"/>
    <w:rsid w:val="00054EC7"/>
    <w:pPr>
      <w:widowControl w:val="0"/>
      <w:shd w:val="clear" w:color="auto" w:fill="FFFFFF"/>
      <w:spacing w:before="180" w:after="0" w:line="240" w:lineRule="atLeast"/>
    </w:pPr>
    <w:rPr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B11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1A4A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6F5BA4"/>
    <w:pPr>
      <w:spacing w:before="24" w:after="24" w:line="28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13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13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744"/>
  </w:style>
  <w:style w:type="paragraph" w:styleId="a6">
    <w:name w:val="footer"/>
    <w:basedOn w:val="a"/>
    <w:link w:val="a7"/>
    <w:uiPriority w:val="99"/>
    <w:unhideWhenUsed/>
    <w:rsid w:val="008A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744"/>
  </w:style>
  <w:style w:type="paragraph" w:customStyle="1" w:styleId="Normal0">
    <w:name w:val="Normal_0"/>
    <w:qFormat/>
    <w:rsid w:val="008B5897"/>
    <w:rPr>
      <w:rFonts w:ascii="Times New Roman" w:eastAsia="Times New Roman" w:hAnsi="Times New Roman" w:cs="Times New Roman"/>
      <w:sz w:val="26"/>
    </w:rPr>
  </w:style>
  <w:style w:type="paragraph" w:styleId="3">
    <w:name w:val="Body Text Indent 3"/>
    <w:basedOn w:val="a"/>
    <w:link w:val="30"/>
    <w:rsid w:val="004E4CF0"/>
    <w:pPr>
      <w:spacing w:after="0" w:line="240" w:lineRule="auto"/>
      <w:ind w:firstLine="1418"/>
      <w:jc w:val="both"/>
    </w:pPr>
    <w:rPr>
      <w:rFonts w:ascii="Baltica" w:eastAsia="Times New Roman" w:hAnsi="Baltica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E4CF0"/>
    <w:rPr>
      <w:rFonts w:ascii="Baltica" w:eastAsia="Times New Roman" w:hAnsi="Baltica" w:cs="Times New Roman"/>
      <w:sz w:val="28"/>
      <w:szCs w:val="20"/>
      <w:lang w:eastAsia="ru-RU"/>
    </w:rPr>
  </w:style>
  <w:style w:type="character" w:customStyle="1" w:styleId="CharStyle22">
    <w:name w:val="Char Style 22"/>
    <w:basedOn w:val="a0"/>
    <w:link w:val="Style21"/>
    <w:uiPriority w:val="99"/>
    <w:rsid w:val="00054EC7"/>
    <w:rPr>
      <w:sz w:val="23"/>
      <w:szCs w:val="23"/>
      <w:shd w:val="clear" w:color="auto" w:fill="FFFFFF"/>
    </w:rPr>
  </w:style>
  <w:style w:type="character" w:customStyle="1" w:styleId="CharStyle80Exact">
    <w:name w:val="Char Style 80 Exact"/>
    <w:basedOn w:val="a0"/>
    <w:uiPriority w:val="99"/>
    <w:rsid w:val="00054EC7"/>
    <w:rPr>
      <w:sz w:val="22"/>
      <w:szCs w:val="22"/>
      <w:u w:val="none"/>
    </w:rPr>
  </w:style>
  <w:style w:type="paragraph" w:customStyle="1" w:styleId="Style21">
    <w:name w:val="Style 21"/>
    <w:basedOn w:val="a"/>
    <w:link w:val="CharStyle22"/>
    <w:uiPriority w:val="99"/>
    <w:rsid w:val="00054EC7"/>
    <w:pPr>
      <w:widowControl w:val="0"/>
      <w:shd w:val="clear" w:color="auto" w:fill="FFFFFF"/>
      <w:spacing w:before="180" w:after="0" w:line="240" w:lineRule="atLeast"/>
    </w:pPr>
    <w:rPr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B11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1A4A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6F5BA4"/>
    <w:pPr>
      <w:spacing w:before="24" w:after="24" w:line="28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13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9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5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6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95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8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39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54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099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2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925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439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246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314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599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8866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6104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7214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0386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7944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54457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3691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83855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48822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761130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5551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355A6-62BE-4B0C-9DAC-B9ECD7EC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3956</Words>
  <Characters>22552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Пархоменко</dc:creator>
  <cp:lastModifiedBy>Казанский М.</cp:lastModifiedBy>
  <cp:revision>3</cp:revision>
  <cp:lastPrinted>2015-12-08T08:05:00Z</cp:lastPrinted>
  <dcterms:created xsi:type="dcterms:W3CDTF">2016-04-06T07:35:00Z</dcterms:created>
  <dcterms:modified xsi:type="dcterms:W3CDTF">2016-04-07T07:32:00Z</dcterms:modified>
</cp:coreProperties>
</file>